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F3" w:rsidRDefault="009848F3" w:rsidP="001E7F76">
      <w:pPr>
        <w:jc w:val="both"/>
        <w:rPr>
          <w:rFonts w:eastAsia="Calibri"/>
          <w:lang w:eastAsia="en-US"/>
        </w:rPr>
      </w:pPr>
    </w:p>
    <w:p w:rsidR="009848F3" w:rsidRDefault="009848F3" w:rsidP="001E7F76">
      <w:pPr>
        <w:jc w:val="both"/>
        <w:rPr>
          <w:rFonts w:eastAsia="Calibri"/>
          <w:lang w:eastAsia="en-US"/>
        </w:rPr>
      </w:pPr>
    </w:p>
    <w:p w:rsidR="001E7F76" w:rsidRDefault="001E7F76" w:rsidP="001E7F7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35. Zakona o lokalnoj i područnoj (regionalnoj) samoupravi („Narodne novine“, broj 33/01, 60/01, 129/05, 109/07, 125/08, 36/09, 36/09, 150/11, 144/12, 19/13, 137/15, 123/17, 98/19, 144/20) te članka 26. Statuta Općine Kloštar Ivanić (Glasnik Zagrebačke županije broj 13/21) Općinsk</w:t>
      </w:r>
      <w:r w:rsidR="009424EF">
        <w:rPr>
          <w:rFonts w:eastAsia="Calibri"/>
          <w:lang w:eastAsia="en-US"/>
        </w:rPr>
        <w:t>o</w:t>
      </w:r>
      <w:r>
        <w:rPr>
          <w:rFonts w:eastAsia="Calibri"/>
          <w:lang w:eastAsia="en-US"/>
        </w:rPr>
        <w:t xml:space="preserve"> </w:t>
      </w:r>
      <w:r w:rsidR="009424EF">
        <w:rPr>
          <w:rFonts w:eastAsia="Calibri"/>
          <w:lang w:eastAsia="en-US"/>
        </w:rPr>
        <w:t>vijeće</w:t>
      </w:r>
      <w:r>
        <w:rPr>
          <w:rFonts w:eastAsia="Calibri"/>
          <w:lang w:eastAsia="en-US"/>
        </w:rPr>
        <w:t xml:space="preserve"> Općine Kloštar Ivanić</w:t>
      </w:r>
      <w:r w:rsidR="009424EF">
        <w:rPr>
          <w:rFonts w:eastAsia="Calibri"/>
          <w:lang w:eastAsia="en-US"/>
        </w:rPr>
        <w:t xml:space="preserve"> na 10. </w:t>
      </w:r>
      <w:r w:rsidR="006B1A2F">
        <w:rPr>
          <w:rFonts w:eastAsia="Calibri"/>
          <w:lang w:eastAsia="en-US"/>
        </w:rPr>
        <w:t>s</w:t>
      </w:r>
      <w:r w:rsidR="009424EF">
        <w:rPr>
          <w:rFonts w:eastAsia="Calibri"/>
          <w:lang w:eastAsia="en-US"/>
        </w:rPr>
        <w:t>jednici održanoj</w:t>
      </w:r>
      <w:r>
        <w:rPr>
          <w:rFonts w:eastAsia="Calibri"/>
          <w:lang w:eastAsia="en-US"/>
        </w:rPr>
        <w:t xml:space="preserve"> dana </w:t>
      </w:r>
      <w:r w:rsidR="009424EF">
        <w:rPr>
          <w:rFonts w:eastAsia="Calibri"/>
          <w:lang w:eastAsia="en-US"/>
        </w:rPr>
        <w:t>19</w:t>
      </w:r>
      <w:r>
        <w:rPr>
          <w:rFonts w:eastAsia="Calibri"/>
          <w:lang w:eastAsia="en-US"/>
        </w:rPr>
        <w:t>.</w:t>
      </w:r>
      <w:r w:rsidR="009424EF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.2022. godine </w:t>
      </w:r>
      <w:r w:rsidR="009424EF">
        <w:rPr>
          <w:rFonts w:eastAsia="Calibri"/>
          <w:lang w:eastAsia="en-US"/>
        </w:rPr>
        <w:t>donijelo je</w:t>
      </w:r>
      <w:r>
        <w:rPr>
          <w:rFonts w:eastAsia="Calibri"/>
          <w:lang w:eastAsia="en-US"/>
        </w:rPr>
        <w:t xml:space="preserve">   </w:t>
      </w: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</w:p>
    <w:p w:rsidR="001E7F76" w:rsidRDefault="001E7F76" w:rsidP="001E7F7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ODLUKU </w:t>
      </w:r>
    </w:p>
    <w:p w:rsidR="001E7F76" w:rsidRDefault="001E7F76" w:rsidP="009848F3">
      <w:pPr>
        <w:spacing w:line="276" w:lineRule="auto"/>
        <w:jc w:val="center"/>
        <w:rPr>
          <w:rFonts w:eastAsia="Calibri"/>
          <w:b/>
          <w:vertAlign w:val="superscript"/>
          <w:lang w:eastAsia="en-US"/>
        </w:rPr>
      </w:pPr>
      <w:r>
        <w:rPr>
          <w:rFonts w:eastAsia="Calibri"/>
          <w:b/>
          <w:lang w:eastAsia="en-US"/>
        </w:rPr>
        <w:t xml:space="preserve">o </w:t>
      </w:r>
      <w:r w:rsidR="00162861">
        <w:rPr>
          <w:rFonts w:eastAsia="Calibri"/>
          <w:b/>
          <w:lang w:eastAsia="en-US"/>
        </w:rPr>
        <w:t xml:space="preserve">davanju suglasnosti za </w:t>
      </w:r>
      <w:r w:rsidR="00661F21">
        <w:rPr>
          <w:rFonts w:eastAsia="Calibri"/>
          <w:b/>
          <w:lang w:eastAsia="en-US"/>
        </w:rPr>
        <w:t>parcelacij</w:t>
      </w:r>
      <w:r w:rsidR="00EE4E49">
        <w:rPr>
          <w:rFonts w:eastAsia="Calibri"/>
          <w:b/>
          <w:lang w:eastAsia="en-US"/>
        </w:rPr>
        <w:t>u</w:t>
      </w:r>
      <w:r w:rsidR="00661F21">
        <w:rPr>
          <w:rFonts w:eastAsia="Calibri"/>
          <w:b/>
          <w:lang w:eastAsia="en-US"/>
        </w:rPr>
        <w:t xml:space="preserve"> zemljišta u vlasništvu Općine Kloštar Ivanić radi </w:t>
      </w:r>
      <w:r w:rsidR="00EE4E49">
        <w:rPr>
          <w:rFonts w:eastAsia="Calibri"/>
          <w:b/>
          <w:lang w:eastAsia="en-US"/>
        </w:rPr>
        <w:t>prodaje</w:t>
      </w:r>
      <w:r w:rsidR="00661F21">
        <w:rPr>
          <w:rFonts w:eastAsia="Calibri"/>
          <w:b/>
          <w:lang w:eastAsia="en-US"/>
        </w:rPr>
        <w:t xml:space="preserve"> </w:t>
      </w:r>
      <w:r w:rsidR="00162861" w:rsidRPr="006B5A45">
        <w:rPr>
          <w:rFonts w:eastAsia="Calibri"/>
          <w:b/>
          <w:vertAlign w:val="superscript"/>
          <w:lang w:eastAsia="en-US"/>
        </w:rPr>
        <w:t xml:space="preserve"> </w:t>
      </w:r>
    </w:p>
    <w:p w:rsidR="009848F3" w:rsidRDefault="009848F3" w:rsidP="009848F3">
      <w:pPr>
        <w:spacing w:line="276" w:lineRule="auto"/>
        <w:jc w:val="center"/>
        <w:rPr>
          <w:rFonts w:eastAsia="Calibri"/>
          <w:b/>
          <w:lang w:eastAsia="en-US"/>
        </w:rPr>
      </w:pPr>
    </w:p>
    <w:p w:rsidR="009424EF" w:rsidRDefault="001E7F76" w:rsidP="001E7F76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I.</w:t>
      </w:r>
    </w:p>
    <w:p w:rsidR="006B5A45" w:rsidRDefault="001E7F76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Općinsko vijeće Općine Kloštar Ivanić </w:t>
      </w:r>
      <w:r w:rsidR="00162861">
        <w:rPr>
          <w:rFonts w:eastAsia="Calibri"/>
          <w:lang w:eastAsia="en-US"/>
        </w:rPr>
        <w:t>daje suglasnost za</w:t>
      </w:r>
      <w:r w:rsidR="00661F21">
        <w:rPr>
          <w:rFonts w:eastAsia="Calibri"/>
          <w:lang w:eastAsia="en-US"/>
        </w:rPr>
        <w:t xml:space="preserve"> postupak parcelacije </w:t>
      </w:r>
      <w:r w:rsidR="00BB6461">
        <w:rPr>
          <w:rFonts w:eastAsia="Calibri"/>
          <w:lang w:eastAsia="en-US"/>
        </w:rPr>
        <w:t>kč.br. 502/1</w:t>
      </w:r>
      <w:r w:rsidR="00BB6461" w:rsidRPr="00661F21">
        <w:rPr>
          <w:rFonts w:eastAsia="Calibri"/>
          <w:lang w:eastAsia="en-US"/>
        </w:rPr>
        <w:t xml:space="preserve"> </w:t>
      </w:r>
      <w:r w:rsidR="00BB6461">
        <w:rPr>
          <w:rFonts w:eastAsia="Calibri"/>
          <w:lang w:eastAsia="en-US"/>
        </w:rPr>
        <w:t xml:space="preserve">k.o. </w:t>
      </w:r>
      <w:proofErr w:type="spellStart"/>
      <w:r w:rsidR="00BB6461">
        <w:rPr>
          <w:rFonts w:eastAsia="Calibri"/>
          <w:lang w:eastAsia="en-US"/>
        </w:rPr>
        <w:t>Bešlinec</w:t>
      </w:r>
      <w:proofErr w:type="spellEnd"/>
      <w:r w:rsidR="00BB6461">
        <w:rPr>
          <w:rFonts w:eastAsia="Calibri"/>
          <w:lang w:eastAsia="en-US"/>
        </w:rPr>
        <w:t xml:space="preserve">, </w:t>
      </w:r>
      <w:r w:rsidR="00661F21">
        <w:rPr>
          <w:rFonts w:eastAsia="Calibri"/>
          <w:lang w:eastAsia="en-US"/>
        </w:rPr>
        <w:t>zemljišta u vlasništvu Općine Kloštar Ivanić radi</w:t>
      </w:r>
      <w:r w:rsidR="00162861">
        <w:rPr>
          <w:rFonts w:eastAsia="Calibri"/>
          <w:lang w:eastAsia="en-US"/>
        </w:rPr>
        <w:t xml:space="preserve"> formiranj</w:t>
      </w:r>
      <w:r w:rsidR="00661F21">
        <w:rPr>
          <w:rFonts w:eastAsia="Calibri"/>
          <w:lang w:eastAsia="en-US"/>
        </w:rPr>
        <w:t>a</w:t>
      </w:r>
      <w:r w:rsidR="00162861">
        <w:rPr>
          <w:rFonts w:eastAsia="Calibri"/>
          <w:lang w:eastAsia="en-US"/>
        </w:rPr>
        <w:t xml:space="preserve"> nove k</w:t>
      </w:r>
      <w:r w:rsidR="00661F21">
        <w:rPr>
          <w:rFonts w:eastAsia="Calibri"/>
          <w:lang w:eastAsia="en-US"/>
        </w:rPr>
        <w:t>atastarske čestice</w:t>
      </w:r>
      <w:r w:rsidR="006B1A2F">
        <w:rPr>
          <w:rFonts w:eastAsia="Calibri"/>
          <w:lang w:eastAsia="en-US"/>
        </w:rPr>
        <w:t>,</w:t>
      </w:r>
      <w:r w:rsidR="00BB6461">
        <w:rPr>
          <w:rFonts w:eastAsia="Calibri"/>
          <w:lang w:eastAsia="en-US"/>
        </w:rPr>
        <w:t xml:space="preserve"> na način da se ona spoji sa javnom prometnom površinom</w:t>
      </w:r>
      <w:r w:rsidR="00661F21">
        <w:rPr>
          <w:rFonts w:eastAsia="Calibri"/>
          <w:lang w:eastAsia="en-US"/>
        </w:rPr>
        <w:t xml:space="preserve"> kako bi se </w:t>
      </w:r>
      <w:r w:rsidR="00EE4E49">
        <w:rPr>
          <w:rFonts w:eastAsia="Calibri"/>
          <w:lang w:eastAsia="en-US"/>
        </w:rPr>
        <w:t xml:space="preserve">omogućilo </w:t>
      </w:r>
      <w:r w:rsidR="00661F21">
        <w:rPr>
          <w:rFonts w:eastAsia="Calibri"/>
          <w:lang w:eastAsia="en-US"/>
        </w:rPr>
        <w:t>izdv</w:t>
      </w:r>
      <w:r w:rsidR="00EE4E49">
        <w:rPr>
          <w:rFonts w:eastAsia="Calibri"/>
          <w:lang w:eastAsia="en-US"/>
        </w:rPr>
        <w:t xml:space="preserve">ajanje </w:t>
      </w:r>
      <w:r w:rsidR="00634B60">
        <w:rPr>
          <w:rFonts w:eastAsia="Calibri"/>
          <w:lang w:eastAsia="en-US"/>
        </w:rPr>
        <w:t>poslovn</w:t>
      </w:r>
      <w:r w:rsidR="00EE4E49">
        <w:rPr>
          <w:rFonts w:eastAsia="Calibri"/>
          <w:lang w:eastAsia="en-US"/>
        </w:rPr>
        <w:t>e</w:t>
      </w:r>
      <w:r w:rsidR="00634B60">
        <w:rPr>
          <w:rFonts w:eastAsia="Calibri"/>
          <w:lang w:eastAsia="en-US"/>
        </w:rPr>
        <w:t xml:space="preserve"> zgrad</w:t>
      </w:r>
      <w:r w:rsidR="00EE4E49">
        <w:rPr>
          <w:rFonts w:eastAsia="Calibri"/>
          <w:lang w:eastAsia="en-US"/>
        </w:rPr>
        <w:t>e</w:t>
      </w:r>
      <w:r w:rsidR="00634B60">
        <w:rPr>
          <w:rFonts w:eastAsia="Calibri"/>
          <w:lang w:eastAsia="en-US"/>
        </w:rPr>
        <w:t>, odnosno prodavaonic</w:t>
      </w:r>
      <w:r w:rsidR="00EE4E49">
        <w:rPr>
          <w:rFonts w:eastAsia="Calibri"/>
          <w:lang w:eastAsia="en-US"/>
        </w:rPr>
        <w:t>e</w:t>
      </w:r>
      <w:r w:rsidR="00634B60">
        <w:rPr>
          <w:rFonts w:eastAsia="Calibri"/>
          <w:lang w:eastAsia="en-US"/>
        </w:rPr>
        <w:t xml:space="preserve"> koju je </w:t>
      </w:r>
      <w:r w:rsidR="00A8693E">
        <w:rPr>
          <w:rFonts w:eastAsia="Calibri"/>
          <w:lang w:eastAsia="en-US"/>
        </w:rPr>
        <w:t xml:space="preserve">Davorka </w:t>
      </w:r>
      <w:proofErr w:type="spellStart"/>
      <w:r w:rsidR="00A8693E">
        <w:rPr>
          <w:rFonts w:eastAsia="Calibri"/>
          <w:lang w:eastAsia="en-US"/>
        </w:rPr>
        <w:t>Ščrba</w:t>
      </w:r>
      <w:proofErr w:type="spellEnd"/>
      <w:r w:rsidR="00634B60">
        <w:rPr>
          <w:rFonts w:eastAsia="Calibri"/>
          <w:lang w:eastAsia="en-US"/>
        </w:rPr>
        <w:t xml:space="preserve"> kupila od Trgovine Križ d.d. </w:t>
      </w:r>
      <w:r w:rsidR="00F120D7">
        <w:rPr>
          <w:rFonts w:eastAsia="Calibri"/>
          <w:lang w:eastAsia="en-US"/>
        </w:rPr>
        <w:t>izgrađenu</w:t>
      </w:r>
      <w:r w:rsidR="006B5A45">
        <w:rPr>
          <w:rFonts w:eastAsia="Calibri"/>
          <w:lang w:eastAsia="en-US"/>
        </w:rPr>
        <w:t xml:space="preserve"> 1968. </w:t>
      </w:r>
      <w:r w:rsidR="00F120D7">
        <w:rPr>
          <w:rFonts w:eastAsia="Calibri"/>
          <w:lang w:eastAsia="en-US"/>
        </w:rPr>
        <w:t>g</w:t>
      </w:r>
      <w:r w:rsidR="006B5A45">
        <w:rPr>
          <w:rFonts w:eastAsia="Calibri"/>
          <w:lang w:eastAsia="en-US"/>
        </w:rPr>
        <w:t>odine</w:t>
      </w:r>
      <w:r w:rsidR="00F120D7">
        <w:rPr>
          <w:rFonts w:eastAsia="Calibri"/>
          <w:lang w:eastAsia="en-US"/>
        </w:rPr>
        <w:t xml:space="preserve"> na zemljištu u vlasništvu Općine Kloštar Ivanić</w:t>
      </w:r>
      <w:r w:rsidR="006B1A2F">
        <w:rPr>
          <w:rFonts w:eastAsia="Calibri"/>
          <w:lang w:eastAsia="en-US"/>
        </w:rPr>
        <w:t>,</w:t>
      </w:r>
      <w:r w:rsidR="00EE4E49">
        <w:rPr>
          <w:rFonts w:eastAsia="Calibri"/>
          <w:lang w:eastAsia="en-US"/>
        </w:rPr>
        <w:t xml:space="preserve"> kao i prodaj</w:t>
      </w:r>
      <w:r w:rsidR="006B1A2F">
        <w:rPr>
          <w:rFonts w:eastAsia="Calibri"/>
          <w:lang w:eastAsia="en-US"/>
        </w:rPr>
        <w:t>u</w:t>
      </w:r>
      <w:r w:rsidR="00EE4E49">
        <w:rPr>
          <w:rFonts w:eastAsia="Calibri"/>
          <w:lang w:eastAsia="en-US"/>
        </w:rPr>
        <w:t xml:space="preserve"> navedenog zemljišta u vlasništvu Općine Kloštar Ivanić po tržišnoj cijeni zemljišta uvećanoj za troškove provedene parcelacije</w:t>
      </w:r>
      <w:r w:rsidR="00F120D7">
        <w:rPr>
          <w:rFonts w:eastAsia="Calibri"/>
          <w:lang w:eastAsia="en-US"/>
        </w:rPr>
        <w:t>.</w:t>
      </w:r>
    </w:p>
    <w:p w:rsidR="00BB6461" w:rsidRDefault="00BB6461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9D1971" w:rsidRDefault="009D1971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</w:t>
      </w:r>
    </w:p>
    <w:p w:rsidR="009424EF" w:rsidRDefault="00812A31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</w:t>
      </w:r>
      <w:r w:rsidR="00F120D7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 II.</w:t>
      </w:r>
    </w:p>
    <w:p w:rsidR="00F120D7" w:rsidRDefault="00F120D7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Za realizaciju navedene Odluke zadužuje se Općinski načelnik.</w:t>
      </w:r>
    </w:p>
    <w:p w:rsidR="009424EF" w:rsidRDefault="009424EF" w:rsidP="00634B60">
      <w:pPr>
        <w:spacing w:line="276" w:lineRule="auto"/>
        <w:jc w:val="both"/>
        <w:rPr>
          <w:rFonts w:eastAsia="Calibri"/>
          <w:lang w:eastAsia="en-US"/>
        </w:rPr>
      </w:pPr>
    </w:p>
    <w:p w:rsidR="009424EF" w:rsidRDefault="006B1A2F" w:rsidP="00634B60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</w:t>
      </w:r>
      <w:bookmarkStart w:id="0" w:name="_GoBack"/>
      <w:bookmarkEnd w:id="0"/>
      <w:r w:rsidR="00F120D7">
        <w:rPr>
          <w:rFonts w:eastAsia="Calibri"/>
          <w:lang w:eastAsia="en-US"/>
        </w:rPr>
        <w:t>I</w:t>
      </w:r>
      <w:r w:rsidR="00EE4E49">
        <w:rPr>
          <w:rFonts w:eastAsia="Calibri"/>
          <w:lang w:eastAsia="en-US"/>
        </w:rPr>
        <w:t>II</w:t>
      </w:r>
      <w:r w:rsidR="00F120D7">
        <w:rPr>
          <w:rFonts w:eastAsia="Calibri"/>
          <w:lang w:eastAsia="en-US"/>
        </w:rPr>
        <w:t>.</w:t>
      </w:r>
      <w:r w:rsidR="00634B60">
        <w:rPr>
          <w:rFonts w:eastAsia="Calibri"/>
          <w:lang w:eastAsia="en-US"/>
        </w:rPr>
        <w:t xml:space="preserve"> </w:t>
      </w:r>
    </w:p>
    <w:p w:rsidR="00EE4E49" w:rsidRDefault="0001609E" w:rsidP="00EE4E49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424EF">
        <w:rPr>
          <w:rFonts w:eastAsia="Calibri"/>
          <w:lang w:eastAsia="en-US"/>
        </w:rPr>
        <w:t>Odluka</w:t>
      </w:r>
      <w:r w:rsidR="001E7F76">
        <w:rPr>
          <w:rFonts w:eastAsia="Calibri"/>
          <w:lang w:eastAsia="en-US"/>
        </w:rPr>
        <w:t xml:space="preserve"> stupa na snagu danom donošenja</w:t>
      </w:r>
      <w:r w:rsidR="009424EF">
        <w:rPr>
          <w:rFonts w:eastAsia="Calibri"/>
          <w:lang w:eastAsia="en-US"/>
        </w:rPr>
        <w:t xml:space="preserve"> a objavit će se u „Glasniku Zagrebačke županije“</w:t>
      </w:r>
      <w:r w:rsidR="00EE4E49">
        <w:rPr>
          <w:rFonts w:eastAsia="Calibri"/>
          <w:lang w:eastAsia="en-US"/>
        </w:rPr>
        <w:t>.</w:t>
      </w:r>
    </w:p>
    <w:p w:rsidR="00EE4E49" w:rsidRDefault="00EE4E49" w:rsidP="00EE4E49">
      <w:pPr>
        <w:spacing w:line="276" w:lineRule="auto"/>
        <w:jc w:val="both"/>
        <w:rPr>
          <w:rFonts w:eastAsia="Calibri"/>
          <w:lang w:eastAsia="en-US"/>
        </w:rPr>
      </w:pPr>
    </w:p>
    <w:p w:rsidR="00190A32" w:rsidRDefault="00190A32" w:rsidP="00EE4E49">
      <w:pPr>
        <w:spacing w:line="276" w:lineRule="auto"/>
        <w:jc w:val="both"/>
      </w:pPr>
      <w:r>
        <w:t>KLASA: 940-01/22-01/</w:t>
      </w:r>
      <w:r w:rsidR="00BD0A38">
        <w:t>06</w:t>
      </w:r>
    </w:p>
    <w:p w:rsidR="00190A32" w:rsidRDefault="00190A32" w:rsidP="00190A32">
      <w:r>
        <w:t>URBROJ: 238-14-0</w:t>
      </w:r>
      <w:r w:rsidR="009424EF">
        <w:t>1</w:t>
      </w:r>
      <w:r>
        <w:t>-22-0</w:t>
      </w:r>
      <w:r w:rsidR="009424EF">
        <w:t>2</w:t>
      </w:r>
    </w:p>
    <w:p w:rsidR="00190A32" w:rsidRDefault="00190A32" w:rsidP="00190A32">
      <w:r>
        <w:t xml:space="preserve">U Kloštar Ivaniću, </w:t>
      </w:r>
      <w:r w:rsidR="009424EF">
        <w:t>19</w:t>
      </w:r>
      <w:r>
        <w:t>.</w:t>
      </w:r>
      <w:r w:rsidR="009424EF">
        <w:t>10</w:t>
      </w:r>
      <w:r>
        <w:t>.2022.</w:t>
      </w:r>
    </w:p>
    <w:p w:rsidR="009424EF" w:rsidRDefault="009424EF" w:rsidP="00190A32"/>
    <w:p w:rsidR="009848F3" w:rsidRDefault="009848F3" w:rsidP="001E7F76">
      <w:pPr>
        <w:pStyle w:val="Bezproreda"/>
        <w:rPr>
          <w:lang w:eastAsia="hr-HR"/>
        </w:rPr>
      </w:pP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:rsidR="001E7F76" w:rsidRDefault="001E7F76" w:rsidP="001E7F7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:rsidR="001E7F76" w:rsidRDefault="001E7F76" w:rsidP="00EE4E4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</w:t>
      </w:r>
      <w:r w:rsidR="009424EF">
        <w:rPr>
          <w:rFonts w:ascii="Times New Roman" w:hAnsi="Times New Roman"/>
          <w:sz w:val="24"/>
          <w:szCs w:val="24"/>
        </w:rPr>
        <w:t>O VIJEĆE</w:t>
      </w:r>
    </w:p>
    <w:p w:rsidR="00EE4E49" w:rsidRDefault="00EE4E49" w:rsidP="00EE4E49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:rsidR="001E7F76" w:rsidRDefault="001E7F76" w:rsidP="001E7F76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9424EF">
        <w:rPr>
          <w:rFonts w:ascii="Times New Roman" w:hAnsi="Times New Roman"/>
          <w:sz w:val="24"/>
          <w:szCs w:val="24"/>
        </w:rPr>
        <w:t xml:space="preserve">                               Predsjednik Općinskog vijeća</w:t>
      </w:r>
      <w:r>
        <w:rPr>
          <w:rFonts w:ascii="Times New Roman" w:hAnsi="Times New Roman"/>
          <w:sz w:val="24"/>
          <w:szCs w:val="24"/>
        </w:rPr>
        <w:t>:</w:t>
      </w:r>
    </w:p>
    <w:p w:rsidR="00B93ABA" w:rsidRDefault="00B93ABA" w:rsidP="001E7F76">
      <w:pPr>
        <w:pStyle w:val="Bezproreda"/>
        <w:rPr>
          <w:rFonts w:ascii="Times New Roman" w:hAnsi="Times New Roman"/>
          <w:sz w:val="24"/>
          <w:szCs w:val="24"/>
        </w:rPr>
      </w:pPr>
    </w:p>
    <w:p w:rsidR="001E7F76" w:rsidRDefault="00B93ABA" w:rsidP="009848F3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9424EF">
        <w:rPr>
          <w:rFonts w:ascii="Times New Roman" w:hAnsi="Times New Roman"/>
          <w:sz w:val="24"/>
          <w:szCs w:val="24"/>
        </w:rPr>
        <w:t xml:space="preserve">Miljenko </w:t>
      </w:r>
      <w:proofErr w:type="spellStart"/>
      <w:r w:rsidR="009424EF">
        <w:rPr>
          <w:rFonts w:ascii="Times New Roman" w:hAnsi="Times New Roman"/>
          <w:sz w:val="24"/>
          <w:szCs w:val="24"/>
        </w:rPr>
        <w:t>Majdek</w:t>
      </w:r>
      <w:proofErr w:type="spellEnd"/>
      <w:r w:rsidR="001E7F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5B271B" w:rsidRDefault="005B271B" w:rsidP="001E7F76"/>
    <w:sectPr w:rsidR="005B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76"/>
    <w:rsid w:val="0001609E"/>
    <w:rsid w:val="00162861"/>
    <w:rsid w:val="00190A32"/>
    <w:rsid w:val="001E7F76"/>
    <w:rsid w:val="00237180"/>
    <w:rsid w:val="00336CE1"/>
    <w:rsid w:val="004E6753"/>
    <w:rsid w:val="005B271B"/>
    <w:rsid w:val="00634B60"/>
    <w:rsid w:val="00661F21"/>
    <w:rsid w:val="006B1A2F"/>
    <w:rsid w:val="006B5A45"/>
    <w:rsid w:val="00812A31"/>
    <w:rsid w:val="009424EF"/>
    <w:rsid w:val="009848F3"/>
    <w:rsid w:val="009D1971"/>
    <w:rsid w:val="00A67C51"/>
    <w:rsid w:val="00A8693E"/>
    <w:rsid w:val="00B93ABA"/>
    <w:rsid w:val="00BB6461"/>
    <w:rsid w:val="00BD0A38"/>
    <w:rsid w:val="00BE6339"/>
    <w:rsid w:val="00DD68FE"/>
    <w:rsid w:val="00EE4E49"/>
    <w:rsid w:val="00F1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E7F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E7F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dcterms:created xsi:type="dcterms:W3CDTF">2022-10-25T08:08:00Z</dcterms:created>
  <dcterms:modified xsi:type="dcterms:W3CDTF">2022-10-25T11:25:00Z</dcterms:modified>
</cp:coreProperties>
</file>