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7D" w:rsidRPr="00AC397D" w:rsidRDefault="00AC397D" w:rsidP="004A09D4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>
        <w:rPr>
          <w:rFonts w:ascii="Times New Roman" w:hAnsi="Times New Roman" w:cs="Times New Roman"/>
          <w:spacing w:val="3"/>
          <w:sz w:val="24"/>
          <w:szCs w:val="24"/>
        </w:rPr>
        <w:t>Na temelju članka 41. stavka 1. Zakon o predškolskom odgoju i obrazovanju (</w:t>
      </w:r>
      <w:r w:rsidRPr="00AC397D">
        <w:rPr>
          <w:rFonts w:ascii="Times New Roman" w:hAnsi="Times New Roman" w:cs="Times New Roman"/>
          <w:spacing w:val="3"/>
          <w:sz w:val="24"/>
          <w:szCs w:val="24"/>
        </w:rPr>
        <w:t xml:space="preserve">Narodne novine" broj </w:t>
      </w:r>
      <w:r w:rsidR="00914530" w:rsidRPr="00914530">
        <w:rPr>
          <w:rFonts w:ascii="Times New Roman" w:hAnsi="Times New Roman" w:cs="Times New Roman"/>
          <w:spacing w:val="3"/>
          <w:sz w:val="24"/>
          <w:szCs w:val="24"/>
        </w:rPr>
        <w:t>10/97, 107/07, 94/13, 98/19, 57/22</w:t>
      </w:r>
      <w:r w:rsidRPr="00AC397D">
        <w:rPr>
          <w:rFonts w:ascii="Times New Roman" w:hAnsi="Times New Roman" w:cs="Times New Roman"/>
          <w:spacing w:val="3"/>
          <w:sz w:val="24"/>
          <w:szCs w:val="24"/>
        </w:rPr>
        <w:t xml:space="preserve">) </w:t>
      </w:r>
      <w:r w:rsidRPr="00AC397D">
        <w:rPr>
          <w:rFonts w:ascii="Times New Roman" w:hAnsi="Times New Roman" w:cs="Times New Roman"/>
          <w:sz w:val="24"/>
          <w:szCs w:val="24"/>
          <w:lang w:eastAsia="hr-HR"/>
        </w:rPr>
        <w:t>i članka 2</w:t>
      </w:r>
      <w:r w:rsidR="00914530">
        <w:rPr>
          <w:rFonts w:ascii="Times New Roman" w:hAnsi="Times New Roman" w:cs="Times New Roman"/>
          <w:sz w:val="24"/>
          <w:szCs w:val="24"/>
          <w:lang w:eastAsia="hr-HR"/>
        </w:rPr>
        <w:t>6</w:t>
      </w:r>
      <w:r w:rsidRPr="00AC397D">
        <w:rPr>
          <w:rFonts w:ascii="Times New Roman" w:hAnsi="Times New Roman" w:cs="Times New Roman"/>
          <w:sz w:val="24"/>
          <w:szCs w:val="24"/>
          <w:lang w:eastAsia="hr-HR"/>
        </w:rPr>
        <w:t xml:space="preserve">. Statuta Općine Kloštar Ivanić (Glasnik Zagrebačke županije, broj </w:t>
      </w:r>
      <w:r w:rsidR="00914530">
        <w:rPr>
          <w:rFonts w:ascii="Times New Roman" w:hAnsi="Times New Roman" w:cs="Times New Roman"/>
          <w:sz w:val="24"/>
          <w:szCs w:val="24"/>
          <w:lang w:eastAsia="hr-HR"/>
        </w:rPr>
        <w:t>13/21</w:t>
      </w:r>
      <w:r w:rsidRPr="00AC397D">
        <w:rPr>
          <w:rFonts w:ascii="Times New Roman" w:hAnsi="Times New Roman" w:cs="Times New Roman"/>
          <w:sz w:val="24"/>
          <w:szCs w:val="24"/>
          <w:lang w:eastAsia="hr-HR"/>
        </w:rPr>
        <w:t>), Općinsko vijeće Općine Kloštar Ivanić na</w:t>
      </w:r>
      <w:r w:rsidR="000946A4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6E20DA">
        <w:rPr>
          <w:rFonts w:ascii="Times New Roman" w:hAnsi="Times New Roman" w:cs="Times New Roman"/>
          <w:sz w:val="24"/>
          <w:szCs w:val="24"/>
          <w:lang w:eastAsia="hr-HR"/>
        </w:rPr>
        <w:t>10</w:t>
      </w:r>
      <w:r w:rsidRPr="00AC397D">
        <w:rPr>
          <w:rFonts w:ascii="Times New Roman" w:hAnsi="Times New Roman" w:cs="Times New Roman"/>
          <w:sz w:val="24"/>
          <w:szCs w:val="24"/>
          <w:lang w:eastAsia="hr-HR"/>
        </w:rPr>
        <w:t xml:space="preserve">. sjednici održanoj dana </w:t>
      </w:r>
      <w:r w:rsidR="006E20DA">
        <w:rPr>
          <w:rFonts w:ascii="Times New Roman" w:hAnsi="Times New Roman" w:cs="Times New Roman"/>
          <w:sz w:val="24"/>
          <w:szCs w:val="24"/>
          <w:lang w:eastAsia="hr-HR"/>
        </w:rPr>
        <w:t>19</w:t>
      </w:r>
      <w:r w:rsidRPr="00AC397D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6E20DA">
        <w:rPr>
          <w:rFonts w:ascii="Times New Roman" w:hAnsi="Times New Roman" w:cs="Times New Roman"/>
          <w:sz w:val="24"/>
          <w:szCs w:val="24"/>
          <w:lang w:eastAsia="hr-HR"/>
        </w:rPr>
        <w:t>10</w:t>
      </w:r>
      <w:r w:rsidR="00914530">
        <w:rPr>
          <w:rFonts w:ascii="Times New Roman" w:hAnsi="Times New Roman" w:cs="Times New Roman"/>
          <w:sz w:val="24"/>
          <w:szCs w:val="24"/>
          <w:lang w:eastAsia="hr-HR"/>
        </w:rPr>
        <w:t>.2022</w:t>
      </w:r>
      <w:r w:rsidRPr="00AC397D">
        <w:rPr>
          <w:rFonts w:ascii="Times New Roman" w:hAnsi="Times New Roman" w:cs="Times New Roman"/>
          <w:sz w:val="24"/>
          <w:szCs w:val="24"/>
          <w:lang w:eastAsia="hr-HR"/>
        </w:rPr>
        <w:t>. godine donosi</w:t>
      </w:r>
    </w:p>
    <w:p w:rsidR="00AC397D" w:rsidRDefault="00AC397D" w:rsidP="00AC397D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840BDD" w:rsidRPr="00840BDD" w:rsidRDefault="00AC397D" w:rsidP="00840BD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  <w:r w:rsidRPr="00AC397D">
        <w:rPr>
          <w:rFonts w:ascii="Times New Roman" w:hAnsi="Times New Roman" w:cs="Times New Roman"/>
          <w:b/>
          <w:spacing w:val="20"/>
          <w:sz w:val="24"/>
          <w:szCs w:val="24"/>
        </w:rPr>
        <w:t xml:space="preserve">ODLUKU </w:t>
      </w:r>
      <w:r w:rsidRPr="00AC397D">
        <w:rPr>
          <w:rFonts w:ascii="Times New Roman" w:hAnsi="Times New Roman" w:cs="Times New Roman"/>
          <w:b/>
          <w:spacing w:val="20"/>
          <w:sz w:val="24"/>
          <w:szCs w:val="24"/>
        </w:rPr>
        <w:br/>
      </w:r>
      <w:r w:rsidRPr="00AC397D">
        <w:rPr>
          <w:rFonts w:ascii="Times New Roman" w:hAnsi="Times New Roman" w:cs="Times New Roman"/>
          <w:b/>
          <w:spacing w:val="12"/>
          <w:sz w:val="24"/>
          <w:szCs w:val="24"/>
        </w:rPr>
        <w:t>o da</w:t>
      </w:r>
      <w:r w:rsidR="00840BDD">
        <w:rPr>
          <w:rFonts w:ascii="Times New Roman" w:hAnsi="Times New Roman" w:cs="Times New Roman"/>
          <w:b/>
          <w:spacing w:val="12"/>
          <w:sz w:val="24"/>
          <w:szCs w:val="24"/>
        </w:rPr>
        <w:t xml:space="preserve">vanju prethodne suglasnosti na </w:t>
      </w:r>
      <w:r w:rsidR="00914530">
        <w:rPr>
          <w:rFonts w:ascii="Times New Roman" w:hAnsi="Times New Roman" w:cs="Times New Roman"/>
          <w:b/>
          <w:spacing w:val="10"/>
          <w:sz w:val="24"/>
          <w:szCs w:val="24"/>
        </w:rPr>
        <w:t xml:space="preserve">prijedlog </w:t>
      </w:r>
    </w:p>
    <w:p w:rsidR="00840BDD" w:rsidRPr="00840BDD" w:rsidRDefault="00840BDD" w:rsidP="00840BD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spacing w:val="10"/>
          <w:sz w:val="24"/>
          <w:szCs w:val="24"/>
        </w:rPr>
        <w:t>II. IZMJENA I DOPUNA</w:t>
      </w:r>
    </w:p>
    <w:p w:rsidR="00840BDD" w:rsidRPr="00840BDD" w:rsidRDefault="00840BDD" w:rsidP="00840BD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  <w:r w:rsidRPr="00840BDD">
        <w:rPr>
          <w:rFonts w:ascii="Times New Roman" w:hAnsi="Times New Roman" w:cs="Times New Roman"/>
          <w:b/>
          <w:spacing w:val="10"/>
          <w:sz w:val="24"/>
          <w:szCs w:val="24"/>
        </w:rPr>
        <w:t>PRAVILNIKA O UNUTARNJEM USTROJSTVU I NAČINU RADA</w:t>
      </w:r>
    </w:p>
    <w:p w:rsidR="00AC397D" w:rsidRDefault="00840BDD" w:rsidP="00840BDD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840BDD">
        <w:rPr>
          <w:rFonts w:ascii="Times New Roman" w:hAnsi="Times New Roman" w:cs="Times New Roman"/>
          <w:b/>
          <w:spacing w:val="10"/>
          <w:sz w:val="24"/>
          <w:szCs w:val="24"/>
        </w:rPr>
        <w:t>DJEČJEG VRTIĆA PROLJEĆE</w:t>
      </w:r>
    </w:p>
    <w:p w:rsidR="00AC397D" w:rsidRDefault="00AC397D" w:rsidP="00AC397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</w:p>
    <w:p w:rsidR="00AC397D" w:rsidRPr="00AC397D" w:rsidRDefault="00AC397D" w:rsidP="00AC397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  <w:r w:rsidRPr="00AC397D">
        <w:rPr>
          <w:rFonts w:ascii="Times New Roman" w:hAnsi="Times New Roman" w:cs="Times New Roman"/>
          <w:b/>
          <w:spacing w:val="10"/>
          <w:sz w:val="24"/>
          <w:szCs w:val="24"/>
        </w:rPr>
        <w:t>I.</w:t>
      </w:r>
    </w:p>
    <w:p w:rsidR="00AC397D" w:rsidRPr="003A7458" w:rsidRDefault="00AC397D" w:rsidP="004A09D4">
      <w:pPr>
        <w:ind w:firstLine="708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3A7458">
        <w:rPr>
          <w:rFonts w:ascii="Times New Roman" w:hAnsi="Times New Roman" w:cs="Times New Roman"/>
          <w:spacing w:val="10"/>
          <w:sz w:val="24"/>
          <w:szCs w:val="24"/>
        </w:rPr>
        <w:t>Daje se prethodna suglasnost na</w:t>
      </w:r>
      <w:r w:rsidR="00FD75FD" w:rsidRPr="003A745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914530">
        <w:rPr>
          <w:rFonts w:ascii="Times New Roman" w:hAnsi="Times New Roman" w:cs="Times New Roman"/>
          <w:spacing w:val="10"/>
          <w:sz w:val="24"/>
          <w:szCs w:val="24"/>
        </w:rPr>
        <w:t>prijedlog</w:t>
      </w:r>
      <w:r w:rsidRPr="003A745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840BDD">
        <w:rPr>
          <w:rFonts w:ascii="Times New Roman" w:hAnsi="Times New Roman" w:cs="Times New Roman"/>
          <w:spacing w:val="10"/>
          <w:sz w:val="24"/>
          <w:szCs w:val="24"/>
        </w:rPr>
        <w:t>II. izmjena i dopuna Pravilnika o unutarnjem ustrojstvu i načinu rada Dječjeg vrtića Proljeće</w:t>
      </w:r>
      <w:r w:rsidRPr="003A7458">
        <w:rPr>
          <w:rFonts w:ascii="Times New Roman" w:hAnsi="Times New Roman" w:cs="Times New Roman"/>
          <w:spacing w:val="2"/>
          <w:sz w:val="24"/>
          <w:szCs w:val="24"/>
        </w:rPr>
        <w:t xml:space="preserve">, u tekstu kojeg je utvrdilo Upravno vijeće Dječjeg vrtića Proljeće Kloštar Ivanić na </w:t>
      </w:r>
      <w:r w:rsidRPr="003A7458">
        <w:rPr>
          <w:rFonts w:ascii="Times New Roman" w:hAnsi="Times New Roman" w:cs="Times New Roman"/>
          <w:spacing w:val="4"/>
          <w:sz w:val="24"/>
          <w:szCs w:val="24"/>
        </w:rPr>
        <w:t xml:space="preserve">sjednici održanoj </w:t>
      </w:r>
      <w:r w:rsidR="0006371A">
        <w:rPr>
          <w:rFonts w:ascii="Times New Roman" w:hAnsi="Times New Roman" w:cs="Times New Roman"/>
          <w:spacing w:val="4"/>
          <w:sz w:val="24"/>
          <w:szCs w:val="24"/>
        </w:rPr>
        <w:t>29</w:t>
      </w:r>
      <w:r w:rsidRPr="003A7458">
        <w:rPr>
          <w:rFonts w:ascii="Times New Roman" w:hAnsi="Times New Roman" w:cs="Times New Roman"/>
          <w:spacing w:val="4"/>
          <w:sz w:val="24"/>
          <w:szCs w:val="24"/>
        </w:rPr>
        <w:t>.</w:t>
      </w:r>
      <w:r w:rsidR="0006371A">
        <w:rPr>
          <w:rFonts w:ascii="Times New Roman" w:hAnsi="Times New Roman" w:cs="Times New Roman"/>
          <w:spacing w:val="4"/>
          <w:sz w:val="24"/>
          <w:szCs w:val="24"/>
        </w:rPr>
        <w:t>09</w:t>
      </w:r>
      <w:r w:rsidR="00914530">
        <w:rPr>
          <w:rFonts w:ascii="Times New Roman" w:hAnsi="Times New Roman" w:cs="Times New Roman"/>
          <w:spacing w:val="4"/>
          <w:sz w:val="24"/>
          <w:szCs w:val="24"/>
        </w:rPr>
        <w:t>.</w:t>
      </w:r>
      <w:r w:rsidRPr="003A7458">
        <w:rPr>
          <w:rFonts w:ascii="Times New Roman" w:hAnsi="Times New Roman" w:cs="Times New Roman"/>
          <w:spacing w:val="4"/>
          <w:sz w:val="24"/>
          <w:szCs w:val="24"/>
        </w:rPr>
        <w:t>20</w:t>
      </w:r>
      <w:r w:rsidR="00914530">
        <w:rPr>
          <w:rFonts w:ascii="Times New Roman" w:hAnsi="Times New Roman" w:cs="Times New Roman"/>
          <w:spacing w:val="4"/>
          <w:sz w:val="24"/>
          <w:szCs w:val="24"/>
        </w:rPr>
        <w:t>22</w:t>
      </w:r>
      <w:r w:rsidRPr="003A7458">
        <w:rPr>
          <w:rFonts w:ascii="Times New Roman" w:hAnsi="Times New Roman" w:cs="Times New Roman"/>
          <w:spacing w:val="4"/>
          <w:sz w:val="24"/>
          <w:szCs w:val="24"/>
        </w:rPr>
        <w:t>. godine.</w:t>
      </w:r>
    </w:p>
    <w:p w:rsidR="00AC397D" w:rsidRDefault="00AC397D" w:rsidP="00AC397D">
      <w:pPr>
        <w:ind w:firstLine="576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AC397D" w:rsidRDefault="00AC397D" w:rsidP="00AC397D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II.</w:t>
      </w:r>
    </w:p>
    <w:p w:rsidR="00AC397D" w:rsidRPr="00AC397D" w:rsidRDefault="00AC397D" w:rsidP="004A09D4">
      <w:pPr>
        <w:ind w:firstLine="576"/>
        <w:jc w:val="both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19"/>
          <w:sz w:val="24"/>
          <w:szCs w:val="24"/>
        </w:rPr>
        <w:t xml:space="preserve">Ova Odluka stupa na snagu danom donošenja, a objavit će se u </w:t>
      </w:r>
      <w:r w:rsidR="00143A23">
        <w:rPr>
          <w:rFonts w:ascii="Times New Roman" w:hAnsi="Times New Roman" w:cs="Times New Roman"/>
          <w:spacing w:val="19"/>
          <w:sz w:val="24"/>
          <w:szCs w:val="24"/>
        </w:rPr>
        <w:t>„G</w:t>
      </w:r>
      <w:r>
        <w:rPr>
          <w:rFonts w:ascii="Times New Roman" w:hAnsi="Times New Roman" w:cs="Times New Roman"/>
          <w:spacing w:val="5"/>
          <w:sz w:val="24"/>
          <w:szCs w:val="24"/>
        </w:rPr>
        <w:t>lasniku Zagrebačke županije“.</w:t>
      </w:r>
    </w:p>
    <w:p w:rsidR="00AC397D" w:rsidRDefault="00AC397D" w:rsidP="00AC3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97D" w:rsidRPr="00AC397D" w:rsidRDefault="00AC397D" w:rsidP="00AC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="008F1FFC">
        <w:rPr>
          <w:rFonts w:ascii="Times New Roman" w:eastAsia="Calibri" w:hAnsi="Times New Roman" w:cs="Times New Roman"/>
          <w:sz w:val="24"/>
          <w:szCs w:val="24"/>
        </w:rPr>
        <w:t>601-01/</w:t>
      </w:r>
      <w:r w:rsidR="00897F6E">
        <w:rPr>
          <w:rFonts w:ascii="Times New Roman" w:eastAsia="Calibri" w:hAnsi="Times New Roman" w:cs="Times New Roman"/>
          <w:sz w:val="24"/>
          <w:szCs w:val="24"/>
        </w:rPr>
        <w:t>22-01/04</w:t>
      </w:r>
    </w:p>
    <w:p w:rsidR="00AC397D" w:rsidRPr="00AC397D" w:rsidRDefault="00AC397D" w:rsidP="00AC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URBR</w:t>
      </w:r>
      <w:r w:rsidR="008F1FFC">
        <w:rPr>
          <w:rFonts w:ascii="Times New Roman" w:eastAsia="Calibri" w:hAnsi="Times New Roman" w:cs="Times New Roman"/>
          <w:sz w:val="24"/>
          <w:szCs w:val="24"/>
        </w:rPr>
        <w:t>OJ: 238</w:t>
      </w:r>
      <w:r w:rsidR="00914530">
        <w:rPr>
          <w:rFonts w:ascii="Times New Roman" w:eastAsia="Calibri" w:hAnsi="Times New Roman" w:cs="Times New Roman"/>
          <w:sz w:val="24"/>
          <w:szCs w:val="24"/>
        </w:rPr>
        <w:t>-</w:t>
      </w:r>
      <w:r w:rsidR="008F1FFC">
        <w:rPr>
          <w:rFonts w:ascii="Times New Roman" w:eastAsia="Calibri" w:hAnsi="Times New Roman" w:cs="Times New Roman"/>
          <w:sz w:val="24"/>
          <w:szCs w:val="24"/>
        </w:rPr>
        <w:t>14-01-</w:t>
      </w:r>
      <w:r w:rsidR="00914530">
        <w:rPr>
          <w:rFonts w:ascii="Times New Roman" w:eastAsia="Calibri" w:hAnsi="Times New Roman" w:cs="Times New Roman"/>
          <w:sz w:val="24"/>
          <w:szCs w:val="24"/>
        </w:rPr>
        <w:t>22-</w:t>
      </w:r>
      <w:r w:rsidR="00897F6E">
        <w:rPr>
          <w:rFonts w:ascii="Times New Roman" w:eastAsia="Calibri" w:hAnsi="Times New Roman" w:cs="Times New Roman"/>
          <w:sz w:val="24"/>
          <w:szCs w:val="24"/>
        </w:rPr>
        <w:t>2</w:t>
      </w:r>
    </w:p>
    <w:p w:rsidR="00AC397D" w:rsidRDefault="00AC397D" w:rsidP="00AC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Kloštar Ivanić,</w:t>
      </w:r>
      <w:r w:rsidR="006E20DA">
        <w:rPr>
          <w:rFonts w:ascii="Times New Roman" w:eastAsia="Calibri" w:hAnsi="Times New Roman" w:cs="Times New Roman"/>
          <w:sz w:val="24"/>
          <w:szCs w:val="24"/>
        </w:rPr>
        <w:t>19</w:t>
      </w:r>
      <w:r w:rsidR="00914530">
        <w:rPr>
          <w:rFonts w:ascii="Times New Roman" w:eastAsia="Calibri" w:hAnsi="Times New Roman" w:cs="Times New Roman"/>
          <w:sz w:val="24"/>
          <w:szCs w:val="24"/>
        </w:rPr>
        <w:t>.</w:t>
      </w:r>
      <w:r w:rsidR="006E20DA">
        <w:rPr>
          <w:rFonts w:ascii="Times New Roman" w:eastAsia="Calibri" w:hAnsi="Times New Roman" w:cs="Times New Roman"/>
          <w:sz w:val="24"/>
          <w:szCs w:val="24"/>
        </w:rPr>
        <w:t>10</w:t>
      </w:r>
      <w:r w:rsidR="00914530">
        <w:rPr>
          <w:rFonts w:ascii="Times New Roman" w:eastAsia="Calibri" w:hAnsi="Times New Roman" w:cs="Times New Roman"/>
          <w:sz w:val="24"/>
          <w:szCs w:val="24"/>
        </w:rPr>
        <w:t>.2022</w:t>
      </w:r>
      <w:r w:rsidR="00143A23">
        <w:rPr>
          <w:rFonts w:ascii="Times New Roman" w:eastAsia="Calibri" w:hAnsi="Times New Roman" w:cs="Times New Roman"/>
          <w:sz w:val="24"/>
          <w:szCs w:val="24"/>
        </w:rPr>
        <w:t>.</w:t>
      </w:r>
      <w:r w:rsidRPr="00AC397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FD75FD" w:rsidRDefault="00FD75FD" w:rsidP="00AC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75FD" w:rsidRPr="00AC397D" w:rsidRDefault="00FD75FD" w:rsidP="00AC3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97D" w:rsidRPr="00AC397D" w:rsidRDefault="00AC397D" w:rsidP="00AC39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:rsidR="00AC397D" w:rsidRPr="00AC397D" w:rsidRDefault="00AC397D" w:rsidP="00AC39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:rsidR="00AC397D" w:rsidRPr="00AC397D" w:rsidRDefault="00AC397D" w:rsidP="00AC39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:rsidR="00AC397D" w:rsidRDefault="00AC397D" w:rsidP="00AC39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OPĆINSKO VIJEĆE</w:t>
      </w:r>
    </w:p>
    <w:p w:rsidR="00FD75FD" w:rsidRPr="00AC397D" w:rsidRDefault="00FD75FD" w:rsidP="00AC39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43A23" w:rsidRDefault="00AC397D" w:rsidP="00143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143A23" w:rsidRDefault="00143A23" w:rsidP="00143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397D" w:rsidRDefault="00143A23" w:rsidP="00DA7DC8">
      <w:pPr>
        <w:spacing w:after="0" w:line="240" w:lineRule="auto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AC397D" w:rsidRPr="00AC397D">
        <w:rPr>
          <w:rFonts w:ascii="Times New Roman" w:hAnsi="Times New Roman"/>
          <w:kern w:val="2"/>
          <w:sz w:val="24"/>
          <w:szCs w:val="24"/>
          <w:lang w:eastAsia="hr-HR"/>
        </w:rPr>
        <w:t>P</w:t>
      </w:r>
      <w:r>
        <w:rPr>
          <w:rFonts w:ascii="Times New Roman" w:hAnsi="Times New Roman"/>
          <w:kern w:val="2"/>
          <w:sz w:val="24"/>
          <w:szCs w:val="24"/>
          <w:lang w:eastAsia="hr-HR"/>
        </w:rPr>
        <w:t>redsjednik Općinskog vijeća:</w:t>
      </w:r>
    </w:p>
    <w:p w:rsidR="00DA7DC8" w:rsidRPr="00143A23" w:rsidRDefault="00DA7DC8" w:rsidP="00DA7DC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  <w:lang w:eastAsia="hr-HR"/>
        </w:rPr>
        <w:t>Miljenko Majdek</w:t>
      </w:r>
    </w:p>
    <w:p w:rsidR="00AC397D" w:rsidRPr="00AC397D" w:rsidRDefault="00AC397D" w:rsidP="00AC397D">
      <w:pPr>
        <w:spacing w:after="0" w:line="240" w:lineRule="auto"/>
        <w:ind w:firstLine="708"/>
        <w:rPr>
          <w:rFonts w:ascii="Times New Roman" w:hAnsi="Times New Roman"/>
          <w:kern w:val="2"/>
          <w:sz w:val="24"/>
          <w:szCs w:val="24"/>
          <w:lang w:eastAsia="hr-HR"/>
        </w:rPr>
      </w:pP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ab/>
        <w:t xml:space="preserve">            </w:t>
      </w:r>
    </w:p>
    <w:p w:rsidR="00AC397D" w:rsidRDefault="00AC397D" w:rsidP="00AC397D">
      <w:pPr>
        <w:rPr>
          <w:rFonts w:ascii="Times New Roman" w:hAnsi="Times New Roman" w:cs="Times New Roman"/>
          <w:color w:val="FF0000"/>
        </w:rPr>
      </w:pPr>
    </w:p>
    <w:p w:rsidR="00AC397D" w:rsidRDefault="00AC397D" w:rsidP="00AC397D"/>
    <w:p w:rsidR="000E404B" w:rsidRDefault="000E404B"/>
    <w:sectPr w:rsidR="000E4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068" w:rsidRDefault="000E4068" w:rsidP="000E4068">
      <w:pPr>
        <w:spacing w:after="0" w:line="240" w:lineRule="auto"/>
      </w:pPr>
      <w:r>
        <w:separator/>
      </w:r>
    </w:p>
  </w:endnote>
  <w:endnote w:type="continuationSeparator" w:id="0">
    <w:p w:rsidR="000E4068" w:rsidRDefault="000E4068" w:rsidP="000E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A4" w:rsidRDefault="000946A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A4" w:rsidRDefault="000946A4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A4" w:rsidRDefault="000946A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068" w:rsidRDefault="000E4068" w:rsidP="000E4068">
      <w:pPr>
        <w:spacing w:after="0" w:line="240" w:lineRule="auto"/>
      </w:pPr>
      <w:r>
        <w:separator/>
      </w:r>
    </w:p>
  </w:footnote>
  <w:footnote w:type="continuationSeparator" w:id="0">
    <w:p w:rsidR="000E4068" w:rsidRDefault="000E4068" w:rsidP="000E4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A4" w:rsidRDefault="000946A4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068" w:rsidRPr="000E4068" w:rsidRDefault="000E4068" w:rsidP="000E4068">
    <w:pPr>
      <w:pStyle w:val="Zaglavlje"/>
      <w:jc w:val="right"/>
      <w:rPr>
        <w:rFonts w:ascii="Times New Roman" w:hAnsi="Times New Roman" w:cs="Times New Roman"/>
      </w:rPr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A4" w:rsidRDefault="000946A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97D"/>
    <w:rsid w:val="0006371A"/>
    <w:rsid w:val="000946A4"/>
    <w:rsid w:val="000E404B"/>
    <w:rsid w:val="000E4068"/>
    <w:rsid w:val="00143A23"/>
    <w:rsid w:val="00273F06"/>
    <w:rsid w:val="003A7458"/>
    <w:rsid w:val="004A09D4"/>
    <w:rsid w:val="0067633C"/>
    <w:rsid w:val="006E20DA"/>
    <w:rsid w:val="00840BDD"/>
    <w:rsid w:val="00897F6E"/>
    <w:rsid w:val="008F1FFC"/>
    <w:rsid w:val="00914530"/>
    <w:rsid w:val="00945978"/>
    <w:rsid w:val="00AC397D"/>
    <w:rsid w:val="00DA7DC8"/>
    <w:rsid w:val="00FD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97D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E4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E4068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0E4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E4068"/>
  </w:style>
  <w:style w:type="paragraph" w:styleId="Podnoje">
    <w:name w:val="footer"/>
    <w:basedOn w:val="Normal"/>
    <w:link w:val="PodnojeChar"/>
    <w:uiPriority w:val="99"/>
    <w:unhideWhenUsed/>
    <w:rsid w:val="000E4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E4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97D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E4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E4068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0E4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E4068"/>
  </w:style>
  <w:style w:type="paragraph" w:styleId="Podnoje">
    <w:name w:val="footer"/>
    <w:basedOn w:val="Normal"/>
    <w:link w:val="PodnojeChar"/>
    <w:uiPriority w:val="99"/>
    <w:unhideWhenUsed/>
    <w:rsid w:val="000E4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E4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78793-36D3-48DB-83F0-DAD9A976C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4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2</cp:revision>
  <cp:lastPrinted>2016-04-19T11:57:00Z</cp:lastPrinted>
  <dcterms:created xsi:type="dcterms:W3CDTF">2022-10-25T08:01:00Z</dcterms:created>
  <dcterms:modified xsi:type="dcterms:W3CDTF">2022-10-25T08:01:00Z</dcterms:modified>
</cp:coreProperties>
</file>