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22" w:rsidRDefault="007A2422" w:rsidP="00102E7B">
      <w:pPr>
        <w:pStyle w:val="Bezprored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62563756"/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temelju članka 25. Zakona o lokalnoj i područnoj (regionalnoj) samoupravi (»Narodne novine«, br. 33/01., 60/01., 129/05., 109/07., 125/08., 36/09., 150/11., 144/12., 19/13. — pročišćeni tekst, 137/15. — ispravak, 123/17., 98/19., 144/20.) i članka 22. i </w:t>
      </w:r>
      <w:r w:rsidR="006534EE"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Statuta Općine Kloštar Ivanić ("Glasnik Zagrebačke županije“ broj 13/21) </w:t>
      </w:r>
      <w:r w:rsidR="006534EE" w:rsidRPr="006534EE">
        <w:rPr>
          <w:rFonts w:ascii="Times New Roman" w:hAnsi="Times New Roman" w:cs="Times New Roman"/>
          <w:color w:val="000000" w:themeColor="text1"/>
          <w:sz w:val="24"/>
          <w:szCs w:val="24"/>
        </w:rPr>
        <w:t>Općinsko vijeće Općine Kloštar Ivanić na 6. sjednici, održanoj 27.01.2022. godine donijelo je</w:t>
      </w:r>
    </w:p>
    <w:p w:rsidR="006534EE" w:rsidRPr="00102E7B" w:rsidRDefault="006534EE" w:rsidP="00102E7B">
      <w:pPr>
        <w:pStyle w:val="Bezprored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0"/>
    <w:p w:rsidR="00102E7B" w:rsidRDefault="007A2422" w:rsidP="00102E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ODLUKU</w:t>
      </w:r>
      <w:r w:rsidRPr="00102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o načinu podnošenja prijedloga i peticija Općinskom vijeću</w:t>
      </w:r>
    </w:p>
    <w:p w:rsidR="007A2422" w:rsidRPr="00102E7B" w:rsidRDefault="007A2422" w:rsidP="00102E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Općine Kloštar Ivanić</w:t>
      </w:r>
    </w:p>
    <w:p w:rsidR="007A2422" w:rsidRPr="00102E7B" w:rsidRDefault="007A2422" w:rsidP="00716118">
      <w:pPr>
        <w:pStyle w:val="Bezproreda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2E7B" w:rsidRPr="00102E7B" w:rsidRDefault="00102E7B" w:rsidP="00102E7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2E7B" w:rsidRPr="00102E7B" w:rsidRDefault="00102E7B" w:rsidP="00102E7B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 Opće odredbe</w:t>
      </w:r>
    </w:p>
    <w:p w:rsidR="00102E7B" w:rsidRPr="00102E7B" w:rsidRDefault="00102E7B" w:rsidP="00102E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1.</w:t>
      </w:r>
    </w:p>
    <w:p w:rsidR="00102E7B" w:rsidRPr="00102E7B" w:rsidRDefault="00102E7B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Ovom Odlukom propisuje se način postupanja kod podnošenja prijedloga i peticija 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Općini Kloštar Ivanić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02E7B" w:rsidRPr="00102E7B" w:rsidRDefault="00102E7B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Građani imaju pravo predlagati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Općinskom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vijeću donošenje općeg akta ili rješavanje određenog pitanja iz njegovog djelokruga te podnositi peticije o pitanjima iz samoupravnog djelokruga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Općine Kloštar Ivanić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02E7B" w:rsidRPr="00102E7B" w:rsidRDefault="00102E7B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Izrazi u ovoj Odluci koji imaju rodno značenje odnose se jednako na muški i ženski rod.</w:t>
      </w:r>
    </w:p>
    <w:p w:rsidR="00102E7B" w:rsidRPr="00102E7B" w:rsidRDefault="00102E7B" w:rsidP="00102E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2.</w:t>
      </w:r>
    </w:p>
    <w:p w:rsidR="00102E7B" w:rsidRPr="00102E7B" w:rsidRDefault="00102E7B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U smislu ove Odluke:</w:t>
      </w:r>
    </w:p>
    <w:p w:rsidR="00102E7B" w:rsidRPr="00102E7B" w:rsidRDefault="00102E7B" w:rsidP="00102E7B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prijedlog je svaki čitko napisan i potpisan podnesak koj</w:t>
      </w:r>
      <w:r w:rsidR="004D21D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i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m građani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Općine Kloštar Ivanić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predlažu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Općinskom 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vijeću donošenje općeg akta ili rješavanje određenog pitanja iz djelokruga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Općinskog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vijeća,</w:t>
      </w:r>
    </w:p>
    <w:p w:rsidR="00102E7B" w:rsidRPr="00102E7B" w:rsidRDefault="00322316" w:rsidP="00102E7B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peticija je čitko napisan</w:t>
      </w:r>
      <w:r w:rsidR="00102E7B"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</w:t>
      </w:r>
      <w:r w:rsidR="004D21D3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i potpisan pismeni podnesak koji</w:t>
      </w:r>
      <w:r w:rsidR="00102E7B"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m građani </w:t>
      </w:r>
      <w:r w:rsid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Općine Kloštar Ivanić</w:t>
      </w:r>
      <w:r w:rsidR="00102E7B"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traže ostvarenje svojeg prava o pitanjima iz samoupravnog djelokruga</w:t>
      </w:r>
      <w:r w:rsid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Općine Kloštar Ivanić</w:t>
      </w:r>
      <w:r w:rsidR="00102E7B"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.</w:t>
      </w:r>
    </w:p>
    <w:p w:rsidR="00102E7B" w:rsidRPr="00102E7B" w:rsidRDefault="00102E7B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Prijedlog i</w:t>
      </w:r>
      <w:r w:rsidR="004D442E">
        <w:rPr>
          <w:rFonts w:ascii="Times New Roman" w:hAnsi="Times New Roman" w:cs="Times New Roman"/>
          <w:color w:val="000000" w:themeColor="text1"/>
          <w:sz w:val="24"/>
          <w:szCs w:val="24"/>
        </w:rPr>
        <w:t>li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peticija dostavlja se poštom, osobnom predajom u pisarnicu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Općine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ili elektroničkim putem </w:t>
      </w:r>
      <w:r w:rsidR="00E36715" w:rsidRPr="00E367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adresu </w:t>
      </w:r>
      <w:hyperlink r:id="rId5" w:history="1">
        <w:r w:rsidR="00E36715" w:rsidRPr="00307CFD">
          <w:rPr>
            <w:rStyle w:val="Hiperveza"/>
            <w:rFonts w:ascii="Times New Roman" w:hAnsi="Times New Roman" w:cs="Times New Roman"/>
            <w:sz w:val="24"/>
            <w:szCs w:val="24"/>
          </w:rPr>
          <w:t>nacelnik@klostar-ivanić.hr</w:t>
        </w:r>
      </w:hyperlink>
      <w:r w:rsidR="00E367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02E7B" w:rsidRPr="00102E7B" w:rsidRDefault="00102E7B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2E7B" w:rsidRPr="00102E7B" w:rsidRDefault="00102E7B" w:rsidP="00102E7B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II. Način podnošenja prijedloga i peticija</w:t>
      </w:r>
    </w:p>
    <w:p w:rsidR="00102E7B" w:rsidRPr="00102E7B" w:rsidRDefault="00102E7B" w:rsidP="00102E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3.</w:t>
      </w:r>
    </w:p>
    <w:p w:rsidR="00102E7B" w:rsidRPr="00102E7B" w:rsidRDefault="00102E7B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Ako građani ocijene da postoji potreba za podnošenjem prijedloga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Općinskom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vijeću za donošenjem općeg akta ili rješavanje određenog pitanja iz njegova djelokruga ili da postoji potreba za podnošenjem peticije o pitanjima iz samoupravnog djelokruga </w:t>
      </w:r>
      <w:r w:rsidR="00CE76DA">
        <w:rPr>
          <w:rFonts w:ascii="Times New Roman" w:hAnsi="Times New Roman" w:cs="Times New Roman"/>
          <w:color w:val="000000" w:themeColor="text1"/>
          <w:sz w:val="24"/>
          <w:szCs w:val="24"/>
        </w:rPr>
        <w:t>Općine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osnovat će organizacijski odbor za izjašnjavanje građana o potrebi da se donese opći akt ili riješi određeno pitanje iz djelokruga </w:t>
      </w:r>
      <w:r w:rsidR="00CE76DA">
        <w:rPr>
          <w:rFonts w:ascii="Times New Roman" w:hAnsi="Times New Roman" w:cs="Times New Roman"/>
          <w:color w:val="000000" w:themeColor="text1"/>
          <w:sz w:val="24"/>
          <w:szCs w:val="24"/>
        </w:rPr>
        <w:t>Općinskog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vijeća ili da se podnese peticija o pitanjima iz samoupravnog djelokruga </w:t>
      </w:r>
      <w:r w:rsidR="00CE76DA">
        <w:rPr>
          <w:rFonts w:ascii="Times New Roman" w:hAnsi="Times New Roman" w:cs="Times New Roman"/>
          <w:color w:val="000000" w:themeColor="text1"/>
          <w:sz w:val="24"/>
          <w:szCs w:val="24"/>
        </w:rPr>
        <w:t>Općine Kloštar Ivanić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(u daljnjem tekstu: Organizacijski odbor).</w:t>
      </w:r>
    </w:p>
    <w:p w:rsidR="00102E7B" w:rsidRPr="00102E7B" w:rsidRDefault="00102E7B" w:rsidP="00102E7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2E7B" w:rsidRPr="00102E7B" w:rsidRDefault="00102E7B" w:rsidP="00102E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4.</w:t>
      </w:r>
    </w:p>
    <w:p w:rsidR="00102E7B" w:rsidRPr="00102E7B" w:rsidRDefault="00102E7B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Organizacijski odbor donosi odluku o provođenju postupka za podnošenje prijedloga ili peticije.</w:t>
      </w:r>
    </w:p>
    <w:p w:rsidR="00102E7B" w:rsidRPr="00102E7B" w:rsidRDefault="00102E7B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Odluka iz stavka 1. ovog članka sadrži:</w:t>
      </w:r>
    </w:p>
    <w:p w:rsidR="00102E7B" w:rsidRPr="00102E7B" w:rsidRDefault="00102E7B" w:rsidP="00102E7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prijedlog općeg akta koji se predlaže s obrazloženjem,</w:t>
      </w:r>
    </w:p>
    <w:p w:rsidR="00102E7B" w:rsidRPr="00102E7B" w:rsidRDefault="00102E7B" w:rsidP="00102E7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prijedlog rješavanja određenog pitanja iz djelokruga </w:t>
      </w:r>
      <w:r w:rsidR="00CE76DA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Općinskog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vijeća,</w:t>
      </w:r>
    </w:p>
    <w:p w:rsidR="00102E7B" w:rsidRPr="00102E7B" w:rsidRDefault="00102E7B" w:rsidP="00102E7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peticij</w:t>
      </w:r>
      <w:r w:rsidR="00B131F5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e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o </w:t>
      </w:r>
      <w:r w:rsidR="00B131F5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pitanjima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iz samoupravnog djelokruga </w:t>
      </w:r>
      <w:r w:rsidR="00CE76DA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Općine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od lokalnog značenja sa obrazloženjem,</w:t>
      </w:r>
    </w:p>
    <w:p w:rsidR="00102E7B" w:rsidRPr="00102E7B" w:rsidRDefault="00102E7B" w:rsidP="00102E7B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rok unutar kojeg će se sakupljati potpisi građana za podnošenje prijedloga ili peticije. </w:t>
      </w:r>
    </w:p>
    <w:p w:rsidR="00102E7B" w:rsidRPr="00102E7B" w:rsidRDefault="00102E7B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Odluku o provođenju postupka za podnošenje prijedloga ili peticije dostavlja se</w:t>
      </w:r>
      <w:r w:rsidR="00CE76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Općini Kloštar Ivanić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02E7B" w:rsidRPr="00102E7B" w:rsidRDefault="00102E7B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Rok za sakupljanje potpisa građana za izjašnjavanje o podnošenju prijedloga ili peticije ne može biti duži od 15 dana.</w:t>
      </w:r>
    </w:p>
    <w:p w:rsidR="00102E7B" w:rsidRPr="00102E7B" w:rsidRDefault="00102E7B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Odluka iz stavka 1. ovog članka, da se pristupa izjašnjavanju građana, objavljuje se u sredstvima javnog priopćavanja i na oglasnoj ploči </w:t>
      </w:r>
      <w:r w:rsidR="00CE76DA">
        <w:rPr>
          <w:rFonts w:ascii="Times New Roman" w:hAnsi="Times New Roman" w:cs="Times New Roman"/>
          <w:color w:val="000000" w:themeColor="text1"/>
          <w:sz w:val="24"/>
          <w:szCs w:val="24"/>
        </w:rPr>
        <w:t>Općine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02E7B" w:rsidRPr="00102E7B" w:rsidRDefault="00102E7B" w:rsidP="00102E7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02E7B" w:rsidRPr="00DA03F7" w:rsidRDefault="00102E7B" w:rsidP="00102E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03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5.</w:t>
      </w:r>
    </w:p>
    <w:p w:rsidR="00102E7B" w:rsidRPr="00102E7B" w:rsidRDefault="00102E7B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Pravo na izjašnjavanje imaju građani koji su upisani u popis birača </w:t>
      </w:r>
      <w:r w:rsidR="00CE76DA">
        <w:rPr>
          <w:rFonts w:ascii="Times New Roman" w:hAnsi="Times New Roman" w:cs="Times New Roman"/>
          <w:color w:val="000000" w:themeColor="text1"/>
          <w:sz w:val="24"/>
          <w:szCs w:val="24"/>
        </w:rPr>
        <w:t>Općine Kloštar Ivanić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D442E" w:rsidRPr="00716118" w:rsidRDefault="00102E7B" w:rsidP="007161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442E">
        <w:rPr>
          <w:rFonts w:ascii="Times New Roman" w:hAnsi="Times New Roman" w:cs="Times New Roman"/>
          <w:sz w:val="24"/>
          <w:szCs w:val="24"/>
        </w:rPr>
        <w:t xml:space="preserve">Izjašnjavanje građana o potrebi podnošenja prijedloga ili peticije može se održati na svakom za to prikladnom mjestu, na javnoj površini u skladu s posebnom odlukom </w:t>
      </w:r>
      <w:r w:rsidR="004D442E" w:rsidRPr="004D442E">
        <w:rPr>
          <w:rFonts w:ascii="Times New Roman" w:hAnsi="Times New Roman" w:cs="Times New Roman"/>
          <w:sz w:val="24"/>
          <w:szCs w:val="24"/>
        </w:rPr>
        <w:t>Općine Kloštar Ivanić</w:t>
      </w:r>
      <w:r w:rsidRPr="004D442E">
        <w:rPr>
          <w:rFonts w:ascii="Times New Roman" w:hAnsi="Times New Roman" w:cs="Times New Roman"/>
          <w:sz w:val="24"/>
          <w:szCs w:val="24"/>
        </w:rPr>
        <w:t>.</w:t>
      </w:r>
    </w:p>
    <w:p w:rsidR="00102E7B" w:rsidRPr="00DA03F7" w:rsidRDefault="00102E7B" w:rsidP="00102E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03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6.</w:t>
      </w:r>
    </w:p>
    <w:p w:rsidR="00102E7B" w:rsidRPr="00102E7B" w:rsidRDefault="00102E7B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Mjesta na kojima će se održavati izjašnjavanje moraju biti označena i uočljiva s tim da njihovo označavanje ne smije sadržavati državna obilježja niti obilježja </w:t>
      </w:r>
      <w:r w:rsidR="00CE76DA">
        <w:rPr>
          <w:rFonts w:ascii="Times New Roman" w:hAnsi="Times New Roman" w:cs="Times New Roman"/>
          <w:color w:val="000000" w:themeColor="text1"/>
          <w:sz w:val="24"/>
          <w:szCs w:val="24"/>
        </w:rPr>
        <w:t>Općine Kloštar Ivanić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02E7B" w:rsidRDefault="00102E7B" w:rsidP="00716118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Svako mjesto mora imati popis s listovima koji na svakoj stranici sadrži jasno formuliran prijedlog iz članka 4. ove Odluke, te jasno odijeljene vodoravne redove označene brojevima</w:t>
      </w:r>
      <w:r w:rsidR="00B13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(OBRAZAC</w:t>
      </w:r>
      <w:r w:rsidR="00B131F5" w:rsidRPr="00B131F5">
        <w:t xml:space="preserve"> </w:t>
      </w:r>
      <w:r w:rsidR="00B131F5" w:rsidRPr="00B131F5">
        <w:rPr>
          <w:rFonts w:ascii="Times New Roman" w:hAnsi="Times New Roman" w:cs="Times New Roman"/>
          <w:color w:val="000000" w:themeColor="text1"/>
          <w:sz w:val="24"/>
          <w:szCs w:val="24"/>
        </w:rPr>
        <w:t>za prikupljanje potpisa koji je sastavni dio ove Odluke</w:t>
      </w:r>
      <w:r w:rsidR="00B131F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161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16118" w:rsidRDefault="00716118" w:rsidP="00716118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2E7B" w:rsidRPr="00DA03F7" w:rsidRDefault="00102E7B" w:rsidP="00102E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03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7.</w:t>
      </w:r>
    </w:p>
    <w:p w:rsidR="00102E7B" w:rsidRPr="00102E7B" w:rsidRDefault="00102E7B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Građani koji se izjašnjavaju o potrebi podnošenja prijedloga ili peticije upisuju u prvi slobodni red uvezanog popisa iz članka 6. ove Odluke svoje ime i prezime, prebivalište i osobni identifikacijski broj, te se osobno potpisuju.</w:t>
      </w:r>
    </w:p>
    <w:p w:rsidR="00CE76DA" w:rsidRDefault="00CE76DA" w:rsidP="004D442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6118" w:rsidRDefault="00716118" w:rsidP="00102E7B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2E7B" w:rsidRPr="00DA03F7" w:rsidRDefault="00102E7B" w:rsidP="00102E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03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Članak 8.</w:t>
      </w:r>
    </w:p>
    <w:p w:rsidR="00102E7B" w:rsidRPr="00102E7B" w:rsidRDefault="00102E7B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roku sedam dana od dana isteka roka za izjašnjavanje građana, Organizacijski odbor odluku iz članka 4. sa prijedlogom općeg akta sa obrazloženjem, prijedlogom rješavanja određenog pitanja iz djelokruga </w:t>
      </w:r>
      <w:r w:rsidR="00CE76DA">
        <w:rPr>
          <w:rFonts w:ascii="Times New Roman" w:hAnsi="Times New Roman" w:cs="Times New Roman"/>
          <w:color w:val="000000" w:themeColor="text1"/>
          <w:sz w:val="24"/>
          <w:szCs w:val="24"/>
        </w:rPr>
        <w:t>Općinskog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vijeća ili peticijom o pitanjima iz samoupravnog djelokruga </w:t>
      </w:r>
      <w:r w:rsidR="00CE76DA">
        <w:rPr>
          <w:rFonts w:ascii="Times New Roman" w:hAnsi="Times New Roman" w:cs="Times New Roman"/>
          <w:color w:val="000000" w:themeColor="text1"/>
          <w:sz w:val="24"/>
          <w:szCs w:val="24"/>
        </w:rPr>
        <w:t>Općine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lokalnog značenja sa obrazloženjem, zajedno sa prikupljenim potpisima građana dostavlja </w:t>
      </w:r>
      <w:r w:rsidR="00CE76DA">
        <w:rPr>
          <w:rFonts w:ascii="Times New Roman" w:hAnsi="Times New Roman" w:cs="Times New Roman"/>
          <w:color w:val="000000" w:themeColor="text1"/>
          <w:sz w:val="24"/>
          <w:szCs w:val="24"/>
        </w:rPr>
        <w:t>Općinskom vijeću Općine Kloštar Ivanić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02E7B" w:rsidRPr="00102E7B" w:rsidRDefault="00102E7B" w:rsidP="00102E7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2E7B" w:rsidRPr="00102E7B" w:rsidRDefault="00102E7B" w:rsidP="00102E7B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III. Postupanje prema podnesenim prijedlozima i peticijama</w:t>
      </w:r>
    </w:p>
    <w:p w:rsidR="00102E7B" w:rsidRPr="00102E7B" w:rsidRDefault="00102E7B" w:rsidP="00102E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9.</w:t>
      </w:r>
    </w:p>
    <w:p w:rsidR="00102E7B" w:rsidRPr="00102E7B" w:rsidRDefault="00CE76DA" w:rsidP="00102E7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Općinsko</w:t>
      </w:r>
      <w:r w:rsidR="00102E7B"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vijeće raspravlja o prijedlogu 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li</w:t>
      </w:r>
      <w:r w:rsidR="00102E7B"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peticiji ako ga potpisom podrži najm</w:t>
      </w:r>
      <w:r w:rsid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anje 10% </w:t>
      </w:r>
      <w:r w:rsidR="00102E7B"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birača upisanih u popis birača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Općine Kloštar Ivanić</w:t>
      </w:r>
      <w:r w:rsidR="00102E7B"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02E7B" w:rsidRDefault="00102E7B" w:rsidP="00102E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02E7B" w:rsidRPr="00102E7B" w:rsidRDefault="00102E7B" w:rsidP="00102E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10.</w:t>
      </w:r>
    </w:p>
    <w:p w:rsidR="00102E7B" w:rsidRPr="00102E7B" w:rsidRDefault="00102E7B" w:rsidP="00CE76DA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>Nakon zaprimanja podnesaka iz članka 8. ove Odluke otva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 se predmet koji se dostavlja 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predsjedniku </w:t>
      </w:r>
      <w:r w:rsidR="00CE76DA">
        <w:rPr>
          <w:rFonts w:ascii="Times New Roman" w:hAnsi="Times New Roman" w:cs="Times New Roman"/>
          <w:color w:val="000000" w:themeColor="text1"/>
          <w:sz w:val="24"/>
          <w:szCs w:val="24"/>
        </w:rPr>
        <w:t>Općinskog</w:t>
      </w:r>
      <w:r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vijeća.</w:t>
      </w:r>
    </w:p>
    <w:p w:rsidR="00CE76DA" w:rsidRDefault="00CE76DA" w:rsidP="00CE76DA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76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Jedinstveni upravni odjel </w:t>
      </w:r>
      <w:r w:rsidR="004D44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76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Općine Kloštar Ivanić utvrđuje da li su ispunjene sve formalne pretpostavke iz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podneska</w:t>
      </w:r>
      <w:r w:rsidRPr="00CE76DA">
        <w:rPr>
          <w:rFonts w:ascii="Times New Roman" w:hAnsi="Times New Roman" w:cs="Times New Roman"/>
          <w:color w:val="000000" w:themeColor="text1"/>
          <w:sz w:val="24"/>
          <w:szCs w:val="24"/>
        </w:rPr>
        <w:t>, a sve kako bi Općinsko vijeće moglo raspravljati o prijedlogu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ili peticiji</w:t>
      </w:r>
      <w:r w:rsidRPr="00CE76D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02E7B" w:rsidRPr="00102E7B" w:rsidRDefault="00102E7B" w:rsidP="00102E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11.</w:t>
      </w:r>
    </w:p>
    <w:p w:rsidR="00102E7B" w:rsidRPr="00102E7B" w:rsidRDefault="00CE76DA" w:rsidP="00CE76DA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Općinsko</w:t>
      </w:r>
      <w:r w:rsidR="00102E7B"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vijeće dužno je dati odgovor podnositeljima, n</w:t>
      </w:r>
      <w:r w:rsid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ajkasnije u roku od tri mjeseca </w:t>
      </w:r>
      <w:r w:rsidR="00102E7B" w:rsidRPr="00102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 dana zaprimanja prijedloga ili peticije. </w:t>
      </w:r>
    </w:p>
    <w:p w:rsidR="00102E7B" w:rsidRDefault="00102E7B" w:rsidP="00102E7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2E7B" w:rsidRPr="006534EE" w:rsidRDefault="00102E7B" w:rsidP="00102E7B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IV. Završne odredbe</w:t>
      </w:r>
    </w:p>
    <w:p w:rsidR="00102E7B" w:rsidRPr="00102E7B" w:rsidRDefault="00102E7B" w:rsidP="00102E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02E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12.</w:t>
      </w:r>
    </w:p>
    <w:p w:rsidR="00CE76DA" w:rsidRPr="006534EE" w:rsidRDefault="006534EE" w:rsidP="006534EE">
      <w:pPr>
        <w:spacing w:after="200" w:line="276" w:lineRule="auto"/>
        <w:ind w:left="284" w:firstLine="424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6534EE">
        <w:rPr>
          <w:rFonts w:ascii="Times New Roman" w:hAnsi="Times New Roman" w:cs="Times New Roman"/>
          <w:sz w:val="24"/>
          <w:szCs w:val="24"/>
        </w:rPr>
        <w:t>Ova Odluka stupa na snagu osmi dan od dana objave u „Glasniku Zagrebačke županije“.</w:t>
      </w:r>
    </w:p>
    <w:p w:rsidR="006534EE" w:rsidRDefault="006534EE" w:rsidP="00CE7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76DA" w:rsidRPr="00CE76DA" w:rsidRDefault="00CE76DA" w:rsidP="00CE7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6DA">
        <w:rPr>
          <w:rFonts w:ascii="Times New Roman" w:hAnsi="Times New Roman" w:cs="Times New Roman"/>
          <w:sz w:val="24"/>
          <w:szCs w:val="24"/>
        </w:rPr>
        <w:t xml:space="preserve">KLASA: </w:t>
      </w:r>
      <w:r w:rsidR="00DA03F7">
        <w:rPr>
          <w:rFonts w:ascii="Times New Roman" w:hAnsi="Times New Roman" w:cs="Times New Roman"/>
          <w:sz w:val="24"/>
          <w:szCs w:val="24"/>
        </w:rPr>
        <w:t>014-03/22-01/01</w:t>
      </w:r>
    </w:p>
    <w:p w:rsidR="00CE76DA" w:rsidRPr="00CE76DA" w:rsidRDefault="00CE76DA" w:rsidP="00CE7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6DA">
        <w:rPr>
          <w:rFonts w:ascii="Times New Roman" w:hAnsi="Times New Roman" w:cs="Times New Roman"/>
          <w:sz w:val="24"/>
          <w:szCs w:val="24"/>
        </w:rPr>
        <w:t>URBROJ: 238/14-01-22-</w:t>
      </w:r>
      <w:r w:rsidR="006534EE">
        <w:rPr>
          <w:rFonts w:ascii="Times New Roman" w:hAnsi="Times New Roman" w:cs="Times New Roman"/>
          <w:sz w:val="24"/>
          <w:szCs w:val="24"/>
        </w:rPr>
        <w:t>02</w:t>
      </w:r>
    </w:p>
    <w:p w:rsidR="00CE76DA" w:rsidRPr="00CE76DA" w:rsidRDefault="00CE76DA" w:rsidP="00CE7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6DA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6534EE">
        <w:rPr>
          <w:rFonts w:ascii="Times New Roman" w:hAnsi="Times New Roman" w:cs="Times New Roman"/>
          <w:sz w:val="24"/>
          <w:szCs w:val="24"/>
        </w:rPr>
        <w:t>27</w:t>
      </w:r>
      <w:r w:rsidRPr="00CE76DA">
        <w:rPr>
          <w:rFonts w:ascii="Times New Roman" w:hAnsi="Times New Roman" w:cs="Times New Roman"/>
          <w:sz w:val="24"/>
          <w:szCs w:val="24"/>
        </w:rPr>
        <w:t>.</w:t>
      </w:r>
      <w:r w:rsidR="00DA03F7">
        <w:rPr>
          <w:rFonts w:ascii="Times New Roman" w:hAnsi="Times New Roman" w:cs="Times New Roman"/>
          <w:sz w:val="24"/>
          <w:szCs w:val="24"/>
        </w:rPr>
        <w:t>01</w:t>
      </w:r>
      <w:r w:rsidRPr="00CE76DA">
        <w:rPr>
          <w:rFonts w:ascii="Times New Roman" w:hAnsi="Times New Roman" w:cs="Times New Roman"/>
          <w:sz w:val="24"/>
          <w:szCs w:val="24"/>
        </w:rPr>
        <w:t>.2022.</w:t>
      </w:r>
    </w:p>
    <w:p w:rsidR="006534EE" w:rsidRPr="003B4A61" w:rsidRDefault="006534EE" w:rsidP="006534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:rsidR="006534EE" w:rsidRPr="003B4A61" w:rsidRDefault="006534EE" w:rsidP="006534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:rsidR="006534EE" w:rsidRPr="003B4A61" w:rsidRDefault="006534EE" w:rsidP="006534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:rsidR="006534EE" w:rsidRDefault="006534EE" w:rsidP="006534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OPĆINSKO VIJEĆE</w:t>
      </w:r>
    </w:p>
    <w:p w:rsidR="006534EE" w:rsidRPr="003B4A61" w:rsidRDefault="006534EE" w:rsidP="006534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p w:rsidR="006534EE" w:rsidRPr="003B4A61" w:rsidRDefault="006534EE" w:rsidP="00653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Predsjednik Općinskog vijeća: </w:t>
      </w:r>
    </w:p>
    <w:p w:rsidR="006534EE" w:rsidRPr="003B4A61" w:rsidRDefault="006534EE" w:rsidP="00653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34EE" w:rsidRPr="003B4A61" w:rsidRDefault="006534EE" w:rsidP="006534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Krešimir Bunjevac    </w:t>
      </w:r>
    </w:p>
    <w:p w:rsidR="009A50FD" w:rsidRPr="006534EE" w:rsidRDefault="009A50FD" w:rsidP="00653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9A50FD" w:rsidRPr="006534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92BF3"/>
    <w:multiLevelType w:val="hybridMultilevel"/>
    <w:tmpl w:val="8E9C8C92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410B6"/>
    <w:multiLevelType w:val="hybridMultilevel"/>
    <w:tmpl w:val="A650FFB8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91915"/>
    <w:multiLevelType w:val="hybridMultilevel"/>
    <w:tmpl w:val="F2B21E50"/>
    <w:lvl w:ilvl="0" w:tplc="4F76EA1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030F1"/>
    <w:multiLevelType w:val="hybridMultilevel"/>
    <w:tmpl w:val="77462E54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B9C2BA4"/>
    <w:multiLevelType w:val="hybridMultilevel"/>
    <w:tmpl w:val="C1542A7E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8378C"/>
    <w:multiLevelType w:val="hybridMultilevel"/>
    <w:tmpl w:val="5FBAF38E"/>
    <w:lvl w:ilvl="0" w:tplc="C038C20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422"/>
    <w:rsid w:val="0001299F"/>
    <w:rsid w:val="00102E7B"/>
    <w:rsid w:val="00322316"/>
    <w:rsid w:val="004D21D3"/>
    <w:rsid w:val="004D442E"/>
    <w:rsid w:val="006534EE"/>
    <w:rsid w:val="00716118"/>
    <w:rsid w:val="007A2422"/>
    <w:rsid w:val="0085100E"/>
    <w:rsid w:val="009525C8"/>
    <w:rsid w:val="0095571D"/>
    <w:rsid w:val="009A50FD"/>
    <w:rsid w:val="00B131F5"/>
    <w:rsid w:val="00CE76DA"/>
    <w:rsid w:val="00DA03F7"/>
    <w:rsid w:val="00E3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8BA8B-58F7-4AC2-9802-D4BC1DA6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422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A242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7A2422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table" w:styleId="Reetkatablice">
    <w:name w:val="Table Grid"/>
    <w:basedOn w:val="Obinatablica"/>
    <w:uiPriority w:val="39"/>
    <w:rsid w:val="004D442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95571D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D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D21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8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celnik@klostar-ivani&#263;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8</cp:revision>
  <cp:lastPrinted>2022-01-05T11:22:00Z</cp:lastPrinted>
  <dcterms:created xsi:type="dcterms:W3CDTF">2022-01-04T10:23:00Z</dcterms:created>
  <dcterms:modified xsi:type="dcterms:W3CDTF">2022-01-28T07:34:00Z</dcterms:modified>
</cp:coreProperties>
</file>