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FB3" w:rsidRDefault="009A6FB3" w:rsidP="009A6FB3">
      <w:pPr>
        <w:ind w:right="-4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6FB3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9A6FB3">
        <w:rPr>
          <w:rFonts w:ascii="Times New Roman" w:hAnsi="Times New Roman" w:cs="Times New Roman"/>
          <w:sz w:val="24"/>
          <w:szCs w:val="24"/>
        </w:rPr>
        <w:t>. Zakona o lokalnoj i područnoj (regionalnoj) samoupravi („Narodne novine“, broj 33/01, 60/01, 129/05, 109/07, 125/08, 36/09, 36/09, 150/11, 144/12, 19/13, 137/15, 123/17, 98/19, 144/20) te članka 26. Statuta Općine Kloštar Ivanić (Glasnik Zagrebačke županije broj 13/21)</w:t>
      </w:r>
      <w:r w:rsidRPr="009A6FB3">
        <w:t xml:space="preserve"> </w:t>
      </w:r>
      <w:r w:rsidRPr="009A6FB3">
        <w:rPr>
          <w:rFonts w:ascii="Times New Roman" w:hAnsi="Times New Roman" w:cs="Times New Roman"/>
          <w:sz w:val="24"/>
          <w:szCs w:val="24"/>
        </w:rPr>
        <w:t xml:space="preserve">Općinsko vijeće Općine Kloštar Ivanić na 9. sjednici održanoj dana 07.09.2022. godine donijelo je   </w:t>
      </w:r>
    </w:p>
    <w:p w:rsidR="009A6FB3" w:rsidRDefault="009A6FB3" w:rsidP="009A6FB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A K LJ U Č A K</w:t>
      </w:r>
    </w:p>
    <w:p w:rsidR="009A6FB3" w:rsidRDefault="009A6FB3" w:rsidP="009A6FB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Izvješću Mandatne komisije</w:t>
      </w:r>
    </w:p>
    <w:p w:rsidR="009A6FB3" w:rsidRDefault="009A6FB3" w:rsidP="009A6F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A6FB3" w:rsidRDefault="009A6FB3" w:rsidP="009A6FB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:rsidR="009A6FB3" w:rsidRDefault="009A6FB3" w:rsidP="009A6F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11B26" w:rsidRDefault="00C11B26" w:rsidP="00C11B2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1B26">
        <w:rPr>
          <w:rFonts w:ascii="Times New Roman" w:hAnsi="Times New Roman" w:cs="Times New Roman"/>
          <w:sz w:val="24"/>
          <w:szCs w:val="24"/>
        </w:rPr>
        <w:t xml:space="preserve">Prima se na znanje Izvješće Mandatne komisije </w:t>
      </w:r>
      <w:r w:rsidR="009A6FB3">
        <w:rPr>
          <w:rFonts w:ascii="Times New Roman" w:hAnsi="Times New Roman" w:cs="Times New Roman"/>
          <w:sz w:val="24"/>
          <w:szCs w:val="24"/>
        </w:rPr>
        <w:t>Općine Kloštar</w:t>
      </w:r>
      <w:r w:rsidR="00DE0C51">
        <w:rPr>
          <w:rFonts w:ascii="Times New Roman" w:hAnsi="Times New Roman" w:cs="Times New Roman"/>
          <w:sz w:val="24"/>
          <w:szCs w:val="24"/>
        </w:rPr>
        <w:t xml:space="preserve"> Ivanić</w:t>
      </w:r>
      <w:r w:rsidR="009A6FB3">
        <w:rPr>
          <w:rFonts w:ascii="Times New Roman" w:hAnsi="Times New Roman" w:cs="Times New Roman"/>
          <w:sz w:val="24"/>
          <w:szCs w:val="24"/>
        </w:rPr>
        <w:t>, KLASA:</w:t>
      </w:r>
      <w:r w:rsidR="009A6FB3">
        <w:rPr>
          <w:rFonts w:ascii="Times New Roman" w:hAnsi="Times New Roman" w:cs="Times New Roman"/>
          <w:sz w:val="24"/>
          <w:szCs w:val="24"/>
        </w:rPr>
        <w:t>013-03/21-01/06</w:t>
      </w:r>
      <w:r w:rsidR="009A6FB3">
        <w:rPr>
          <w:rFonts w:ascii="Times New Roman" w:hAnsi="Times New Roman" w:cs="Times New Roman"/>
          <w:sz w:val="24"/>
          <w:szCs w:val="24"/>
        </w:rPr>
        <w:t xml:space="preserve">, URBROJ: </w:t>
      </w:r>
      <w:r w:rsidR="009A6FB3">
        <w:rPr>
          <w:rFonts w:ascii="Times New Roman" w:hAnsi="Times New Roman" w:cs="Times New Roman"/>
          <w:sz w:val="24"/>
          <w:szCs w:val="24"/>
        </w:rPr>
        <w:t>238-14-01/05-22-21</w:t>
      </w:r>
      <w:r w:rsidR="009A6FB3">
        <w:rPr>
          <w:rFonts w:ascii="Times New Roman" w:hAnsi="Times New Roman" w:cs="Times New Roman"/>
          <w:sz w:val="24"/>
          <w:szCs w:val="24"/>
        </w:rPr>
        <w:t xml:space="preserve">, od </w:t>
      </w:r>
      <w:r w:rsidR="009A6FB3">
        <w:rPr>
          <w:rFonts w:ascii="Times New Roman" w:hAnsi="Times New Roman" w:cs="Times New Roman"/>
          <w:sz w:val="24"/>
          <w:szCs w:val="24"/>
        </w:rPr>
        <w:t>31.08.2022.</w:t>
      </w:r>
      <w:r w:rsidR="009A6FB3">
        <w:rPr>
          <w:rFonts w:ascii="Times New Roman" w:hAnsi="Times New Roman" w:cs="Times New Roman"/>
          <w:sz w:val="24"/>
          <w:szCs w:val="24"/>
        </w:rPr>
        <w:t xml:space="preserve"> godine. </w:t>
      </w:r>
    </w:p>
    <w:p w:rsidR="00C11B26" w:rsidRDefault="00C11B26" w:rsidP="00C11B2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11B26" w:rsidRDefault="00C11B26" w:rsidP="00C11B2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C11B26" w:rsidRDefault="00C11B26" w:rsidP="00C11B2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1B26" w:rsidRPr="00C11B26" w:rsidRDefault="00C11B26" w:rsidP="00C11B2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1B26">
        <w:rPr>
          <w:rFonts w:ascii="Times New Roman" w:hAnsi="Times New Roman" w:cs="Times New Roman"/>
          <w:sz w:val="24"/>
          <w:szCs w:val="24"/>
        </w:rPr>
        <w:t xml:space="preserve">Na temelju Izvješća iz </w:t>
      </w:r>
      <w:r w:rsidRPr="00C11B26">
        <w:rPr>
          <w:rFonts w:ascii="Times New Roman" w:hAnsi="Times New Roman" w:cs="Times New Roman"/>
          <w:sz w:val="24"/>
          <w:szCs w:val="24"/>
        </w:rPr>
        <w:t>članka I</w:t>
      </w:r>
      <w:r w:rsidRPr="00C11B26">
        <w:rPr>
          <w:rFonts w:ascii="Times New Roman" w:hAnsi="Times New Roman" w:cs="Times New Roman"/>
          <w:sz w:val="24"/>
          <w:szCs w:val="24"/>
        </w:rPr>
        <w:t>. ovog Zaključka utvrđuje se:</w:t>
      </w:r>
    </w:p>
    <w:p w:rsidR="00C11B26" w:rsidRPr="00C11B26" w:rsidRDefault="00C11B26" w:rsidP="00C11B2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1B26" w:rsidRDefault="00C11B26" w:rsidP="00C11B26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1B26">
        <w:rPr>
          <w:rFonts w:ascii="Times New Roman" w:hAnsi="Times New Roman" w:cs="Times New Roman"/>
          <w:sz w:val="24"/>
          <w:szCs w:val="24"/>
        </w:rPr>
        <w:t xml:space="preserve">da su ispunjeni zakonom predviđeni uvjeti za stavljanje mandata u mirovanje iz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1B26">
        <w:rPr>
          <w:rFonts w:ascii="Times New Roman" w:hAnsi="Times New Roman" w:cs="Times New Roman"/>
          <w:sz w:val="24"/>
          <w:szCs w:val="24"/>
        </w:rPr>
        <w:t xml:space="preserve">osobnih razloga vijećnika </w:t>
      </w:r>
      <w:r w:rsidRPr="00C11B26">
        <w:rPr>
          <w:rFonts w:ascii="Times New Roman" w:hAnsi="Times New Roman" w:cs="Times New Roman"/>
          <w:sz w:val="24"/>
          <w:szCs w:val="24"/>
        </w:rPr>
        <w:t>Krešimira Bunjevac</w:t>
      </w:r>
      <w:r w:rsidRPr="00C11B26">
        <w:rPr>
          <w:rFonts w:ascii="Times New Roman" w:hAnsi="Times New Roman" w:cs="Times New Roman"/>
          <w:sz w:val="24"/>
          <w:szCs w:val="24"/>
        </w:rPr>
        <w:t>.</w:t>
      </w:r>
    </w:p>
    <w:p w:rsidR="009A6FB3" w:rsidRPr="00C11B26" w:rsidRDefault="00C11B26" w:rsidP="00C11B26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1B26">
        <w:rPr>
          <w:rFonts w:ascii="Times New Roman" w:hAnsi="Times New Roman" w:cs="Times New Roman"/>
          <w:sz w:val="24"/>
          <w:szCs w:val="24"/>
        </w:rPr>
        <w:t>da su ispunjeni zakonski uvj</w:t>
      </w:r>
      <w:r w:rsidR="00005EF9">
        <w:rPr>
          <w:rFonts w:ascii="Times New Roman" w:hAnsi="Times New Roman" w:cs="Times New Roman"/>
          <w:sz w:val="24"/>
          <w:szCs w:val="24"/>
        </w:rPr>
        <w:t>eti za počet</w:t>
      </w:r>
      <w:bookmarkStart w:id="0" w:name="_GoBack"/>
      <w:bookmarkEnd w:id="0"/>
      <w:r w:rsidR="00005EF9">
        <w:rPr>
          <w:rFonts w:ascii="Times New Roman" w:hAnsi="Times New Roman" w:cs="Times New Roman"/>
          <w:sz w:val="24"/>
          <w:szCs w:val="24"/>
        </w:rPr>
        <w:t xml:space="preserve">ak mandata zamjenice </w:t>
      </w:r>
      <w:r w:rsidRPr="00C11B26">
        <w:rPr>
          <w:rFonts w:ascii="Times New Roman" w:hAnsi="Times New Roman" w:cs="Times New Roman"/>
          <w:sz w:val="24"/>
          <w:szCs w:val="24"/>
        </w:rPr>
        <w:t>vijećnika</w:t>
      </w:r>
      <w:r w:rsidR="00005EF9">
        <w:rPr>
          <w:rFonts w:ascii="Times New Roman" w:hAnsi="Times New Roman" w:cs="Times New Roman"/>
          <w:sz w:val="24"/>
          <w:szCs w:val="24"/>
        </w:rPr>
        <w:t xml:space="preserve"> Martine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</w:t>
      </w:r>
      <w:r w:rsidRPr="00C11B26">
        <w:rPr>
          <w:rFonts w:ascii="Times New Roman" w:hAnsi="Times New Roman" w:cs="Times New Roman"/>
          <w:sz w:val="24"/>
          <w:szCs w:val="24"/>
        </w:rPr>
        <w:t>zanić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A6FB3" w:rsidRDefault="009A6FB3" w:rsidP="009A6F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A6FB3" w:rsidRDefault="00C11B26" w:rsidP="009A6FB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 w:rsidR="009A6FB3">
        <w:rPr>
          <w:rFonts w:ascii="Times New Roman" w:hAnsi="Times New Roman" w:cs="Times New Roman"/>
          <w:sz w:val="24"/>
          <w:szCs w:val="24"/>
        </w:rPr>
        <w:t>.</w:t>
      </w:r>
    </w:p>
    <w:p w:rsidR="009A6FB3" w:rsidRDefault="009A6FB3" w:rsidP="009A6F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A6FB3" w:rsidRDefault="009A6FB3" w:rsidP="009A6FB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iz članka I. ovog Zaključka nalazi se u prilogu Zaključka i njegov je sastavni dio.</w:t>
      </w:r>
    </w:p>
    <w:p w:rsidR="009A6FB3" w:rsidRDefault="009A6FB3" w:rsidP="009A6F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A6FB3" w:rsidRDefault="009A6FB3" w:rsidP="009A6FB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11B2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6FB3" w:rsidRDefault="009A6FB3" w:rsidP="009A6F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A6FB3" w:rsidRDefault="009A6FB3" w:rsidP="009A6FB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 stupa na snagu danom donošenja, a objavit će se u „Glasniku Zagrebačke županije“.</w:t>
      </w:r>
    </w:p>
    <w:p w:rsidR="009A6FB3" w:rsidRDefault="009A6FB3" w:rsidP="009A6F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A6FB3" w:rsidRDefault="009A6FB3" w:rsidP="009A6F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6FB3" w:rsidRPr="009A6FB3" w:rsidRDefault="009A6FB3" w:rsidP="009A6F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9A6FB3">
        <w:rPr>
          <w:rFonts w:ascii="Times New Roman" w:eastAsia="Calibri" w:hAnsi="Times New Roman" w:cs="Times New Roman"/>
          <w:sz w:val="24"/>
          <w:szCs w:val="24"/>
          <w:lang w:eastAsia="hr-HR"/>
        </w:rPr>
        <w:t>KLASA: 013-03/21-01/06</w:t>
      </w:r>
    </w:p>
    <w:p w:rsidR="009A6FB3" w:rsidRPr="009A6FB3" w:rsidRDefault="009A6FB3" w:rsidP="009A6F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9A6FB3">
        <w:rPr>
          <w:rFonts w:ascii="Times New Roman" w:eastAsia="Calibri" w:hAnsi="Times New Roman" w:cs="Times New Roman"/>
          <w:sz w:val="24"/>
          <w:szCs w:val="24"/>
          <w:lang w:eastAsia="hr-HR"/>
        </w:rPr>
        <w:t>URBROJ: 238-14-01-22-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24</w:t>
      </w:r>
    </w:p>
    <w:p w:rsidR="009A6FB3" w:rsidRPr="009A6FB3" w:rsidRDefault="009A6FB3" w:rsidP="009A6FB3">
      <w:pPr>
        <w:spacing w:after="0" w:line="240" w:lineRule="auto"/>
        <w:rPr>
          <w:rFonts w:ascii="Calibri" w:eastAsia="Calibri" w:hAnsi="Calibri" w:cs="Times New Roman"/>
          <w:lang w:eastAsia="hr-HR"/>
        </w:rPr>
      </w:pPr>
      <w:r w:rsidRPr="009A6FB3">
        <w:rPr>
          <w:rFonts w:ascii="Times New Roman" w:eastAsia="Calibri" w:hAnsi="Times New Roman" w:cs="Times New Roman"/>
          <w:sz w:val="24"/>
          <w:szCs w:val="24"/>
          <w:lang w:eastAsia="hr-HR"/>
        </w:rPr>
        <w:t>Kloštar Ivanić, 07.09.2022.</w:t>
      </w:r>
    </w:p>
    <w:p w:rsidR="009A6FB3" w:rsidRPr="009A6FB3" w:rsidRDefault="009A6FB3" w:rsidP="009A6FB3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:rsidR="009A6FB3" w:rsidRPr="009A6FB3" w:rsidRDefault="009A6FB3" w:rsidP="009A6F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6FB3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:rsidR="009A6FB3" w:rsidRPr="009A6FB3" w:rsidRDefault="009A6FB3" w:rsidP="009A6F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6FB3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:rsidR="009A6FB3" w:rsidRPr="009A6FB3" w:rsidRDefault="009A6FB3" w:rsidP="009A6F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6FB3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:rsidR="009A6FB3" w:rsidRPr="009A6FB3" w:rsidRDefault="009A6FB3" w:rsidP="009A6F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6FB3"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:rsidR="009A6FB3" w:rsidRPr="009A6FB3" w:rsidRDefault="009A6FB3" w:rsidP="009A6F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6FB3" w:rsidRPr="009A6FB3" w:rsidRDefault="009A6FB3" w:rsidP="009A6F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6FB3" w:rsidRPr="009A6FB3" w:rsidRDefault="009A6FB3" w:rsidP="009A6F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6FB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Potpredsjednik Općinskog vijeća:</w:t>
      </w:r>
    </w:p>
    <w:p w:rsidR="009A6FB3" w:rsidRPr="009A6FB3" w:rsidRDefault="009A6FB3" w:rsidP="00C11B2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A6FB3">
        <w:rPr>
          <w:rFonts w:ascii="Times New Roman" w:eastAsia="Calibri" w:hAnsi="Times New Roman" w:cs="Times New Roman"/>
          <w:sz w:val="24"/>
          <w:szCs w:val="24"/>
        </w:rPr>
        <w:t xml:space="preserve">Branko Šafran          </w:t>
      </w:r>
      <w:r w:rsidR="00C11B26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</w:p>
    <w:p w:rsidR="00E63991" w:rsidRDefault="009A6FB3" w:rsidP="00C11B26">
      <w:pPr>
        <w:spacing w:after="0" w:line="240" w:lineRule="auto"/>
      </w:pPr>
      <w:r w:rsidRPr="009A6FB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sectPr w:rsidR="00E63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57E18"/>
    <w:multiLevelType w:val="hybridMultilevel"/>
    <w:tmpl w:val="04EC1622"/>
    <w:lvl w:ilvl="0" w:tplc="82C8CD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FB3"/>
    <w:rsid w:val="00005EF9"/>
    <w:rsid w:val="009A6FB3"/>
    <w:rsid w:val="00C11B26"/>
    <w:rsid w:val="00DE0C51"/>
    <w:rsid w:val="00E6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BE840-96DE-4C70-B011-92DF9BAB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FB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A6FB3"/>
    <w:pPr>
      <w:spacing w:after="0" w:line="240" w:lineRule="auto"/>
    </w:pPr>
  </w:style>
  <w:style w:type="character" w:styleId="Naglaeno">
    <w:name w:val="Strong"/>
    <w:basedOn w:val="Zadanifontodlomka"/>
    <w:qFormat/>
    <w:rsid w:val="009A6FB3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11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1B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2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</cp:revision>
  <cp:lastPrinted>2022-09-09T06:52:00Z</cp:lastPrinted>
  <dcterms:created xsi:type="dcterms:W3CDTF">2022-09-09T06:37:00Z</dcterms:created>
  <dcterms:modified xsi:type="dcterms:W3CDTF">2022-09-09T06:57:00Z</dcterms:modified>
</cp:coreProperties>
</file>