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FA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 xml:space="preserve">Na temelju članka 40. stavka 3. Zakona o komunalnom gospodarstvu („Narodne novine“ broj: 68/18, 110/18 i 32/20) te članka </w:t>
      </w:r>
      <w:r w:rsidR="006E4EC6">
        <w:rPr>
          <w:rFonts w:ascii="Times New Roman" w:hAnsi="Times New Roman" w:cs="Times New Roman"/>
          <w:sz w:val="24"/>
          <w:szCs w:val="24"/>
        </w:rPr>
        <w:t>26</w:t>
      </w:r>
      <w:r w:rsidRPr="0079487A">
        <w:rPr>
          <w:rFonts w:ascii="Times New Roman" w:hAnsi="Times New Roman" w:cs="Times New Roman"/>
          <w:sz w:val="24"/>
          <w:szCs w:val="24"/>
        </w:rPr>
        <w:t>. Statuta Općine Kloštar Ivanić („Glasnik Zagrebačke županije“ br. 13/21 ) Općinsk</w:t>
      </w:r>
      <w:r w:rsidR="006E4EC6">
        <w:rPr>
          <w:rFonts w:ascii="Times New Roman" w:hAnsi="Times New Roman" w:cs="Times New Roman"/>
          <w:sz w:val="24"/>
          <w:szCs w:val="24"/>
        </w:rPr>
        <w:t>o vijeće Općine Kloštar Ivanić</w:t>
      </w:r>
      <w:r w:rsidRPr="0079487A">
        <w:rPr>
          <w:rFonts w:ascii="Times New Roman" w:hAnsi="Times New Roman" w:cs="Times New Roman"/>
          <w:sz w:val="24"/>
          <w:szCs w:val="24"/>
        </w:rPr>
        <w:t xml:space="preserve"> </w:t>
      </w:r>
      <w:r w:rsidR="006E4EC6">
        <w:rPr>
          <w:rFonts w:ascii="Times New Roman" w:hAnsi="Times New Roman" w:cs="Times New Roman"/>
          <w:sz w:val="24"/>
          <w:szCs w:val="24"/>
        </w:rPr>
        <w:t xml:space="preserve">na 11. sjednici održanoj </w:t>
      </w:r>
      <w:r w:rsidRPr="0079487A">
        <w:rPr>
          <w:rFonts w:ascii="Times New Roman" w:hAnsi="Times New Roman" w:cs="Times New Roman"/>
          <w:sz w:val="24"/>
          <w:szCs w:val="24"/>
        </w:rPr>
        <w:t>dana 1</w:t>
      </w:r>
      <w:r w:rsidR="006E4EC6">
        <w:rPr>
          <w:rFonts w:ascii="Times New Roman" w:hAnsi="Times New Roman" w:cs="Times New Roman"/>
          <w:sz w:val="24"/>
          <w:szCs w:val="24"/>
        </w:rPr>
        <w:t>4</w:t>
      </w:r>
      <w:r w:rsidRPr="0079487A">
        <w:rPr>
          <w:rFonts w:ascii="Times New Roman" w:hAnsi="Times New Roman" w:cs="Times New Roman"/>
          <w:sz w:val="24"/>
          <w:szCs w:val="24"/>
        </w:rPr>
        <w:t>.1</w:t>
      </w:r>
      <w:r w:rsidR="006E4EC6">
        <w:rPr>
          <w:rFonts w:ascii="Times New Roman" w:hAnsi="Times New Roman" w:cs="Times New Roman"/>
          <w:sz w:val="24"/>
          <w:szCs w:val="24"/>
        </w:rPr>
        <w:t>2</w:t>
      </w:r>
      <w:r w:rsidRPr="0079487A">
        <w:rPr>
          <w:rFonts w:ascii="Times New Roman" w:hAnsi="Times New Roman" w:cs="Times New Roman"/>
          <w:sz w:val="24"/>
          <w:szCs w:val="24"/>
        </w:rPr>
        <w:t xml:space="preserve">.2022. godine </w:t>
      </w:r>
      <w:r w:rsidR="006E4EC6">
        <w:rPr>
          <w:rFonts w:ascii="Times New Roman" w:hAnsi="Times New Roman" w:cs="Times New Roman"/>
          <w:sz w:val="24"/>
          <w:szCs w:val="24"/>
        </w:rPr>
        <w:t>donijelo je</w:t>
      </w:r>
    </w:p>
    <w:p w:rsidR="00311FA4" w:rsidRPr="0079487A" w:rsidRDefault="00311FA4" w:rsidP="0079487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br/>
      </w:r>
      <w:r w:rsidRPr="0079487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PRAVILNIK</w:t>
      </w:r>
      <w:r w:rsidRPr="0079487A">
        <w:rPr>
          <w:rFonts w:ascii="Times New Roman" w:hAnsi="Times New Roman" w:cs="Times New Roman"/>
          <w:sz w:val="24"/>
          <w:szCs w:val="24"/>
        </w:rPr>
        <w:br/>
      </w:r>
      <w:r w:rsidRPr="0079487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o poslovanju vlastitog pogona</w:t>
      </w:r>
    </w:p>
    <w:p w:rsidR="00311FA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br/>
      </w:r>
      <w:r w:rsidRPr="0079487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Članak 1.</w:t>
      </w:r>
      <w:r w:rsidRPr="007948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FA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>Ovim Pravilnikom uređuje se unutarnje ustrojstvo vlastitog pogona za obavljanje komunalnih djelatnosti na području Općine Kloštar Ivanić (u daljnjem tekstu: Vlastiti pogon), način organizacije poslovanja, način planiranja poslova, broj potrebnih namještenika, opis i popis osnovnih poslova i radnih zadataka sa stručnim uvjetima potrebnim za obavljanje tih poslova kao i druga pitanja od značaja za njegov rad.</w:t>
      </w:r>
    </w:p>
    <w:p w:rsidR="00311FA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br/>
      </w:r>
      <w:r w:rsidRPr="0079487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Članak 2.</w:t>
      </w:r>
      <w:r w:rsidRPr="007948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FA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>Riječi i pojmovi koji se koriste u ovom Pravilniku odnose se jednako na muški i ženski rod bez obzira jesu li korišteni u muškom ili ženskom rodu.</w:t>
      </w:r>
    </w:p>
    <w:p w:rsidR="00311FA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br/>
      </w:r>
      <w:r w:rsidRPr="0079487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Članak 3.</w:t>
      </w:r>
      <w:r w:rsidRPr="007948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557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 xml:space="preserve">Djelokrug rada Vlastitog pogona određen je Odlukom o osnivanju Vlastitog pogona. </w:t>
      </w:r>
    </w:p>
    <w:p w:rsidR="00ED557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 xml:space="preserve">Vlastiti pogon nema svojstvo pravne osobe. </w:t>
      </w:r>
    </w:p>
    <w:p w:rsidR="00311FA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>Vlastiti pogon komunalne poslove obavlja samostalno u granicama utvrđenim zakonom, drugim propisima i aktima Općine Kloštar Ivanić.</w:t>
      </w:r>
    </w:p>
    <w:p w:rsidR="00311FA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br/>
      </w:r>
      <w:r w:rsidRPr="0079487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Članak 4.</w:t>
      </w:r>
      <w:r w:rsidRPr="007948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557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 xml:space="preserve">Vlastitim pogonom upravlja upravitelj Vlastitog pogona. </w:t>
      </w:r>
    </w:p>
    <w:p w:rsidR="00311FA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 xml:space="preserve">Upravitelj Vlastitog pogona Općine </w:t>
      </w:r>
      <w:r w:rsidR="00A641CD" w:rsidRPr="0079487A">
        <w:rPr>
          <w:rFonts w:ascii="Times New Roman" w:hAnsi="Times New Roman" w:cs="Times New Roman"/>
          <w:sz w:val="24"/>
          <w:szCs w:val="24"/>
        </w:rPr>
        <w:t>Kloštar Ivanić</w:t>
      </w:r>
      <w:r w:rsidRPr="0079487A">
        <w:rPr>
          <w:rFonts w:ascii="Times New Roman" w:hAnsi="Times New Roman" w:cs="Times New Roman"/>
          <w:sz w:val="24"/>
          <w:szCs w:val="24"/>
        </w:rPr>
        <w:t xml:space="preserve"> kao organizacijske jedinice Jedinstvenog upravnog odjela je pročelnik Jedinstvenog upravnog odjela.</w:t>
      </w:r>
    </w:p>
    <w:p w:rsidR="00311FA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br/>
      </w:r>
      <w:r w:rsidR="00A641CD" w:rsidRPr="0079487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</w:t>
      </w:r>
      <w:r w:rsidRPr="0079487A">
        <w:rPr>
          <w:rFonts w:ascii="Times New Roman" w:hAnsi="Times New Roman" w:cs="Times New Roman"/>
          <w:b/>
          <w:bCs/>
          <w:sz w:val="24"/>
          <w:szCs w:val="24"/>
        </w:rPr>
        <w:t>Članak 5.</w:t>
      </w:r>
      <w:r w:rsidRPr="007948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FA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>Upravitelj pogona organizira i vodi rad Vlastitog pogona, odgovara Općinskom načelniku za materijalno i financijsko poslovanje Vlastitog pogona i za zakonitost rada Vlastitog pogona.</w:t>
      </w:r>
    </w:p>
    <w:p w:rsidR="00A641CD" w:rsidRPr="0079487A" w:rsidRDefault="00A641CD" w:rsidP="0079487A">
      <w:pPr>
        <w:rPr>
          <w:rFonts w:ascii="Times New Roman" w:hAnsi="Times New Roman" w:cs="Times New Roman"/>
          <w:sz w:val="24"/>
          <w:szCs w:val="24"/>
        </w:rPr>
      </w:pPr>
    </w:p>
    <w:p w:rsidR="00A641CD" w:rsidRPr="0079487A" w:rsidRDefault="00A641CD" w:rsidP="0079487A">
      <w:pPr>
        <w:rPr>
          <w:rFonts w:ascii="Times New Roman" w:hAnsi="Times New Roman" w:cs="Times New Roman"/>
          <w:sz w:val="24"/>
          <w:szCs w:val="24"/>
        </w:rPr>
      </w:pPr>
    </w:p>
    <w:p w:rsidR="00311FA4" w:rsidRPr="0079487A" w:rsidRDefault="00A641CD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311FA4" w:rsidRPr="0079487A">
        <w:rPr>
          <w:rFonts w:ascii="Times New Roman" w:hAnsi="Times New Roman" w:cs="Times New Roman"/>
          <w:b/>
          <w:bCs/>
          <w:sz w:val="24"/>
          <w:szCs w:val="24"/>
        </w:rPr>
        <w:t>Članak 6.</w:t>
      </w:r>
      <w:r w:rsidR="00311FA4" w:rsidRPr="007948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557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 xml:space="preserve">Upravitelj pogona donosi godišnji plan i program rada uz prethodnu suglasnost općinskog načelnika. </w:t>
      </w:r>
    </w:p>
    <w:p w:rsidR="00ED557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 xml:space="preserve">Godišnji plan i program rada sadrži opći prikaz poslova i zadataka vlastitog pogona, potreban broj izvršitelja za realizaciju programa i plan sredstava za njegovu realizaciju, koji se planiraju realizirati u kalendarskoj godini. Godišnji plan i program rada donosi se najkasnije do kraja tekuće godine za narednu godinu. </w:t>
      </w:r>
    </w:p>
    <w:p w:rsidR="00311FA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>Upravitelj Vlastitog pogona dužan je Općinskom načelniku podnijeti izvješće o izvršenju Godišnjeg plana i programa rada Vlastitog pogona najkasnije do kraja ožujka tekuće godine za prethodnu kalendarsku godinu.</w:t>
      </w:r>
    </w:p>
    <w:p w:rsidR="00311FA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br/>
      </w:r>
      <w:r w:rsidR="00A641CD" w:rsidRPr="0079487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</w:t>
      </w:r>
      <w:r w:rsidRPr="0079487A">
        <w:rPr>
          <w:rFonts w:ascii="Times New Roman" w:hAnsi="Times New Roman" w:cs="Times New Roman"/>
          <w:b/>
          <w:bCs/>
          <w:sz w:val="24"/>
          <w:szCs w:val="24"/>
        </w:rPr>
        <w:t>Članak 7.</w:t>
      </w:r>
      <w:r w:rsidRPr="007948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557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 xml:space="preserve">Upravitelj može planirati izdatke samo do iznosa utvrđenih Proračunom Općine </w:t>
      </w:r>
      <w:r w:rsidR="00A641CD" w:rsidRPr="0079487A">
        <w:rPr>
          <w:rFonts w:ascii="Times New Roman" w:hAnsi="Times New Roman" w:cs="Times New Roman"/>
          <w:sz w:val="24"/>
          <w:szCs w:val="24"/>
        </w:rPr>
        <w:t>Kloštar Ivanić</w:t>
      </w:r>
      <w:r w:rsidRPr="007948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557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 xml:space="preserve">Za nabavu i ugovaranje radova Upravitelj se mora pridržavati propisa o javnoj nabavi, kao i ostalih propisa kojima je uređeno materijalno i financijsko poslovanje jedinica lokalne samouprave. </w:t>
      </w:r>
    </w:p>
    <w:p w:rsidR="00ED557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 xml:space="preserve">Ugovore s drugim fizičkim i pravnim osobama Upravitelj može zaključiti isključivo uz prethodnu suglasnost i na temelju ovlasti Općinskog načelnika. </w:t>
      </w:r>
    </w:p>
    <w:p w:rsidR="00311FA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>Na prava, obveze i odgovornosti, kao i druga pitanja u vezi s radom upravitelja vlastitog pogona te ostalih zaposlenik u vlastitom pogonu, a koja nisu uređena ovim Pravilnikom, primjenjuju se odredbe zakona kojima se uređuju radni odnosi službenika i namještenika u jedinicama lokalne i područne (regionalne) samouprave.</w:t>
      </w:r>
    </w:p>
    <w:p w:rsidR="00311FA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br/>
      </w:r>
      <w:r w:rsidR="00A641CD" w:rsidRPr="0079487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 w:rsidRPr="0079487A">
        <w:rPr>
          <w:rFonts w:ascii="Times New Roman" w:hAnsi="Times New Roman" w:cs="Times New Roman"/>
          <w:b/>
          <w:bCs/>
          <w:sz w:val="24"/>
          <w:szCs w:val="24"/>
        </w:rPr>
        <w:t>Članak 8.</w:t>
      </w:r>
      <w:r w:rsidRPr="007948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FA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 xml:space="preserve">Poslove vlastitog pogona obavljaju namještenici prema rasporedu i opisu poslova utvrđenom Pravilnikom o unutarnjem redu Jedinstvenog upravnog odjela Općine </w:t>
      </w:r>
      <w:r w:rsidR="00DB15CD" w:rsidRPr="0079487A">
        <w:rPr>
          <w:rFonts w:ascii="Times New Roman" w:hAnsi="Times New Roman" w:cs="Times New Roman"/>
          <w:sz w:val="24"/>
          <w:szCs w:val="24"/>
        </w:rPr>
        <w:t>Kloštar Ivanić</w:t>
      </w:r>
      <w:r w:rsidRPr="0079487A">
        <w:rPr>
          <w:rFonts w:ascii="Times New Roman" w:hAnsi="Times New Roman" w:cs="Times New Roman"/>
          <w:sz w:val="24"/>
          <w:szCs w:val="24"/>
        </w:rPr>
        <w:t>, kojim se utvrđuju nazivi radnih mjesta s opisom poslova, stručnim i drugim uvjetima te broj izvršitelja.</w:t>
      </w:r>
    </w:p>
    <w:p w:rsidR="00311FA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br/>
      </w:r>
      <w:r w:rsidR="00DB15CD" w:rsidRPr="0079487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 w:rsidRPr="0079487A">
        <w:rPr>
          <w:rFonts w:ascii="Times New Roman" w:hAnsi="Times New Roman" w:cs="Times New Roman"/>
          <w:b/>
          <w:bCs/>
          <w:sz w:val="24"/>
          <w:szCs w:val="24"/>
        </w:rPr>
        <w:t>Članak 9.</w:t>
      </w:r>
      <w:r w:rsidRPr="007948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557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 xml:space="preserve">Plaće i druga primanja namještenika Vlastitog pogona utvrđuju se na način propisan Zakonom o plaćama u lokalnoj i područnoj (regionalnoj) samoupravi („Narodne novine“ br. 28/2010.) te Odlukom o koeficijentima za obračun plaća službenika i namještenika Jedinstvenog upravnog odjela Općine </w:t>
      </w:r>
      <w:r w:rsidR="00DB15CD" w:rsidRPr="0079487A">
        <w:rPr>
          <w:rFonts w:ascii="Times New Roman" w:hAnsi="Times New Roman" w:cs="Times New Roman"/>
          <w:sz w:val="24"/>
          <w:szCs w:val="24"/>
        </w:rPr>
        <w:t>Kloštar Ivanić</w:t>
      </w:r>
      <w:r w:rsidRPr="007948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1FA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lastRenderedPageBreak/>
        <w:t xml:space="preserve">Sredstva za plaće zaposlenih u Vlastitom pogonu osiguravaju se u Proračunu Općine </w:t>
      </w:r>
      <w:r w:rsidR="00DB15CD" w:rsidRPr="0079487A">
        <w:rPr>
          <w:rFonts w:ascii="Times New Roman" w:hAnsi="Times New Roman" w:cs="Times New Roman"/>
          <w:sz w:val="24"/>
          <w:szCs w:val="24"/>
        </w:rPr>
        <w:t>Kloštar Ivanić</w:t>
      </w:r>
      <w:r w:rsidRPr="0079487A">
        <w:rPr>
          <w:rFonts w:ascii="Times New Roman" w:hAnsi="Times New Roman" w:cs="Times New Roman"/>
          <w:sz w:val="24"/>
          <w:szCs w:val="24"/>
        </w:rPr>
        <w:t>.</w:t>
      </w:r>
    </w:p>
    <w:p w:rsidR="00311FA4" w:rsidRPr="0079487A" w:rsidRDefault="00311FA4" w:rsidP="0079487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br/>
      </w:r>
      <w:r w:rsidR="00DB15CD" w:rsidRPr="0079487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</w:t>
      </w:r>
      <w:r w:rsidRPr="0079487A">
        <w:rPr>
          <w:rFonts w:ascii="Times New Roman" w:hAnsi="Times New Roman" w:cs="Times New Roman"/>
          <w:b/>
          <w:bCs/>
          <w:sz w:val="24"/>
          <w:szCs w:val="24"/>
        </w:rPr>
        <w:t>Članak 10.</w:t>
      </w:r>
    </w:p>
    <w:p w:rsidR="008424BE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  <w:r w:rsidRPr="0079487A">
        <w:rPr>
          <w:rFonts w:ascii="Times New Roman" w:hAnsi="Times New Roman" w:cs="Times New Roman"/>
          <w:sz w:val="24"/>
          <w:szCs w:val="24"/>
        </w:rPr>
        <w:t xml:space="preserve"> Ovaj Pravilnik stupa na snagu osm</w:t>
      </w:r>
      <w:r w:rsidR="00DB15CD" w:rsidRPr="0079487A">
        <w:rPr>
          <w:rFonts w:ascii="Times New Roman" w:hAnsi="Times New Roman" w:cs="Times New Roman"/>
          <w:sz w:val="24"/>
          <w:szCs w:val="24"/>
        </w:rPr>
        <w:t>i</w:t>
      </w:r>
      <w:r w:rsidRPr="0079487A">
        <w:rPr>
          <w:rFonts w:ascii="Times New Roman" w:hAnsi="Times New Roman" w:cs="Times New Roman"/>
          <w:sz w:val="24"/>
          <w:szCs w:val="24"/>
        </w:rPr>
        <w:t xml:space="preserve"> dan od dana objave u „</w:t>
      </w:r>
      <w:r w:rsidR="00DB15CD" w:rsidRPr="0079487A">
        <w:rPr>
          <w:rFonts w:ascii="Times New Roman" w:hAnsi="Times New Roman" w:cs="Times New Roman"/>
          <w:sz w:val="24"/>
          <w:szCs w:val="24"/>
        </w:rPr>
        <w:t>Gl</w:t>
      </w:r>
      <w:r w:rsidRPr="0079487A">
        <w:rPr>
          <w:rFonts w:ascii="Times New Roman" w:hAnsi="Times New Roman" w:cs="Times New Roman"/>
          <w:sz w:val="24"/>
          <w:szCs w:val="24"/>
        </w:rPr>
        <w:t xml:space="preserve">asniku </w:t>
      </w:r>
      <w:r w:rsidR="00DB15CD" w:rsidRPr="0079487A">
        <w:rPr>
          <w:rFonts w:ascii="Times New Roman" w:hAnsi="Times New Roman" w:cs="Times New Roman"/>
          <w:sz w:val="24"/>
          <w:szCs w:val="24"/>
        </w:rPr>
        <w:t>Zagrebačke</w:t>
      </w:r>
      <w:r w:rsidRPr="0079487A">
        <w:rPr>
          <w:rFonts w:ascii="Times New Roman" w:hAnsi="Times New Roman" w:cs="Times New Roman"/>
          <w:sz w:val="24"/>
          <w:szCs w:val="24"/>
        </w:rPr>
        <w:t xml:space="preserve"> županije“. </w:t>
      </w:r>
    </w:p>
    <w:p w:rsidR="00A17A06" w:rsidRPr="0079487A" w:rsidRDefault="00A17A06" w:rsidP="0079487A">
      <w:pPr>
        <w:pStyle w:val="Bezproreda"/>
        <w:spacing w:line="276" w:lineRule="auto"/>
        <w:rPr>
          <w:rFonts w:ascii="Times New Roman" w:hAnsi="Times New Roman" w:cs="Times New Roman"/>
          <w:szCs w:val="24"/>
          <w:lang w:val="de-DE"/>
        </w:rPr>
      </w:pPr>
      <w:r w:rsidRPr="0079487A">
        <w:rPr>
          <w:rFonts w:ascii="Times New Roman" w:hAnsi="Times New Roman" w:cs="Times New Roman"/>
          <w:szCs w:val="24"/>
          <w:lang w:val="de-DE"/>
        </w:rPr>
        <w:t xml:space="preserve">KLASA: </w:t>
      </w:r>
      <w:r w:rsidR="009D3255" w:rsidRPr="0079487A">
        <w:rPr>
          <w:rFonts w:ascii="Times New Roman" w:hAnsi="Times New Roman" w:cs="Times New Roman"/>
          <w:szCs w:val="24"/>
          <w:lang w:val="de-DE"/>
        </w:rPr>
        <w:t>024-01/22-01/06</w:t>
      </w:r>
    </w:p>
    <w:p w:rsidR="00A17A06" w:rsidRPr="0079487A" w:rsidRDefault="00A17A06" w:rsidP="0079487A">
      <w:pPr>
        <w:pStyle w:val="Bezproreda"/>
        <w:spacing w:line="276" w:lineRule="auto"/>
        <w:rPr>
          <w:rFonts w:ascii="Times New Roman" w:hAnsi="Times New Roman" w:cs="Times New Roman"/>
          <w:szCs w:val="24"/>
          <w:lang w:val="de-DE"/>
        </w:rPr>
      </w:pPr>
      <w:r w:rsidRPr="0079487A">
        <w:rPr>
          <w:rFonts w:ascii="Times New Roman" w:hAnsi="Times New Roman" w:cs="Times New Roman"/>
          <w:szCs w:val="24"/>
          <w:lang w:val="de-DE"/>
        </w:rPr>
        <w:t>URBROJ: 238-14-0</w:t>
      </w:r>
      <w:r w:rsidR="003700BB">
        <w:rPr>
          <w:rFonts w:ascii="Times New Roman" w:hAnsi="Times New Roman" w:cs="Times New Roman"/>
          <w:szCs w:val="24"/>
          <w:lang w:val="de-DE"/>
        </w:rPr>
        <w:t>1</w:t>
      </w:r>
      <w:r w:rsidRPr="0079487A">
        <w:rPr>
          <w:rFonts w:ascii="Times New Roman" w:hAnsi="Times New Roman" w:cs="Times New Roman"/>
          <w:szCs w:val="24"/>
          <w:lang w:val="de-DE"/>
        </w:rPr>
        <w:t>-22-</w:t>
      </w:r>
      <w:r w:rsidR="003700BB">
        <w:rPr>
          <w:rFonts w:ascii="Times New Roman" w:hAnsi="Times New Roman" w:cs="Times New Roman"/>
          <w:szCs w:val="24"/>
          <w:lang w:val="de-DE"/>
        </w:rPr>
        <w:t>4</w:t>
      </w:r>
    </w:p>
    <w:p w:rsidR="00A17A06" w:rsidRPr="0079487A" w:rsidRDefault="00A17A06" w:rsidP="0079487A">
      <w:pPr>
        <w:pStyle w:val="Bezproreda"/>
        <w:spacing w:line="276" w:lineRule="auto"/>
        <w:rPr>
          <w:rFonts w:ascii="Times New Roman" w:hAnsi="Times New Roman" w:cs="Times New Roman"/>
          <w:szCs w:val="24"/>
        </w:rPr>
      </w:pPr>
      <w:r w:rsidRPr="0079487A">
        <w:rPr>
          <w:rFonts w:ascii="Times New Roman" w:hAnsi="Times New Roman" w:cs="Times New Roman"/>
          <w:szCs w:val="24"/>
        </w:rPr>
        <w:t>Kloštar Ivanić, 1</w:t>
      </w:r>
      <w:r w:rsidR="003700BB">
        <w:rPr>
          <w:rFonts w:ascii="Times New Roman" w:hAnsi="Times New Roman" w:cs="Times New Roman"/>
          <w:szCs w:val="24"/>
        </w:rPr>
        <w:t>4</w:t>
      </w:r>
      <w:r w:rsidRPr="0079487A">
        <w:rPr>
          <w:rFonts w:ascii="Times New Roman" w:hAnsi="Times New Roman" w:cs="Times New Roman"/>
          <w:szCs w:val="24"/>
        </w:rPr>
        <w:t>.1</w:t>
      </w:r>
      <w:r w:rsidR="003700BB">
        <w:rPr>
          <w:rFonts w:ascii="Times New Roman" w:hAnsi="Times New Roman" w:cs="Times New Roman"/>
          <w:szCs w:val="24"/>
        </w:rPr>
        <w:t>2</w:t>
      </w:r>
      <w:r w:rsidRPr="0079487A">
        <w:rPr>
          <w:rFonts w:ascii="Times New Roman" w:hAnsi="Times New Roman" w:cs="Times New Roman"/>
          <w:szCs w:val="24"/>
        </w:rPr>
        <w:t>.2022.</w:t>
      </w:r>
    </w:p>
    <w:p w:rsidR="00A17A06" w:rsidRPr="0079487A" w:rsidRDefault="00A17A06" w:rsidP="0079487A">
      <w:pPr>
        <w:pStyle w:val="Bezproreda"/>
        <w:spacing w:line="276" w:lineRule="auto"/>
        <w:rPr>
          <w:rFonts w:ascii="Times New Roman" w:hAnsi="Times New Roman" w:cs="Times New Roman"/>
          <w:szCs w:val="24"/>
        </w:rPr>
      </w:pPr>
    </w:p>
    <w:p w:rsidR="00A17A06" w:rsidRPr="0079487A" w:rsidRDefault="00A17A06" w:rsidP="0079487A">
      <w:pPr>
        <w:pStyle w:val="Bezproreda"/>
        <w:spacing w:line="276" w:lineRule="auto"/>
        <w:rPr>
          <w:rFonts w:ascii="Times New Roman" w:hAnsi="Times New Roman" w:cs="Times New Roman"/>
          <w:szCs w:val="24"/>
        </w:rPr>
      </w:pPr>
    </w:p>
    <w:p w:rsidR="00A17A06" w:rsidRPr="0079487A" w:rsidRDefault="00A17A06" w:rsidP="0079487A">
      <w:pPr>
        <w:pStyle w:val="Bezproreda"/>
        <w:spacing w:line="276" w:lineRule="auto"/>
        <w:rPr>
          <w:rFonts w:ascii="Times New Roman" w:hAnsi="Times New Roman" w:cs="Times New Roman"/>
          <w:szCs w:val="24"/>
        </w:rPr>
      </w:pPr>
      <w:r w:rsidRPr="0079487A">
        <w:rPr>
          <w:rFonts w:ascii="Times New Roman" w:hAnsi="Times New Roman" w:cs="Times New Roman"/>
          <w:szCs w:val="24"/>
        </w:rPr>
        <w:t xml:space="preserve">                                                  REPUBLIKA HRVATSKA</w:t>
      </w:r>
    </w:p>
    <w:p w:rsidR="00A17A06" w:rsidRPr="0079487A" w:rsidRDefault="00A17A06" w:rsidP="0079487A">
      <w:pPr>
        <w:pStyle w:val="Bezproreda"/>
        <w:spacing w:line="276" w:lineRule="auto"/>
        <w:rPr>
          <w:rFonts w:ascii="Times New Roman" w:hAnsi="Times New Roman" w:cs="Times New Roman"/>
          <w:szCs w:val="24"/>
        </w:rPr>
      </w:pPr>
      <w:r w:rsidRPr="0079487A">
        <w:rPr>
          <w:rFonts w:ascii="Times New Roman" w:hAnsi="Times New Roman" w:cs="Times New Roman"/>
          <w:szCs w:val="24"/>
        </w:rPr>
        <w:t xml:space="preserve">                                                ZAGREBAČKA ŽUPANIJA</w:t>
      </w:r>
    </w:p>
    <w:p w:rsidR="00A17A06" w:rsidRPr="0079487A" w:rsidRDefault="00A17A06" w:rsidP="0079487A">
      <w:pPr>
        <w:pStyle w:val="Bezproreda"/>
        <w:spacing w:line="276" w:lineRule="auto"/>
        <w:rPr>
          <w:rFonts w:ascii="Times New Roman" w:hAnsi="Times New Roman" w:cs="Times New Roman"/>
          <w:szCs w:val="24"/>
        </w:rPr>
      </w:pPr>
      <w:r w:rsidRPr="0079487A">
        <w:rPr>
          <w:rFonts w:ascii="Times New Roman" w:hAnsi="Times New Roman" w:cs="Times New Roman"/>
          <w:szCs w:val="24"/>
        </w:rPr>
        <w:t xml:space="preserve">                                               OPĆINA KLOŠTAR IVANIĆ</w:t>
      </w:r>
    </w:p>
    <w:p w:rsidR="00A17A06" w:rsidRPr="0079487A" w:rsidRDefault="00A17A06" w:rsidP="0079487A">
      <w:pPr>
        <w:pStyle w:val="Bezproreda"/>
        <w:spacing w:line="276" w:lineRule="auto"/>
        <w:rPr>
          <w:rFonts w:ascii="Times New Roman" w:hAnsi="Times New Roman" w:cs="Times New Roman"/>
          <w:szCs w:val="24"/>
        </w:rPr>
      </w:pPr>
      <w:r w:rsidRPr="0079487A">
        <w:rPr>
          <w:rFonts w:ascii="Times New Roman" w:hAnsi="Times New Roman" w:cs="Times New Roman"/>
          <w:szCs w:val="24"/>
        </w:rPr>
        <w:t xml:space="preserve">                                                    OPĆINSK</w:t>
      </w:r>
      <w:r w:rsidR="003700BB">
        <w:rPr>
          <w:rFonts w:ascii="Times New Roman" w:hAnsi="Times New Roman" w:cs="Times New Roman"/>
          <w:szCs w:val="24"/>
        </w:rPr>
        <w:t>O VIJEĆE</w:t>
      </w:r>
    </w:p>
    <w:p w:rsidR="00A17A06" w:rsidRPr="0079487A" w:rsidRDefault="00A17A06" w:rsidP="0079487A">
      <w:pPr>
        <w:pStyle w:val="Bezproreda"/>
        <w:spacing w:line="276" w:lineRule="auto"/>
        <w:rPr>
          <w:rFonts w:ascii="Times New Roman" w:hAnsi="Times New Roman" w:cs="Times New Roman"/>
          <w:szCs w:val="24"/>
        </w:rPr>
      </w:pPr>
      <w:r w:rsidRPr="0079487A">
        <w:rPr>
          <w:rFonts w:ascii="Times New Roman" w:hAnsi="Times New Roman" w:cs="Times New Roman"/>
          <w:szCs w:val="24"/>
        </w:rPr>
        <w:t xml:space="preserve"> </w:t>
      </w:r>
    </w:p>
    <w:p w:rsidR="00A17A06" w:rsidRPr="0079487A" w:rsidRDefault="00A17A06" w:rsidP="0079487A">
      <w:pPr>
        <w:pStyle w:val="Bezproreda"/>
        <w:spacing w:line="276" w:lineRule="auto"/>
        <w:rPr>
          <w:rFonts w:ascii="Times New Roman" w:hAnsi="Times New Roman" w:cs="Times New Roman"/>
          <w:szCs w:val="24"/>
        </w:rPr>
      </w:pPr>
    </w:p>
    <w:p w:rsidR="00A17A06" w:rsidRPr="0079487A" w:rsidRDefault="00A17A06" w:rsidP="0079487A">
      <w:pPr>
        <w:pStyle w:val="Bezproreda"/>
        <w:spacing w:line="276" w:lineRule="auto"/>
        <w:rPr>
          <w:rFonts w:ascii="Times New Roman" w:hAnsi="Times New Roman" w:cs="Times New Roman"/>
          <w:szCs w:val="24"/>
        </w:rPr>
      </w:pPr>
      <w:r w:rsidRPr="0079487A">
        <w:rPr>
          <w:rFonts w:ascii="Times New Roman" w:hAnsi="Times New Roman" w:cs="Times New Roman"/>
          <w:szCs w:val="24"/>
        </w:rPr>
        <w:t xml:space="preserve">                                                                          </w:t>
      </w:r>
      <w:r w:rsidR="003700BB">
        <w:rPr>
          <w:rFonts w:ascii="Times New Roman" w:hAnsi="Times New Roman" w:cs="Times New Roman"/>
          <w:szCs w:val="24"/>
        </w:rPr>
        <w:t xml:space="preserve">                     Predsjednik Općinskog vijeća</w:t>
      </w:r>
      <w:r w:rsidRPr="0079487A">
        <w:rPr>
          <w:rFonts w:ascii="Times New Roman" w:hAnsi="Times New Roman" w:cs="Times New Roman"/>
          <w:szCs w:val="24"/>
        </w:rPr>
        <w:t xml:space="preserve">:   </w:t>
      </w:r>
    </w:p>
    <w:p w:rsidR="00A17A06" w:rsidRPr="0079487A" w:rsidRDefault="00A17A06" w:rsidP="0079487A">
      <w:pPr>
        <w:pStyle w:val="Bezproreda"/>
        <w:spacing w:line="276" w:lineRule="auto"/>
        <w:rPr>
          <w:rFonts w:ascii="Times New Roman" w:hAnsi="Times New Roman" w:cs="Times New Roman"/>
          <w:szCs w:val="24"/>
        </w:rPr>
      </w:pPr>
    </w:p>
    <w:p w:rsidR="00A17A06" w:rsidRPr="0079487A" w:rsidRDefault="00A17A06" w:rsidP="0079487A">
      <w:pPr>
        <w:pStyle w:val="Bezproreda"/>
        <w:spacing w:line="276" w:lineRule="auto"/>
        <w:rPr>
          <w:rFonts w:ascii="Times New Roman" w:hAnsi="Times New Roman" w:cs="Times New Roman"/>
          <w:szCs w:val="24"/>
        </w:rPr>
      </w:pPr>
      <w:r w:rsidRPr="0079487A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</w:t>
      </w:r>
      <w:r w:rsidR="003700BB">
        <w:rPr>
          <w:rFonts w:ascii="Times New Roman" w:hAnsi="Times New Roman" w:cs="Times New Roman"/>
          <w:szCs w:val="24"/>
        </w:rPr>
        <w:t>Miljenko Majdek</w:t>
      </w:r>
      <w:bookmarkStart w:id="0" w:name="_GoBack"/>
      <w:bookmarkEnd w:id="0"/>
    </w:p>
    <w:p w:rsidR="00311FA4" w:rsidRPr="0079487A" w:rsidRDefault="00311FA4" w:rsidP="0079487A">
      <w:pPr>
        <w:rPr>
          <w:rFonts w:ascii="Times New Roman" w:hAnsi="Times New Roman" w:cs="Times New Roman"/>
          <w:sz w:val="24"/>
          <w:szCs w:val="24"/>
        </w:rPr>
      </w:pPr>
    </w:p>
    <w:p w:rsidR="0030178D" w:rsidRPr="0079487A" w:rsidRDefault="0030178D">
      <w:pPr>
        <w:rPr>
          <w:rFonts w:ascii="Times New Roman" w:hAnsi="Times New Roman" w:cs="Times New Roman"/>
          <w:sz w:val="24"/>
          <w:szCs w:val="24"/>
        </w:rPr>
      </w:pPr>
    </w:p>
    <w:sectPr w:rsidR="0030178D" w:rsidRPr="00794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FA4"/>
    <w:rsid w:val="0030178D"/>
    <w:rsid w:val="00311FA4"/>
    <w:rsid w:val="003700BB"/>
    <w:rsid w:val="006E4EC6"/>
    <w:rsid w:val="0079487A"/>
    <w:rsid w:val="008424BE"/>
    <w:rsid w:val="009D3255"/>
    <w:rsid w:val="00A17A06"/>
    <w:rsid w:val="00A641CD"/>
    <w:rsid w:val="00B64735"/>
    <w:rsid w:val="00DB15CD"/>
    <w:rsid w:val="00ED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17A06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0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0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17A06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0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0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6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E5D29-0754-4DFE-A340-14E19E534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4</cp:revision>
  <cp:lastPrinted>2022-11-24T12:53:00Z</cp:lastPrinted>
  <dcterms:created xsi:type="dcterms:W3CDTF">2022-12-16T11:52:00Z</dcterms:created>
  <dcterms:modified xsi:type="dcterms:W3CDTF">2022-12-20T07:30:00Z</dcterms:modified>
</cp:coreProperties>
</file>