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5D491" w14:textId="26A27EC0" w:rsidR="000C0A94" w:rsidRDefault="000C0A94" w:rsidP="00586177">
      <w:pPr>
        <w:jc w:val="both"/>
      </w:pPr>
      <w:r>
        <w:t xml:space="preserve">Na temelju članka 26. Statuta Općine Kloštar Ivanić (Glasnik Zagrebačke županije 13/21) Općinsko vijeće Općine Kloštar Ivanić na </w:t>
      </w:r>
      <w:r w:rsidR="00BE6F81">
        <w:t>15</w:t>
      </w:r>
      <w:r>
        <w:t xml:space="preserve">. sjednici održanoj dana </w:t>
      </w:r>
      <w:r w:rsidR="007A5FB9">
        <w:t>0</w:t>
      </w:r>
      <w:r w:rsidR="00BE6F81">
        <w:t>5</w:t>
      </w:r>
      <w:r w:rsidR="007A5FB9">
        <w:t>.09.202</w:t>
      </w:r>
      <w:r w:rsidR="00BE6F81">
        <w:t>3</w:t>
      </w:r>
      <w:r>
        <w:t>. godine donijelo je</w:t>
      </w:r>
    </w:p>
    <w:p w14:paraId="02E89D50" w14:textId="77777777" w:rsidR="000C0A94" w:rsidRDefault="000C0A94" w:rsidP="000C0A94"/>
    <w:p w14:paraId="30E7C959" w14:textId="77777777" w:rsidR="000C0A94" w:rsidRDefault="000C0A94" w:rsidP="00C21B52">
      <w:pPr>
        <w:jc w:val="center"/>
      </w:pPr>
      <w:r>
        <w:t>Z A K L J U Č A K</w:t>
      </w:r>
    </w:p>
    <w:p w14:paraId="47243985" w14:textId="72F0609F" w:rsidR="000C0A94" w:rsidRDefault="000C0A94" w:rsidP="00937252">
      <w:pPr>
        <w:jc w:val="center"/>
      </w:pPr>
      <w:r>
        <w:t xml:space="preserve">o izvješću o </w:t>
      </w:r>
      <w:r w:rsidR="00937252">
        <w:t>radu knjižnice Kloštar Ivanić</w:t>
      </w:r>
      <w:r>
        <w:t xml:space="preserve"> za 202</w:t>
      </w:r>
      <w:r w:rsidR="00BE6F81">
        <w:t>2</w:t>
      </w:r>
      <w:r>
        <w:t>. g.</w:t>
      </w:r>
    </w:p>
    <w:p w14:paraId="53BF7A28" w14:textId="77777777" w:rsidR="000C0A94" w:rsidRDefault="000C0A94" w:rsidP="000C0A94"/>
    <w:p w14:paraId="73BE3E60" w14:textId="77777777" w:rsidR="000C0A94" w:rsidRDefault="000C0A94" w:rsidP="000C0A94"/>
    <w:p w14:paraId="646BCDA7" w14:textId="77777777" w:rsidR="000C0A94" w:rsidRDefault="000C0A94" w:rsidP="00C21B52">
      <w:pPr>
        <w:jc w:val="center"/>
      </w:pPr>
      <w:r>
        <w:t>I.</w:t>
      </w:r>
    </w:p>
    <w:p w14:paraId="16BD6559" w14:textId="77777777" w:rsidR="000C0A94" w:rsidRDefault="000C0A94" w:rsidP="000C0A94"/>
    <w:p w14:paraId="7AE5CD76" w14:textId="4568B1ED" w:rsidR="000C0A94" w:rsidRDefault="000C0A94" w:rsidP="000C0A94">
      <w:r>
        <w:t xml:space="preserve">Općinsko vijeće raspravljalo je o izvješću </w:t>
      </w:r>
      <w:r w:rsidR="00937252" w:rsidRPr="00937252">
        <w:t>o radu knjižnice Kloštar Ivanić za 202</w:t>
      </w:r>
      <w:r w:rsidR="00BE6F81">
        <w:t>2</w:t>
      </w:r>
      <w:r>
        <w:t>. godinu,  te isto primilo na znanje.</w:t>
      </w:r>
    </w:p>
    <w:p w14:paraId="5D0828AB" w14:textId="77777777" w:rsidR="000C0A94" w:rsidRDefault="000C0A94" w:rsidP="000C0A94"/>
    <w:p w14:paraId="1D0D0B41" w14:textId="77777777" w:rsidR="000C0A94" w:rsidRDefault="000C0A94" w:rsidP="00C21B52">
      <w:pPr>
        <w:jc w:val="center"/>
      </w:pPr>
      <w:r>
        <w:t>II.</w:t>
      </w:r>
    </w:p>
    <w:p w14:paraId="18757C01" w14:textId="77777777" w:rsidR="000C0A94" w:rsidRDefault="000C0A94" w:rsidP="000C0A94"/>
    <w:p w14:paraId="6E22FF76" w14:textId="77777777" w:rsidR="000C0A94" w:rsidRDefault="000C0A94" w:rsidP="000C0A94">
      <w:pPr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Zaključak stupa na snagu danom donošenja, a objaviti će se u Glasniku Zagrebačke županije.</w:t>
      </w:r>
    </w:p>
    <w:p w14:paraId="4FAF4E8C" w14:textId="77777777" w:rsidR="000C0A94" w:rsidRDefault="000C0A94" w:rsidP="000C0A94">
      <w:pPr>
        <w:rPr>
          <w:rFonts w:eastAsiaTheme="minorHAnsi"/>
          <w:color w:val="000000"/>
          <w:lang w:eastAsia="en-US"/>
        </w:rPr>
      </w:pPr>
    </w:p>
    <w:p w14:paraId="1365344B" w14:textId="77777777" w:rsidR="000C0A94" w:rsidRDefault="000C0A94" w:rsidP="000C0A94"/>
    <w:p w14:paraId="2C93D626" w14:textId="10C74F53"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KLASA: </w:t>
      </w:r>
      <w:r w:rsidR="00586177">
        <w:rPr>
          <w:rFonts w:ascii="Times New Roman" w:hAnsi="Times New Roman"/>
          <w:sz w:val="24"/>
          <w:szCs w:val="24"/>
          <w:lang w:eastAsia="hr-HR"/>
        </w:rPr>
        <w:t>400-01/2</w:t>
      </w:r>
      <w:r w:rsidR="00BE6F81">
        <w:rPr>
          <w:rFonts w:ascii="Times New Roman" w:hAnsi="Times New Roman"/>
          <w:sz w:val="24"/>
          <w:szCs w:val="24"/>
          <w:lang w:eastAsia="hr-HR"/>
        </w:rPr>
        <w:t>3</w:t>
      </w:r>
      <w:r w:rsidR="00586177">
        <w:rPr>
          <w:rFonts w:ascii="Times New Roman" w:hAnsi="Times New Roman"/>
          <w:sz w:val="24"/>
          <w:szCs w:val="24"/>
          <w:lang w:eastAsia="hr-HR"/>
        </w:rPr>
        <w:t>-01/</w:t>
      </w:r>
      <w:r w:rsidR="00E45CA1">
        <w:rPr>
          <w:rFonts w:ascii="Times New Roman" w:hAnsi="Times New Roman"/>
          <w:sz w:val="24"/>
          <w:szCs w:val="24"/>
          <w:lang w:eastAsia="hr-HR"/>
        </w:rPr>
        <w:t>09</w:t>
      </w:r>
    </w:p>
    <w:p w14:paraId="3E8B2C6C" w14:textId="7284E1EE"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URBROJ: 238-14-01-2</w:t>
      </w:r>
      <w:r w:rsidR="00BE6F81">
        <w:rPr>
          <w:rFonts w:ascii="Times New Roman" w:hAnsi="Times New Roman"/>
          <w:sz w:val="24"/>
          <w:szCs w:val="24"/>
          <w:lang w:eastAsia="hr-HR"/>
        </w:rPr>
        <w:t>3</w:t>
      </w:r>
      <w:r>
        <w:rPr>
          <w:rFonts w:ascii="Times New Roman" w:hAnsi="Times New Roman"/>
          <w:sz w:val="24"/>
          <w:szCs w:val="24"/>
          <w:lang w:eastAsia="hr-HR"/>
        </w:rPr>
        <w:t>-</w:t>
      </w:r>
      <w:r w:rsidR="00E45CA1">
        <w:rPr>
          <w:rFonts w:ascii="Times New Roman" w:hAnsi="Times New Roman"/>
          <w:sz w:val="24"/>
          <w:szCs w:val="24"/>
          <w:lang w:eastAsia="hr-HR"/>
        </w:rPr>
        <w:t>06</w:t>
      </w:r>
    </w:p>
    <w:p w14:paraId="7C34030C" w14:textId="19D55341" w:rsidR="007A5FB9" w:rsidRDefault="007A5FB9" w:rsidP="007A5FB9">
      <w:pPr>
        <w:pStyle w:val="Bezproreda"/>
        <w:rPr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Kloštar Ivanić, </w:t>
      </w:r>
      <w:r w:rsidRPr="004E6753">
        <w:rPr>
          <w:rFonts w:ascii="Times New Roman" w:hAnsi="Times New Roman"/>
          <w:sz w:val="24"/>
          <w:szCs w:val="24"/>
          <w:lang w:eastAsia="hr-HR"/>
        </w:rPr>
        <w:t>0</w:t>
      </w:r>
      <w:r w:rsidR="00BE6F81">
        <w:rPr>
          <w:rFonts w:ascii="Times New Roman" w:hAnsi="Times New Roman"/>
          <w:sz w:val="24"/>
          <w:szCs w:val="24"/>
          <w:lang w:eastAsia="hr-HR"/>
        </w:rPr>
        <w:t>5</w:t>
      </w:r>
      <w:r w:rsidRPr="004E6753">
        <w:rPr>
          <w:rFonts w:ascii="Times New Roman" w:hAnsi="Times New Roman"/>
          <w:sz w:val="24"/>
          <w:szCs w:val="24"/>
          <w:lang w:eastAsia="hr-HR"/>
        </w:rPr>
        <w:t>.09.202</w:t>
      </w:r>
      <w:r w:rsidR="00BE6F81">
        <w:rPr>
          <w:rFonts w:ascii="Times New Roman" w:hAnsi="Times New Roman"/>
          <w:sz w:val="24"/>
          <w:szCs w:val="24"/>
          <w:lang w:eastAsia="hr-HR"/>
        </w:rPr>
        <w:t>3</w:t>
      </w:r>
      <w:r w:rsidRPr="004E6753">
        <w:rPr>
          <w:rFonts w:ascii="Times New Roman" w:hAnsi="Times New Roman"/>
          <w:sz w:val="24"/>
          <w:szCs w:val="24"/>
          <w:lang w:eastAsia="hr-HR"/>
        </w:rPr>
        <w:t>.</w:t>
      </w:r>
    </w:p>
    <w:p w14:paraId="7265DF10" w14:textId="77777777" w:rsidR="007A5FB9" w:rsidRDefault="007A5FB9" w:rsidP="007A5FB9">
      <w:pPr>
        <w:pStyle w:val="Bezproreda"/>
        <w:rPr>
          <w:lang w:eastAsia="hr-HR"/>
        </w:rPr>
      </w:pPr>
    </w:p>
    <w:p w14:paraId="492B64D2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20C79772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2409AB03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KLOŠTAR IVANIĆ</w:t>
      </w:r>
    </w:p>
    <w:p w14:paraId="21F24737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66A2DA80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10A55252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3153C3E5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758EF331" w14:textId="21627F45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="00BE6F81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redsjednik Općinskog vijeća:</w:t>
      </w:r>
    </w:p>
    <w:p w14:paraId="08149830" w14:textId="0D8A6C21" w:rsidR="007A5FB9" w:rsidRDefault="00BE6F81" w:rsidP="00BE6F8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Miljenko Majdek</w:t>
      </w:r>
    </w:p>
    <w:p w14:paraId="191F26CE" w14:textId="77777777" w:rsidR="000C0A94" w:rsidRDefault="000C0A94" w:rsidP="000C0A94"/>
    <w:p w14:paraId="5B207D9B" w14:textId="77777777" w:rsidR="00347724" w:rsidRDefault="00347724"/>
    <w:sectPr w:rsidR="00347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A94"/>
    <w:rsid w:val="000C0A94"/>
    <w:rsid w:val="00347724"/>
    <w:rsid w:val="00350022"/>
    <w:rsid w:val="003E3F07"/>
    <w:rsid w:val="00586177"/>
    <w:rsid w:val="007A5FB9"/>
    <w:rsid w:val="00917D11"/>
    <w:rsid w:val="00937252"/>
    <w:rsid w:val="00B04052"/>
    <w:rsid w:val="00BE6F81"/>
    <w:rsid w:val="00C21B52"/>
    <w:rsid w:val="00E4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6F6F0"/>
  <w15:chartTrackingRefBased/>
  <w15:docId w15:val="{4FE27D56-3CB2-478A-AD9E-2A17EA59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A5F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Đura</cp:lastModifiedBy>
  <cp:revision>4</cp:revision>
  <dcterms:created xsi:type="dcterms:W3CDTF">2023-09-06T10:39:00Z</dcterms:created>
  <dcterms:modified xsi:type="dcterms:W3CDTF">2023-09-07T12:30:00Z</dcterms:modified>
</cp:coreProperties>
</file>