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90E54" w14:textId="53430912" w:rsidR="0079018B" w:rsidRDefault="0079018B" w:rsidP="00D2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18B">
        <w:rPr>
          <w:rFonts w:ascii="Times New Roman" w:hAnsi="Times New Roman" w:cs="Times New Roman"/>
          <w:sz w:val="24"/>
          <w:szCs w:val="24"/>
        </w:rPr>
        <w:t>Na temelju članka 35.  Zakona o lokalnoj i područnoj (regionalnoj) samoupravi (Narodne novine br. 33/01, 60/01, 129/05, 109/07, 125/08, 36/09, 150/11, 144/12, 19/13, 123/47, 98/19, 144/20) i  članka 26. Statuta Općine Kloštar Ivanić (Glasnik Zagrebačke županije broj 13/21) Općinsk</w:t>
      </w:r>
      <w:r w:rsidR="00257BB2">
        <w:rPr>
          <w:rFonts w:ascii="Times New Roman" w:hAnsi="Times New Roman" w:cs="Times New Roman"/>
          <w:sz w:val="24"/>
          <w:szCs w:val="24"/>
        </w:rPr>
        <w:t>o vijeće Općine Kloštar Ivanić na 16. sjednici održanoj dana 26</w:t>
      </w:r>
      <w:r w:rsidR="006D11DD">
        <w:rPr>
          <w:rFonts w:ascii="Times New Roman" w:hAnsi="Times New Roman" w:cs="Times New Roman"/>
          <w:sz w:val="24"/>
          <w:szCs w:val="24"/>
        </w:rPr>
        <w:t>.10.2023. godine</w:t>
      </w:r>
      <w:r w:rsidRPr="0079018B">
        <w:rPr>
          <w:rFonts w:ascii="Times New Roman" w:hAnsi="Times New Roman" w:cs="Times New Roman"/>
          <w:sz w:val="24"/>
          <w:szCs w:val="24"/>
        </w:rPr>
        <w:t xml:space="preserve"> </w:t>
      </w:r>
      <w:r w:rsidR="00257BB2">
        <w:rPr>
          <w:rFonts w:ascii="Times New Roman" w:hAnsi="Times New Roman" w:cs="Times New Roman"/>
          <w:sz w:val="24"/>
          <w:szCs w:val="24"/>
        </w:rPr>
        <w:t>donijelo je</w:t>
      </w:r>
      <w:r w:rsidRPr="00D200B9">
        <w:rPr>
          <w:rFonts w:ascii="Times New Roman" w:hAnsi="Times New Roman" w:cs="Times New Roman"/>
          <w:sz w:val="24"/>
          <w:szCs w:val="24"/>
        </w:rPr>
        <w:t xml:space="preserve"> </w:t>
      </w:r>
      <w:r w:rsidRPr="007901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F13693" w14:textId="77777777" w:rsidR="0079018B" w:rsidRDefault="0079018B" w:rsidP="00790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684DC9" w14:textId="1DE79FFC" w:rsidR="000B02BD" w:rsidRDefault="000B02BD" w:rsidP="007901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0264DC7A" w14:textId="6EF02FCA" w:rsidR="000B02BD" w:rsidRDefault="000B02BD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</w:t>
      </w:r>
      <w:r w:rsidR="00530413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davanju </w:t>
      </w:r>
      <w:r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suglasnosti za provedbu ulaganja na</w:t>
      </w:r>
      <w:r w:rsidR="001C2D45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području Općine Kloštar Ivanić </w:t>
      </w:r>
      <w:r w:rsidR="005F304D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</w:t>
      </w:r>
      <w:r w:rsidR="001C2D45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1A585F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projekt</w:t>
      </w:r>
      <w:r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1C2D45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bookmarkStart w:id="0" w:name="_Hlk88825095"/>
      <w:bookmarkStart w:id="1" w:name="_Hlk146868041"/>
      <w:r w:rsidR="001C2D45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„</w:t>
      </w:r>
      <w:r w:rsidR="00447FB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</w:t>
      </w:r>
      <w:r w:rsid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portsk</w:t>
      </w:r>
      <w:r w:rsidR="00447FB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 </w:t>
      </w:r>
      <w:r w:rsidR="00073D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park</w:t>
      </w:r>
      <w:r w:rsidR="00447FB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Stjepan Novaković</w:t>
      </w:r>
      <w:r w:rsid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– </w:t>
      </w:r>
      <w:r w:rsidR="00763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rekonstrukcija </w:t>
      </w:r>
      <w:r w:rsidR="00073D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atletske staze</w:t>
      </w:r>
      <w:r w:rsid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“</w:t>
      </w:r>
      <w:bookmarkEnd w:id="0"/>
    </w:p>
    <w:bookmarkEnd w:id="1"/>
    <w:p w14:paraId="7C4F41EA" w14:textId="77777777" w:rsidR="00D200B9" w:rsidRDefault="00D200B9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6AE146" w14:textId="77777777" w:rsidR="000B02BD" w:rsidRDefault="000B02BD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09513A0A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2C4291" w14:textId="4F02581D" w:rsidR="00A60AAB" w:rsidRPr="002F4C9C" w:rsidRDefault="001C2D45" w:rsidP="004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Kloštar Ivanić daje</w:t>
      </w:r>
      <w:r w:rsidR="000B02BD"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suglasnost za provedbu </w:t>
      </w:r>
      <w:r w:rsidR="002F4C9C"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ulaganja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području Općine Kloštar Ivanić za </w:t>
      </w:r>
      <w:r w:rsidR="005F30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 </w:t>
      </w:r>
      <w:r w:rsidR="00447FBE" w:rsidRPr="00447FBE">
        <w:rPr>
          <w:rFonts w:ascii="Times New Roman" w:eastAsia="Times New Roman" w:hAnsi="Times New Roman" w:cs="Times New Roman"/>
          <w:sz w:val="24"/>
          <w:szCs w:val="24"/>
          <w:lang w:eastAsia="hr-HR"/>
        </w:rPr>
        <w:t>„Sportski park Stjepan Novaković – rekonstrukcija atletske staze“</w:t>
      </w:r>
      <w:r w:rsidR="00D200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D56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čiji je nositelj i investitor Općina Kloštar Ivanić. </w:t>
      </w:r>
    </w:p>
    <w:p w14:paraId="1902593E" w14:textId="77777777" w:rsidR="00360EA1" w:rsidRDefault="00360EA1" w:rsidP="00360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266B94" w14:textId="77777777" w:rsidR="00360EA1" w:rsidRDefault="00360EA1" w:rsidP="00360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7EF9CE40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6A6403" w14:textId="67B28C46" w:rsidR="00360EA1" w:rsidRPr="002F4C9C" w:rsidRDefault="005F304D" w:rsidP="00360E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suglasnost daje se u svrhu prijave ulaganja iz </w:t>
      </w:r>
      <w:r w:rsidR="00447FBE">
        <w:rPr>
          <w:rFonts w:ascii="Times New Roman" w:eastAsia="Times New Roman" w:hAnsi="Times New Roman" w:cs="Times New Roman"/>
          <w:sz w:val="24"/>
          <w:szCs w:val="24"/>
          <w:lang w:eastAsia="hr-HR"/>
        </w:rPr>
        <w:t>č</w:t>
      </w:r>
      <w:r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1. Ove </w:t>
      </w:r>
      <w:r w:rsidR="003C65C9"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</w:t>
      </w:r>
      <w:r w:rsidR="00360EA1"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</w:t>
      </w:r>
      <w:r w:rsidR="00AD70B9"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>. LAG N</w:t>
      </w:r>
      <w:r w:rsidR="00360EA1"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atječaj </w:t>
      </w:r>
      <w:r w:rsidR="00AD70B9"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935F6F"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raspis </w:t>
      </w:r>
      <w:r w:rsidR="00360EA1"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>unutar mjere 2.1. “Potpora razvoju društvene i rekreacijske infrastrukture”</w:t>
      </w:r>
      <w:r w:rsidR="003C65C9"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360EA1"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tip</w:t>
      </w:r>
      <w:r w:rsidR="003C65C9"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360EA1"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operacije 2.1.1. „Razvoj opće društvene infrastrukture u svrhu podizanja kvalitete života stanovnika LAG-a“ iz Lokalne razvojne strategije LAG-a „Moslavina“</w:t>
      </w:r>
      <w:r w:rsidR="003C65C9" w:rsidRPr="00AD70B9">
        <w:rPr>
          <w:rFonts w:ascii="Times New Roman" w:eastAsia="Times New Roman" w:hAnsi="Times New Roman" w:cs="Times New Roman"/>
          <w:sz w:val="24"/>
          <w:szCs w:val="24"/>
          <w:lang w:eastAsia="hr-HR"/>
        </w:rPr>
        <w:t>, a koji je sukladan tipu operacije 7.4.1. iz Programa ruralnog razvoja Republike Hrvatske za razdoblje 2014.-2020.</w:t>
      </w:r>
    </w:p>
    <w:p w14:paraId="1C8B9D2F" w14:textId="77777777" w:rsidR="00360EA1" w:rsidRDefault="00360EA1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19E29A" w14:textId="77777777" w:rsidR="000B02BD" w:rsidRDefault="00360EA1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</w:t>
      </w:r>
      <w:r w:rsidR="000B02B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316EF36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3A61D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pripremu dokumentacije za prijavu na natječaj zadužuje se </w:t>
      </w:r>
      <w:r w:rsidR="00845A98">
        <w:rPr>
          <w:rFonts w:ascii="Times New Roman" w:eastAsia="Times New Roman" w:hAnsi="Times New Roman" w:cs="Times New Roman"/>
          <w:sz w:val="24"/>
          <w:szCs w:val="24"/>
          <w:lang w:eastAsia="hr-HR"/>
        </w:rPr>
        <w:t>Jedinstveni upravni odjel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568628E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9BF07" w14:textId="77777777" w:rsidR="000B02BD" w:rsidRDefault="00360EA1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</w:t>
      </w:r>
      <w:r w:rsidR="000B02B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5421010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6F0935" w14:textId="77777777" w:rsidR="000B02BD" w:rsidRDefault="00A20628" w:rsidP="00F91B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Suglasnost se daje na temelju Priloga „</w:t>
      </w:r>
      <w:r w:rsidR="000B02BD">
        <w:rPr>
          <w:rFonts w:ascii="Times New Roman" w:eastAsia="Times New Roman" w:hAnsi="Times New Roman" w:cs="Times New Roman"/>
          <w:sz w:val="24"/>
          <w:szCs w:val="24"/>
          <w:lang w:eastAsia="hr-HR"/>
        </w:rPr>
        <w:t>Opis projekta/operacije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“, koji čini sastavni dio ove Odluke</w:t>
      </w:r>
      <w:r w:rsidR="000B02B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8C121F7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40CB96" w14:textId="77777777" w:rsidR="000B02BD" w:rsidRDefault="00360EA1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</w:t>
      </w:r>
      <w:r w:rsidR="000B02B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4CEFE94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3B43A4" w14:textId="77777777" w:rsidR="00935F6F" w:rsidRDefault="00F91B69" w:rsidP="00CB7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</w:t>
      </w:r>
      <w:r w:rsidR="005B7C9E" w:rsidRPr="005B7C9E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stupa na snagu danom donošenja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a </w:t>
      </w:r>
      <w:r w:rsidR="00935F6F" w:rsidRPr="00935F6F">
        <w:rPr>
          <w:rFonts w:ascii="Times New Roman" w:eastAsia="Times New Roman" w:hAnsi="Times New Roman" w:cs="Times New Roman"/>
          <w:sz w:val="24"/>
          <w:szCs w:val="24"/>
          <w:lang w:eastAsia="hr-HR"/>
        </w:rPr>
        <w:t>objaviti će se u Glasniku Zagrebačke županije.</w:t>
      </w:r>
    </w:p>
    <w:p w14:paraId="224A37EE" w14:textId="77777777" w:rsidR="00935F6F" w:rsidRDefault="00935F6F" w:rsidP="00935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CF3C18" w14:textId="410AD46F" w:rsidR="000B02BD" w:rsidRDefault="003C65C9" w:rsidP="00935F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FF367F">
        <w:rPr>
          <w:rFonts w:ascii="Times New Roman" w:hAnsi="Times New Roman" w:cs="Times New Roman"/>
          <w:sz w:val="24"/>
          <w:szCs w:val="24"/>
        </w:rPr>
        <w:t xml:space="preserve"> 361-01/23-01/015</w:t>
      </w:r>
    </w:p>
    <w:p w14:paraId="4F4140E1" w14:textId="0F79197F" w:rsidR="000B02BD" w:rsidRDefault="003C65C9" w:rsidP="000B02B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FF367F">
        <w:rPr>
          <w:rFonts w:ascii="Times New Roman" w:hAnsi="Times New Roman" w:cs="Times New Roman"/>
          <w:sz w:val="24"/>
          <w:szCs w:val="24"/>
        </w:rPr>
        <w:t>238-14-0</w:t>
      </w:r>
      <w:r w:rsidR="00257BB2">
        <w:rPr>
          <w:rFonts w:ascii="Times New Roman" w:hAnsi="Times New Roman" w:cs="Times New Roman"/>
          <w:sz w:val="24"/>
          <w:szCs w:val="24"/>
        </w:rPr>
        <w:t>1</w:t>
      </w:r>
      <w:r w:rsidR="00FF367F">
        <w:rPr>
          <w:rFonts w:ascii="Times New Roman" w:hAnsi="Times New Roman" w:cs="Times New Roman"/>
          <w:sz w:val="24"/>
          <w:szCs w:val="24"/>
        </w:rPr>
        <w:t>-23-</w:t>
      </w:r>
      <w:r w:rsidR="007E0AF4">
        <w:rPr>
          <w:rFonts w:ascii="Times New Roman" w:hAnsi="Times New Roman" w:cs="Times New Roman"/>
          <w:sz w:val="24"/>
          <w:szCs w:val="24"/>
        </w:rPr>
        <w:t>02</w:t>
      </w:r>
    </w:p>
    <w:p w14:paraId="1562E19D" w14:textId="2B4BFB36" w:rsidR="000B02BD" w:rsidRDefault="003C65C9" w:rsidP="000B02B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Ivanić,</w:t>
      </w:r>
      <w:r w:rsidR="005C4F27">
        <w:rPr>
          <w:rFonts w:ascii="Times New Roman" w:hAnsi="Times New Roman" w:cs="Times New Roman"/>
          <w:sz w:val="24"/>
          <w:szCs w:val="24"/>
        </w:rPr>
        <w:t xml:space="preserve"> </w:t>
      </w:r>
      <w:r w:rsidR="00257BB2">
        <w:rPr>
          <w:rFonts w:ascii="Times New Roman" w:hAnsi="Times New Roman" w:cs="Times New Roman"/>
          <w:sz w:val="24"/>
          <w:szCs w:val="24"/>
        </w:rPr>
        <w:t>26</w:t>
      </w:r>
      <w:r w:rsidR="005C4F27">
        <w:rPr>
          <w:rFonts w:ascii="Times New Roman" w:hAnsi="Times New Roman" w:cs="Times New Roman"/>
          <w:sz w:val="24"/>
          <w:szCs w:val="24"/>
        </w:rPr>
        <w:t>.10.2023.</w:t>
      </w:r>
    </w:p>
    <w:p w14:paraId="0D7610C4" w14:textId="77777777" w:rsidR="000B02BD" w:rsidRDefault="000B02BD" w:rsidP="000B02B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C747569" w14:textId="77777777" w:rsidR="00CB747B" w:rsidRPr="00CB747B" w:rsidRDefault="00CB747B" w:rsidP="005C4F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74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REPUBLIKA HRVATSKA</w:t>
      </w:r>
    </w:p>
    <w:p w14:paraId="2AC9224D" w14:textId="77777777" w:rsidR="00CB747B" w:rsidRPr="00CB747B" w:rsidRDefault="00CB747B" w:rsidP="005C4F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74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ZAGREBAČKA ŽUPANIJA</w:t>
      </w:r>
    </w:p>
    <w:p w14:paraId="0135AB29" w14:textId="77777777" w:rsidR="00CB747B" w:rsidRPr="00CB747B" w:rsidRDefault="00CB747B" w:rsidP="005C4F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74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OPĆINA KLOŠTAR IVANIĆ</w:t>
      </w:r>
    </w:p>
    <w:p w14:paraId="02F3E671" w14:textId="4BBBCD39" w:rsidR="00CB747B" w:rsidRPr="00CB747B" w:rsidRDefault="00CB747B" w:rsidP="005C4F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74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OPĆINSK</w:t>
      </w:r>
      <w:r w:rsidR="00257BB2">
        <w:rPr>
          <w:rFonts w:ascii="Times New Roman" w:eastAsia="Calibri" w:hAnsi="Times New Roman" w:cs="Times New Roman"/>
          <w:sz w:val="24"/>
          <w:szCs w:val="24"/>
        </w:rPr>
        <w:t>O VIJEĆE</w:t>
      </w:r>
    </w:p>
    <w:p w14:paraId="61DC2669" w14:textId="77777777" w:rsidR="00CB747B" w:rsidRPr="00CB747B" w:rsidRDefault="00CB747B" w:rsidP="00CB74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5BA79AC" w14:textId="77777777" w:rsidR="00CB747B" w:rsidRPr="00CB747B" w:rsidRDefault="00CB747B" w:rsidP="00CB74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747B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6DDA9FD0" w14:textId="6AFC3697" w:rsidR="00CB747B" w:rsidRPr="00CB747B" w:rsidRDefault="00CB747B" w:rsidP="00CB74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74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CB747B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 w:rsidR="00257BB2">
        <w:rPr>
          <w:rFonts w:ascii="Times New Roman" w:eastAsia="Calibri" w:hAnsi="Times New Roman" w:cs="Times New Roman"/>
          <w:sz w:val="24"/>
          <w:szCs w:val="24"/>
        </w:rPr>
        <w:t>Predsjednik Općinskog vijeća:</w:t>
      </w:r>
      <w:r w:rsidRPr="00CB747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731D0B7" w14:textId="77777777" w:rsidR="00CB747B" w:rsidRPr="00CB747B" w:rsidRDefault="00CB747B" w:rsidP="00CB74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8218B3C" w14:textId="052EAF5E" w:rsidR="000B02BD" w:rsidRPr="000B02BD" w:rsidRDefault="00CB747B" w:rsidP="00CB74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74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257BB2">
        <w:rPr>
          <w:rFonts w:ascii="Times New Roman" w:eastAsia="Calibri" w:hAnsi="Times New Roman" w:cs="Times New Roman"/>
          <w:sz w:val="24"/>
          <w:szCs w:val="24"/>
        </w:rPr>
        <w:t>Miljenko Majdek</w:t>
      </w:r>
    </w:p>
    <w:sectPr w:rsidR="000B02BD" w:rsidRPr="000B02BD" w:rsidSect="002D6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2BD"/>
    <w:rsid w:val="00024D16"/>
    <w:rsid w:val="00073D45"/>
    <w:rsid w:val="000B02BD"/>
    <w:rsid w:val="00131ECF"/>
    <w:rsid w:val="00191879"/>
    <w:rsid w:val="001A585F"/>
    <w:rsid w:val="001C2D45"/>
    <w:rsid w:val="00221FE0"/>
    <w:rsid w:val="00257BB2"/>
    <w:rsid w:val="002D6059"/>
    <w:rsid w:val="002F4C9C"/>
    <w:rsid w:val="003131B0"/>
    <w:rsid w:val="00360EA1"/>
    <w:rsid w:val="003C65C9"/>
    <w:rsid w:val="003D5670"/>
    <w:rsid w:val="00447FBE"/>
    <w:rsid w:val="004634DE"/>
    <w:rsid w:val="00487BB9"/>
    <w:rsid w:val="004E4823"/>
    <w:rsid w:val="005130F8"/>
    <w:rsid w:val="00530413"/>
    <w:rsid w:val="0058209A"/>
    <w:rsid w:val="005B7C9E"/>
    <w:rsid w:val="005C4F27"/>
    <w:rsid w:val="005C625A"/>
    <w:rsid w:val="005F304D"/>
    <w:rsid w:val="006D11DD"/>
    <w:rsid w:val="0076349D"/>
    <w:rsid w:val="0079018B"/>
    <w:rsid w:val="007B0623"/>
    <w:rsid w:val="007E0AF4"/>
    <w:rsid w:val="007F0EEA"/>
    <w:rsid w:val="00845A98"/>
    <w:rsid w:val="00935F6F"/>
    <w:rsid w:val="00985EFF"/>
    <w:rsid w:val="00A20628"/>
    <w:rsid w:val="00A60AAB"/>
    <w:rsid w:val="00AD70B9"/>
    <w:rsid w:val="00B82135"/>
    <w:rsid w:val="00BF4C7F"/>
    <w:rsid w:val="00C47914"/>
    <w:rsid w:val="00CB747B"/>
    <w:rsid w:val="00D200B9"/>
    <w:rsid w:val="00D3189C"/>
    <w:rsid w:val="00D336F0"/>
    <w:rsid w:val="00F91B69"/>
    <w:rsid w:val="00FC16D7"/>
    <w:rsid w:val="00FF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723DA"/>
  <w15:docId w15:val="{FED3D0C2-BB1E-4457-BD67-660FFCC7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2B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B0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Đura</cp:lastModifiedBy>
  <cp:revision>4</cp:revision>
  <cp:lastPrinted>2018-10-01T07:39:00Z</cp:lastPrinted>
  <dcterms:created xsi:type="dcterms:W3CDTF">2023-10-30T11:59:00Z</dcterms:created>
  <dcterms:modified xsi:type="dcterms:W3CDTF">2023-10-30T14:07:00Z</dcterms:modified>
</cp:coreProperties>
</file>