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B95D2" w14:textId="1DB85193" w:rsidR="00E97C36" w:rsidRPr="00544EF1" w:rsidRDefault="00CB6436" w:rsidP="0044228A">
      <w:pPr>
        <w:jc w:val="both"/>
        <w:rPr>
          <w:rFonts w:ascii="Times New Roman" w:hAnsi="Times New Roman" w:cs="Times New Roman"/>
          <w:sz w:val="24"/>
          <w:szCs w:val="24"/>
        </w:rPr>
      </w:pPr>
      <w:r w:rsidRPr="00544EF1">
        <w:rPr>
          <w:rFonts w:ascii="Times New Roman" w:hAnsi="Times New Roman" w:cs="Times New Roman"/>
          <w:sz w:val="24"/>
          <w:szCs w:val="24"/>
        </w:rPr>
        <w:t>Na temelju članka 12. i 38. Zakona o sustavu strateškog planiranja i upravljanja razvojem Republike Hrvatske („Narodne novine“ broj 123/17</w:t>
      </w:r>
      <w:r w:rsidR="0044228A" w:rsidRPr="00544EF1">
        <w:rPr>
          <w:rFonts w:ascii="Times New Roman" w:hAnsi="Times New Roman" w:cs="Times New Roman"/>
          <w:sz w:val="24"/>
          <w:szCs w:val="24"/>
        </w:rPr>
        <w:t>, 151/22</w:t>
      </w:r>
      <w:r w:rsidRPr="00544EF1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4D39A7">
        <w:rPr>
          <w:rFonts w:ascii="Times New Roman" w:hAnsi="Times New Roman" w:cs="Times New Roman"/>
          <w:sz w:val="24"/>
          <w:szCs w:val="24"/>
        </w:rPr>
        <w:t>26</w:t>
      </w:r>
      <w:r w:rsidR="0044228A" w:rsidRPr="00544EF1">
        <w:rPr>
          <w:rFonts w:ascii="Times New Roman" w:hAnsi="Times New Roman" w:cs="Times New Roman"/>
          <w:sz w:val="24"/>
          <w:szCs w:val="24"/>
        </w:rPr>
        <w:t xml:space="preserve">. </w:t>
      </w:r>
      <w:r w:rsidRPr="00544EF1">
        <w:rPr>
          <w:rFonts w:ascii="Times New Roman" w:hAnsi="Times New Roman" w:cs="Times New Roman"/>
          <w:sz w:val="24"/>
          <w:szCs w:val="24"/>
        </w:rPr>
        <w:t xml:space="preserve">Statuta </w:t>
      </w:r>
      <w:r w:rsidR="00007B83" w:rsidRPr="00544EF1">
        <w:rPr>
          <w:rFonts w:ascii="Times New Roman" w:hAnsi="Times New Roman" w:cs="Times New Roman"/>
          <w:sz w:val="24"/>
          <w:szCs w:val="24"/>
        </w:rPr>
        <w:t>Općine Kloštar Ivanić</w:t>
      </w:r>
      <w:r w:rsidRPr="00544EF1">
        <w:rPr>
          <w:rFonts w:ascii="Times New Roman" w:hAnsi="Times New Roman" w:cs="Times New Roman"/>
          <w:sz w:val="24"/>
          <w:szCs w:val="24"/>
        </w:rPr>
        <w:t xml:space="preserve"> </w:t>
      </w:r>
      <w:r w:rsidR="0044228A" w:rsidRPr="00544EF1">
        <w:rPr>
          <w:rFonts w:ascii="Times New Roman" w:hAnsi="Times New Roman" w:cs="Times New Roman"/>
          <w:sz w:val="24"/>
          <w:szCs w:val="24"/>
        </w:rPr>
        <w:t>(</w:t>
      </w:r>
      <w:r w:rsidR="00007B83" w:rsidRPr="00544EF1">
        <w:rPr>
          <w:rFonts w:ascii="Times New Roman" w:hAnsi="Times New Roman" w:cs="Times New Roman"/>
          <w:sz w:val="24"/>
          <w:szCs w:val="24"/>
        </w:rPr>
        <w:t>„Glasnik Zagrebačke županije“ broj 13/21</w:t>
      </w:r>
      <w:r w:rsidRPr="00544EF1">
        <w:rPr>
          <w:rFonts w:ascii="Times New Roman" w:hAnsi="Times New Roman" w:cs="Times New Roman"/>
          <w:sz w:val="24"/>
          <w:szCs w:val="24"/>
        </w:rPr>
        <w:t>)</w:t>
      </w:r>
      <w:r w:rsidR="00007B83" w:rsidRPr="00544EF1">
        <w:rPr>
          <w:rFonts w:ascii="Times New Roman" w:hAnsi="Times New Roman" w:cs="Times New Roman"/>
          <w:sz w:val="24"/>
          <w:szCs w:val="24"/>
        </w:rPr>
        <w:t xml:space="preserve"> Općinsk</w:t>
      </w:r>
      <w:r w:rsidR="004D39A7">
        <w:rPr>
          <w:rFonts w:ascii="Times New Roman" w:hAnsi="Times New Roman" w:cs="Times New Roman"/>
          <w:sz w:val="24"/>
          <w:szCs w:val="24"/>
        </w:rPr>
        <w:t>o</w:t>
      </w:r>
      <w:r w:rsidR="00007B83" w:rsidRPr="00544EF1">
        <w:rPr>
          <w:rFonts w:ascii="Times New Roman" w:hAnsi="Times New Roman" w:cs="Times New Roman"/>
          <w:sz w:val="24"/>
          <w:szCs w:val="24"/>
        </w:rPr>
        <w:t xml:space="preserve"> </w:t>
      </w:r>
      <w:r w:rsidR="004D39A7">
        <w:rPr>
          <w:rFonts w:ascii="Times New Roman" w:hAnsi="Times New Roman" w:cs="Times New Roman"/>
          <w:sz w:val="24"/>
          <w:szCs w:val="24"/>
        </w:rPr>
        <w:t>vijeće</w:t>
      </w:r>
      <w:r w:rsidR="00007B83" w:rsidRPr="00544EF1"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="004D39A7">
        <w:rPr>
          <w:rFonts w:ascii="Times New Roman" w:hAnsi="Times New Roman" w:cs="Times New Roman"/>
          <w:sz w:val="24"/>
          <w:szCs w:val="24"/>
        </w:rPr>
        <w:t xml:space="preserve"> na 19. sjednici održanoj </w:t>
      </w:r>
      <w:r w:rsidR="0044228A" w:rsidRPr="00544EF1">
        <w:rPr>
          <w:rFonts w:ascii="Times New Roman" w:hAnsi="Times New Roman" w:cs="Times New Roman"/>
          <w:sz w:val="24"/>
          <w:szCs w:val="24"/>
        </w:rPr>
        <w:t>dana</w:t>
      </w:r>
      <w:r w:rsidR="00544EF1" w:rsidRPr="00544EF1">
        <w:rPr>
          <w:rFonts w:ascii="Times New Roman" w:hAnsi="Times New Roman" w:cs="Times New Roman"/>
          <w:sz w:val="24"/>
          <w:szCs w:val="24"/>
        </w:rPr>
        <w:t xml:space="preserve"> </w:t>
      </w:r>
      <w:r w:rsidR="004D39A7">
        <w:rPr>
          <w:rFonts w:ascii="Times New Roman" w:hAnsi="Times New Roman" w:cs="Times New Roman"/>
          <w:sz w:val="24"/>
          <w:szCs w:val="24"/>
        </w:rPr>
        <w:t>06</w:t>
      </w:r>
      <w:r w:rsidR="00544EF1" w:rsidRPr="00544EF1">
        <w:rPr>
          <w:rFonts w:ascii="Times New Roman" w:hAnsi="Times New Roman" w:cs="Times New Roman"/>
          <w:sz w:val="24"/>
          <w:szCs w:val="24"/>
        </w:rPr>
        <w:t>.0</w:t>
      </w:r>
      <w:r w:rsidR="004D39A7">
        <w:rPr>
          <w:rFonts w:ascii="Times New Roman" w:hAnsi="Times New Roman" w:cs="Times New Roman"/>
          <w:sz w:val="24"/>
          <w:szCs w:val="24"/>
        </w:rPr>
        <w:t>5</w:t>
      </w:r>
      <w:r w:rsidR="00544EF1" w:rsidRPr="00544EF1">
        <w:rPr>
          <w:rFonts w:ascii="Times New Roman" w:hAnsi="Times New Roman" w:cs="Times New Roman"/>
          <w:sz w:val="24"/>
          <w:szCs w:val="24"/>
        </w:rPr>
        <w:t>.</w:t>
      </w:r>
      <w:r w:rsidR="00E97C36" w:rsidRPr="00544EF1">
        <w:rPr>
          <w:rFonts w:ascii="Times New Roman" w:hAnsi="Times New Roman" w:cs="Times New Roman"/>
          <w:sz w:val="24"/>
          <w:szCs w:val="24"/>
        </w:rPr>
        <w:t>202</w:t>
      </w:r>
      <w:r w:rsidR="0044228A" w:rsidRPr="00544EF1">
        <w:rPr>
          <w:rFonts w:ascii="Times New Roman" w:hAnsi="Times New Roman" w:cs="Times New Roman"/>
          <w:sz w:val="24"/>
          <w:szCs w:val="24"/>
        </w:rPr>
        <w:t>4</w:t>
      </w:r>
      <w:r w:rsidR="00E97C36" w:rsidRPr="00544EF1">
        <w:rPr>
          <w:rFonts w:ascii="Times New Roman" w:hAnsi="Times New Roman" w:cs="Times New Roman"/>
          <w:sz w:val="24"/>
          <w:szCs w:val="24"/>
        </w:rPr>
        <w:t xml:space="preserve">. godine </w:t>
      </w:r>
      <w:r w:rsidR="004D39A7">
        <w:rPr>
          <w:rFonts w:ascii="Times New Roman" w:hAnsi="Times New Roman" w:cs="Times New Roman"/>
          <w:sz w:val="24"/>
          <w:szCs w:val="24"/>
        </w:rPr>
        <w:t>donijelo je</w:t>
      </w:r>
    </w:p>
    <w:p w14:paraId="15F877FC" w14:textId="77777777" w:rsidR="00E97C36" w:rsidRPr="00544EF1" w:rsidRDefault="00E97C36" w:rsidP="0044228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3D8BED" w14:textId="77777777" w:rsidR="00E97C36" w:rsidRPr="00544EF1" w:rsidRDefault="00E97C36" w:rsidP="004422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4EF1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3E691F43" w14:textId="72BD7217" w:rsidR="00E97C36" w:rsidRPr="00544EF1" w:rsidRDefault="0044228A" w:rsidP="004422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4EF1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E97C36" w:rsidRPr="00544EF1">
        <w:rPr>
          <w:rFonts w:ascii="Times New Roman" w:hAnsi="Times New Roman" w:cs="Times New Roman"/>
          <w:b/>
          <w:bCs/>
          <w:sz w:val="24"/>
          <w:szCs w:val="24"/>
        </w:rPr>
        <w:t xml:space="preserve"> donošenju Plana razvoja </w:t>
      </w:r>
      <w:r w:rsidR="00007B83" w:rsidRPr="00544EF1">
        <w:rPr>
          <w:rFonts w:ascii="Times New Roman" w:hAnsi="Times New Roman" w:cs="Times New Roman"/>
          <w:b/>
          <w:bCs/>
          <w:sz w:val="24"/>
          <w:szCs w:val="24"/>
        </w:rPr>
        <w:t>Općine Kloštar Ivanić</w:t>
      </w:r>
      <w:r w:rsidR="00E97C36" w:rsidRPr="00544EF1">
        <w:rPr>
          <w:rFonts w:ascii="Times New Roman" w:hAnsi="Times New Roman" w:cs="Times New Roman"/>
          <w:b/>
          <w:bCs/>
          <w:sz w:val="24"/>
          <w:szCs w:val="24"/>
        </w:rPr>
        <w:t xml:space="preserve"> za razdoblje od 2023. do 2030. godine</w:t>
      </w:r>
    </w:p>
    <w:p w14:paraId="125327CC" w14:textId="77777777" w:rsidR="00E97C36" w:rsidRPr="00544EF1" w:rsidRDefault="00E97C36" w:rsidP="0044228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F1BB05" w14:textId="77777777" w:rsidR="00E97C36" w:rsidRPr="00544EF1" w:rsidRDefault="00E97C36" w:rsidP="004422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4EF1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6227B1B4" w14:textId="33619F9C" w:rsidR="00CB6436" w:rsidRPr="00544EF1" w:rsidRDefault="00E97C36" w:rsidP="0044228A">
      <w:pPr>
        <w:jc w:val="both"/>
        <w:rPr>
          <w:rFonts w:ascii="Times New Roman" w:hAnsi="Times New Roman" w:cs="Times New Roman"/>
          <w:sz w:val="24"/>
          <w:szCs w:val="24"/>
        </w:rPr>
      </w:pPr>
      <w:r w:rsidRPr="00544EF1">
        <w:rPr>
          <w:rFonts w:ascii="Times New Roman" w:hAnsi="Times New Roman" w:cs="Times New Roman"/>
          <w:sz w:val="24"/>
          <w:szCs w:val="24"/>
        </w:rPr>
        <w:t xml:space="preserve">Ovom Odlukom donosi se Plan razvoja </w:t>
      </w:r>
      <w:r w:rsidR="00007B83" w:rsidRPr="00544EF1">
        <w:rPr>
          <w:rFonts w:ascii="Times New Roman" w:hAnsi="Times New Roman" w:cs="Times New Roman"/>
          <w:sz w:val="24"/>
          <w:szCs w:val="24"/>
        </w:rPr>
        <w:t>Općine Kloštar Ivanić</w:t>
      </w:r>
      <w:r w:rsidRPr="00544EF1">
        <w:rPr>
          <w:rFonts w:ascii="Times New Roman" w:hAnsi="Times New Roman" w:cs="Times New Roman"/>
          <w:sz w:val="24"/>
          <w:szCs w:val="24"/>
        </w:rPr>
        <w:t xml:space="preserve"> za razdoblje od 2023. do 2030. godine. Plan</w:t>
      </w:r>
      <w:r w:rsidR="00A96E63" w:rsidRPr="00544EF1">
        <w:rPr>
          <w:rFonts w:ascii="Times New Roman" w:hAnsi="Times New Roman" w:cs="Times New Roman"/>
          <w:sz w:val="24"/>
          <w:szCs w:val="24"/>
        </w:rPr>
        <w:t>om</w:t>
      </w:r>
      <w:r w:rsidRPr="00544EF1">
        <w:rPr>
          <w:rFonts w:ascii="Times New Roman" w:hAnsi="Times New Roman" w:cs="Times New Roman"/>
          <w:sz w:val="24"/>
          <w:szCs w:val="24"/>
        </w:rPr>
        <w:t xml:space="preserve"> su utvrđeni poseb</w:t>
      </w:r>
      <w:r w:rsidR="00911CC1" w:rsidRPr="00544EF1">
        <w:rPr>
          <w:rFonts w:ascii="Times New Roman" w:hAnsi="Times New Roman" w:cs="Times New Roman"/>
          <w:sz w:val="24"/>
          <w:szCs w:val="24"/>
        </w:rPr>
        <w:t xml:space="preserve">ni ciljevi, mjere i aktivnosti budućeg razvoja </w:t>
      </w:r>
      <w:r w:rsidR="00007B83" w:rsidRPr="00544EF1">
        <w:rPr>
          <w:rFonts w:ascii="Times New Roman" w:hAnsi="Times New Roman" w:cs="Times New Roman"/>
          <w:sz w:val="24"/>
          <w:szCs w:val="24"/>
        </w:rPr>
        <w:t>Općine Kloštar Ivanić</w:t>
      </w:r>
      <w:r w:rsidR="00911CC1" w:rsidRPr="00544EF1">
        <w:rPr>
          <w:rFonts w:ascii="Times New Roman" w:hAnsi="Times New Roman" w:cs="Times New Roman"/>
          <w:sz w:val="24"/>
          <w:szCs w:val="24"/>
        </w:rPr>
        <w:t xml:space="preserve"> te su identificirani ključni projekti, a sve u svrhu daljnjeg </w:t>
      </w:r>
      <w:r w:rsidRPr="00544EF1">
        <w:rPr>
          <w:rFonts w:ascii="Times New Roman" w:hAnsi="Times New Roman" w:cs="Times New Roman"/>
          <w:sz w:val="24"/>
          <w:szCs w:val="24"/>
        </w:rPr>
        <w:t xml:space="preserve"> </w:t>
      </w:r>
      <w:r w:rsidR="00911CC1" w:rsidRPr="00544EF1">
        <w:rPr>
          <w:rFonts w:ascii="Times New Roman" w:hAnsi="Times New Roman" w:cs="Times New Roman"/>
          <w:sz w:val="24"/>
          <w:szCs w:val="24"/>
        </w:rPr>
        <w:t>gospodarskog, socijalnog i društvenog razvoja lokalne zajednice.</w:t>
      </w:r>
    </w:p>
    <w:p w14:paraId="4E71FDD9" w14:textId="77777777" w:rsidR="00911CC1" w:rsidRPr="00544EF1" w:rsidRDefault="00911CC1" w:rsidP="0044228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515DFC" w14:textId="116B454D" w:rsidR="00911CC1" w:rsidRPr="00544EF1" w:rsidRDefault="00911CC1" w:rsidP="004422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4EF1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7891A406" w14:textId="1F24D15F" w:rsidR="00911CC1" w:rsidRPr="00544EF1" w:rsidRDefault="00911CC1" w:rsidP="0044228A">
      <w:pPr>
        <w:jc w:val="both"/>
        <w:rPr>
          <w:rFonts w:ascii="Times New Roman" w:hAnsi="Times New Roman" w:cs="Times New Roman"/>
          <w:sz w:val="24"/>
          <w:szCs w:val="24"/>
        </w:rPr>
      </w:pPr>
      <w:r w:rsidRPr="00544EF1">
        <w:rPr>
          <w:rFonts w:ascii="Times New Roman" w:hAnsi="Times New Roman" w:cs="Times New Roman"/>
          <w:sz w:val="24"/>
          <w:szCs w:val="24"/>
        </w:rPr>
        <w:t>Plan je temeljni strateški dokument kojim su se definirali smjerovi društvenog i gospodarskog razvoja na lokalnoj razini u srednjoročnom vremenskom razdoblju od 2023. do 2030. godine oslanjajući se na strateške ciljeve iz Nacionalne razvojne strategije Republike Hrvatske do 2030. godine te sektorskih i višesektorskih strategija.</w:t>
      </w:r>
    </w:p>
    <w:p w14:paraId="1E1D562D" w14:textId="77777777" w:rsidR="00BB601E" w:rsidRPr="00544EF1" w:rsidRDefault="00BB601E" w:rsidP="0044228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4EC2BA" w14:textId="004C7D30" w:rsidR="00911CC1" w:rsidRPr="00544EF1" w:rsidRDefault="00911CC1" w:rsidP="004422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4EF1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36BFEADE" w14:textId="4F3538EC" w:rsidR="00911CC1" w:rsidRPr="00544EF1" w:rsidRDefault="00911CC1" w:rsidP="0044228A">
      <w:pPr>
        <w:jc w:val="both"/>
        <w:rPr>
          <w:rFonts w:ascii="Times New Roman" w:hAnsi="Times New Roman" w:cs="Times New Roman"/>
          <w:sz w:val="24"/>
          <w:szCs w:val="24"/>
        </w:rPr>
      </w:pPr>
      <w:r w:rsidRPr="00544EF1">
        <w:rPr>
          <w:rFonts w:ascii="Times New Roman" w:hAnsi="Times New Roman" w:cs="Times New Roman"/>
          <w:sz w:val="24"/>
          <w:szCs w:val="24"/>
        </w:rPr>
        <w:t xml:space="preserve">Plan razvoja </w:t>
      </w:r>
      <w:r w:rsidR="00007B83" w:rsidRPr="00544EF1">
        <w:rPr>
          <w:rFonts w:ascii="Times New Roman" w:hAnsi="Times New Roman" w:cs="Times New Roman"/>
          <w:sz w:val="24"/>
          <w:szCs w:val="24"/>
        </w:rPr>
        <w:t>Općine Kloštar Ivanić</w:t>
      </w:r>
      <w:r w:rsidRPr="00544EF1">
        <w:rPr>
          <w:rFonts w:ascii="Times New Roman" w:hAnsi="Times New Roman" w:cs="Times New Roman"/>
          <w:sz w:val="24"/>
          <w:szCs w:val="24"/>
        </w:rPr>
        <w:t xml:space="preserve"> vrijedi za plansko razdoblje, a u slučaju potreba za usklađivanjem i izmjenama, isti će se mijenjati </w:t>
      </w:r>
      <w:r w:rsidR="00BB601E" w:rsidRPr="00544EF1">
        <w:rPr>
          <w:rFonts w:ascii="Times New Roman" w:hAnsi="Times New Roman" w:cs="Times New Roman"/>
          <w:sz w:val="24"/>
          <w:szCs w:val="24"/>
        </w:rPr>
        <w:t>sukladno relevantnoj zakonodavnoj regulativi.</w:t>
      </w:r>
    </w:p>
    <w:p w14:paraId="0913D9B7" w14:textId="77777777" w:rsidR="00BB601E" w:rsidRPr="00544EF1" w:rsidRDefault="00BB601E" w:rsidP="0044228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3DEFAB" w14:textId="1B46A59F" w:rsidR="00BB601E" w:rsidRPr="00544EF1" w:rsidRDefault="00BB601E" w:rsidP="004422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4EF1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4697B401" w14:textId="77777777" w:rsidR="002502DB" w:rsidRDefault="002502DB" w:rsidP="002502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Ova Odluka stupa na snagu osmi dan od dana objave u „Glasniku Zagrebačke županije“.</w:t>
      </w:r>
    </w:p>
    <w:p w14:paraId="44E16ADF" w14:textId="77777777" w:rsidR="002502DB" w:rsidRDefault="002502DB" w:rsidP="002502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BAF353" w14:textId="507A57C0" w:rsidR="00CD0DD0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C761C6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1-01/2</w:t>
      </w:r>
      <w:r w:rsidR="00C761C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-01/01</w:t>
      </w:r>
    </w:p>
    <w:p w14:paraId="5E159ABB" w14:textId="4E725B83" w:rsidR="00CD0DD0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238-14-0</w:t>
      </w:r>
      <w:r w:rsidR="002502D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-24-</w:t>
      </w:r>
      <w:r w:rsidR="00C761C6">
        <w:rPr>
          <w:rFonts w:ascii="Times New Roman" w:hAnsi="Times New Roman" w:cs="Times New Roman"/>
          <w:sz w:val="24"/>
          <w:szCs w:val="24"/>
        </w:rPr>
        <w:t>1</w:t>
      </w:r>
      <w:r w:rsidR="002502DB">
        <w:rPr>
          <w:rFonts w:ascii="Times New Roman" w:hAnsi="Times New Roman" w:cs="Times New Roman"/>
          <w:sz w:val="24"/>
          <w:szCs w:val="24"/>
        </w:rPr>
        <w:t>7</w:t>
      </w:r>
    </w:p>
    <w:p w14:paraId="4412B017" w14:textId="4A2BD54F" w:rsidR="00CD0DD0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2502DB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502D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.2024.</w:t>
      </w:r>
    </w:p>
    <w:p w14:paraId="1BFA3B00" w14:textId="77777777" w:rsidR="00CD0DD0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9B61DE7" w14:textId="77777777" w:rsidR="00CD0DD0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REPUBLIKA HRVATSKA</w:t>
      </w:r>
    </w:p>
    <w:p w14:paraId="0AA61BE2" w14:textId="77777777" w:rsidR="00CD0DD0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ZAGREBAČKA ŽUPANIJA</w:t>
      </w:r>
    </w:p>
    <w:p w14:paraId="21887556" w14:textId="77777777" w:rsidR="00CD0DD0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OPĆINA KLOŠTAR IVANIĆ</w:t>
      </w:r>
    </w:p>
    <w:p w14:paraId="1DD238CB" w14:textId="16CDC50E" w:rsidR="00CD0DD0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OPĆINSK</w:t>
      </w:r>
      <w:r w:rsidR="002502DB">
        <w:rPr>
          <w:rFonts w:ascii="Times New Roman" w:hAnsi="Times New Roman" w:cs="Times New Roman"/>
          <w:sz w:val="24"/>
          <w:szCs w:val="24"/>
        </w:rPr>
        <w:t>O VIJEĆE</w:t>
      </w:r>
    </w:p>
    <w:p w14:paraId="24D986A9" w14:textId="77777777" w:rsidR="00CD0DD0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80FBCBD" w14:textId="7A6EB5F2" w:rsidR="00CD0DD0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2502DB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C8731B" w14:textId="77777777" w:rsidR="00CD0DD0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EA5D657" w14:textId="3D9B83F8" w:rsidR="00BB601E" w:rsidRPr="00544EF1" w:rsidRDefault="00CD0DD0" w:rsidP="00CD0DD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2502DB">
        <w:rPr>
          <w:rFonts w:ascii="Times New Roman" w:hAnsi="Times New Roman" w:cs="Times New Roman"/>
          <w:sz w:val="24"/>
          <w:szCs w:val="24"/>
        </w:rPr>
        <w:t>Miljenko Majdek</w:t>
      </w:r>
    </w:p>
    <w:sectPr w:rsidR="00BB601E" w:rsidRPr="00544E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805"/>
    <w:rsid w:val="00007B83"/>
    <w:rsid w:val="00127243"/>
    <w:rsid w:val="002502DB"/>
    <w:rsid w:val="002D21D2"/>
    <w:rsid w:val="0044228A"/>
    <w:rsid w:val="004D39A7"/>
    <w:rsid w:val="00544EF1"/>
    <w:rsid w:val="00614805"/>
    <w:rsid w:val="00775336"/>
    <w:rsid w:val="00815264"/>
    <w:rsid w:val="00911CC1"/>
    <w:rsid w:val="00A14F98"/>
    <w:rsid w:val="00A96E63"/>
    <w:rsid w:val="00BB601E"/>
    <w:rsid w:val="00C4752A"/>
    <w:rsid w:val="00C761C6"/>
    <w:rsid w:val="00CB6436"/>
    <w:rsid w:val="00CD0DD0"/>
    <w:rsid w:val="00E17B58"/>
    <w:rsid w:val="00E9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862CF"/>
  <w15:chartTrackingRefBased/>
  <w15:docId w15:val="{8E02DED5-C71C-465A-8EAD-D5B6E4AFD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D0DD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Razvojna agencija Zagrebačke županije</dc:creator>
  <cp:keywords/>
  <dc:description/>
  <cp:lastModifiedBy>Sanela Đura</cp:lastModifiedBy>
  <cp:revision>4</cp:revision>
  <cp:lastPrinted>2024-04-26T12:08:00Z</cp:lastPrinted>
  <dcterms:created xsi:type="dcterms:W3CDTF">2024-05-08T09:56:00Z</dcterms:created>
  <dcterms:modified xsi:type="dcterms:W3CDTF">2024-05-08T10:00:00Z</dcterms:modified>
</cp:coreProperties>
</file>