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KOJI SE PRIMJENJUJU NA UGOVORE SKLOPLJENE U OKVIRU </w:t>
      </w:r>
      <w:r w:rsidR="00DB009B">
        <w:rPr>
          <w:rFonts w:ascii="Times New Roman" w:eastAsia="Times New Roman" w:hAnsi="Times New Roman"/>
          <w:b/>
          <w:kern w:val="0"/>
          <w:lang w:eastAsia="hr-HR"/>
        </w:rPr>
        <w:t>POZIVA</w:t>
      </w:r>
      <w:r>
        <w:rPr>
          <w:rFonts w:ascii="Times New Roman" w:eastAsia="Times New Roman" w:hAnsi="Times New Roman"/>
          <w:b/>
          <w:kern w:val="0"/>
          <w:lang w:eastAsia="hr-HR"/>
        </w:rPr>
        <w:t xml:space="preserve">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091DF7">
      <w:pPr>
        <w:rPr>
          <w:rFonts w:ascii="Times New Roman" w:hAnsi="Times New Roman"/>
        </w:rPr>
      </w:pPr>
      <w:r>
        <w:rPr>
          <w:rFonts w:ascii="Times New Roman" w:hAnsi="Times New Roman"/>
        </w:rPr>
        <w:t>(1)Davatelj je obvezan pratiti provedbu Programa te ako provedba traje najmanje godinu dana i vrijednost mu iznosi 100.000 kuna</w:t>
      </w:r>
      <w:r w:rsidR="00091DF7">
        <w:rPr>
          <w:rFonts w:ascii="Times New Roman" w:hAnsi="Times New Roman"/>
        </w:rPr>
        <w:t xml:space="preserve"> (</w:t>
      </w:r>
      <w:r w:rsidR="00091DF7" w:rsidRPr="00091DF7">
        <w:rPr>
          <w:rFonts w:ascii="Times New Roman" w:hAnsi="Times New Roman"/>
        </w:rPr>
        <w:t>13</w:t>
      </w:r>
      <w:r w:rsidR="00091DF7">
        <w:rPr>
          <w:rFonts w:ascii="Times New Roman" w:hAnsi="Times New Roman"/>
        </w:rPr>
        <w:t>.</w:t>
      </w:r>
      <w:r w:rsidR="00091DF7" w:rsidRPr="00091DF7">
        <w:rPr>
          <w:rFonts w:ascii="Times New Roman" w:hAnsi="Times New Roman"/>
        </w:rPr>
        <w:t>272,28</w:t>
      </w:r>
      <w:r w:rsidR="00091DF7">
        <w:rPr>
          <w:rFonts w:ascii="Times New Roman" w:hAnsi="Times New Roman"/>
        </w:rPr>
        <w:t xml:space="preserve"> EUR</w:t>
      </w:r>
      <w:r>
        <w:rPr>
          <w:rFonts w:ascii="Times New Roman" w:hAnsi="Times New Roman"/>
        </w:rPr>
        <w:t xml:space="preserve"> </w:t>
      </w:r>
      <w:r w:rsidR="00091DF7">
        <w:rPr>
          <w:rFonts w:ascii="Times New Roman" w:hAnsi="Times New Roman"/>
        </w:rPr>
        <w:t xml:space="preserve">po </w:t>
      </w:r>
      <w:r w:rsidR="00091DF7" w:rsidRPr="00091DF7">
        <w:rPr>
          <w:rFonts w:ascii="Times New Roman" w:hAnsi="Times New Roman"/>
        </w:rPr>
        <w:t>fiksn</w:t>
      </w:r>
      <w:r w:rsidR="00091DF7">
        <w:rPr>
          <w:rFonts w:ascii="Times New Roman" w:hAnsi="Times New Roman"/>
        </w:rPr>
        <w:t>om</w:t>
      </w:r>
      <w:r w:rsidR="00091DF7" w:rsidRPr="00091DF7">
        <w:rPr>
          <w:rFonts w:ascii="Times New Roman" w:hAnsi="Times New Roman"/>
        </w:rPr>
        <w:t xml:space="preserve"> tečaj</w:t>
      </w:r>
      <w:r w:rsidR="00091DF7">
        <w:rPr>
          <w:rFonts w:ascii="Times New Roman" w:hAnsi="Times New Roman"/>
        </w:rPr>
        <w:t>u</w:t>
      </w:r>
      <w:r w:rsidR="00091DF7" w:rsidRPr="00091DF7">
        <w:rPr>
          <w:rFonts w:ascii="Times New Roman" w:hAnsi="Times New Roman"/>
        </w:rPr>
        <w:t xml:space="preserve"> konverzije</w:t>
      </w:r>
      <w:r w:rsidR="00091DF7">
        <w:rPr>
          <w:rFonts w:ascii="Times New Roman" w:hAnsi="Times New Roman"/>
        </w:rPr>
        <w:t xml:space="preserve"> </w:t>
      </w:r>
      <w:r w:rsidR="00091DF7" w:rsidRPr="00091DF7">
        <w:rPr>
          <w:rFonts w:ascii="Times New Roman" w:hAnsi="Times New Roman"/>
        </w:rPr>
        <w:t>7,53450 kn</w:t>
      </w:r>
      <w:r w:rsidR="00091DF7">
        <w:rPr>
          <w:rFonts w:ascii="Times New Roman" w:hAnsi="Times New Roman"/>
        </w:rPr>
        <w:t xml:space="preserve">) </w:t>
      </w:r>
      <w:r>
        <w:rPr>
          <w:rFonts w:ascii="Times New Roman" w:hAnsi="Times New Roman"/>
        </w:rPr>
        <w:t>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w:t>
      </w:r>
      <w:r w:rsidR="00091DF7">
        <w:rPr>
          <w:rFonts w:ascii="Times New Roman" w:eastAsia="Times New Roman" w:hAnsi="Times New Roman"/>
          <w:b/>
          <w:kern w:val="0"/>
          <w:lang w:eastAsia="hr-HR"/>
        </w:rPr>
        <w:t xml:space="preserve"> - </w:t>
      </w:r>
      <w:r w:rsidR="00091DF7" w:rsidRPr="00091DF7">
        <w:rPr>
          <w:rFonts w:ascii="Times New Roman" w:eastAsia="Times New Roman" w:hAnsi="Times New Roman"/>
          <w:b/>
          <w:kern w:val="0"/>
          <w:lang w:eastAsia="hr-HR"/>
        </w:rPr>
        <w:t>4,38</w:t>
      </w:r>
      <w:r w:rsidR="00091DF7">
        <w:rPr>
          <w:rFonts w:ascii="Times New Roman" w:eastAsia="Times New Roman" w:hAnsi="Times New Roman"/>
          <w:b/>
          <w:kern w:val="0"/>
          <w:lang w:eastAsia="hr-HR"/>
        </w:rPr>
        <w:t xml:space="preserve"> EUR</w:t>
      </w:r>
      <w:r>
        <w:rPr>
          <w:rFonts w:ascii="Times New Roman" w:eastAsia="Times New Roman" w:hAnsi="Times New Roman"/>
          <w:b/>
          <w:kern w:val="0"/>
          <w:lang w:eastAsia="hr-HR"/>
        </w:rPr>
        <w:t>/sat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 xml:space="preserve">(3)Davatelj financijskih sredstava uplate će izvršiti u </w:t>
      </w:r>
      <w:r w:rsidR="00091DF7">
        <w:rPr>
          <w:rFonts w:ascii="Times New Roman" w:hAnsi="Times New Roman"/>
        </w:rPr>
        <w:t>eurima</w:t>
      </w:r>
      <w:r>
        <w:rPr>
          <w:rFonts w:ascii="Times New Roman" w:hAnsi="Times New Roman"/>
        </w:rPr>
        <w:t>.</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16cid:durableId="175048113">
    <w:abstractNumId w:val="0"/>
  </w:num>
  <w:num w:numId="2" w16cid:durableId="1950315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91DF7"/>
    <w:rsid w:val="000E404B"/>
    <w:rsid w:val="0023111E"/>
    <w:rsid w:val="00434779"/>
    <w:rsid w:val="0044225B"/>
    <w:rsid w:val="00754F34"/>
    <w:rsid w:val="008B2D90"/>
    <w:rsid w:val="00945978"/>
    <w:rsid w:val="009764E3"/>
    <w:rsid w:val="00B04F01"/>
    <w:rsid w:val="00C56963"/>
    <w:rsid w:val="00D31656"/>
    <w:rsid w:val="00DB00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6512"/>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4815</Words>
  <Characters>27451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14</cp:revision>
  <dcterms:created xsi:type="dcterms:W3CDTF">2016-12-29T17:32:00Z</dcterms:created>
  <dcterms:modified xsi:type="dcterms:W3CDTF">2023-10-02T07:24:00Z</dcterms:modified>
</cp:coreProperties>
</file>