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2017. GODINU</w:t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66211" w:rsidRPr="005624F5">
        <w:rPr>
          <w:rFonts w:ascii="Arial Narrow" w:hAnsi="Arial Narrow"/>
          <w:b w:val="0"/>
          <w:sz w:val="32"/>
          <w:szCs w:val="32"/>
          <w:lang w:val="hr-HR"/>
        </w:rPr>
        <w:t>30</w:t>
      </w:r>
      <w:bookmarkStart w:id="0" w:name="_GoBack"/>
      <w:bookmarkEnd w:id="0"/>
      <w:r w:rsidRPr="005624F5">
        <w:rPr>
          <w:rFonts w:ascii="Arial Narrow" w:hAnsi="Arial Narrow"/>
          <w:b w:val="0"/>
          <w:sz w:val="32"/>
          <w:szCs w:val="32"/>
          <w:lang w:val="hr-HR"/>
        </w:rPr>
        <w:t>.12.2016.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66211" w:rsidRPr="005624F5">
        <w:rPr>
          <w:rFonts w:ascii="Arial Narrow" w:hAnsi="Arial Narrow"/>
          <w:b w:val="0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Cs w:val="32"/>
          <w:lang w:val="hr-HR"/>
        </w:rPr>
        <w:t>.01.2017.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113" w:rsidRDefault="00B83113">
      <w:r>
        <w:separator/>
      </w:r>
    </w:p>
  </w:endnote>
  <w:endnote w:type="continuationSeparator" w:id="0">
    <w:p w:rsidR="00B83113" w:rsidRDefault="00B8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1F89">
      <w:rPr>
        <w:noProof/>
      </w:rPr>
      <w:t>7</w:t>
    </w:r>
    <w:r>
      <w:fldChar w:fldCharType="end"/>
    </w:r>
  </w:p>
  <w:p w:rsidR="00A5201C" w:rsidRDefault="00B831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83113">
    <w:pPr>
      <w:pStyle w:val="Footer"/>
      <w:jc w:val="right"/>
    </w:pPr>
  </w:p>
  <w:p w:rsidR="00A5201C" w:rsidRDefault="00B831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113" w:rsidRDefault="00B83113">
      <w:r>
        <w:separator/>
      </w:r>
    </w:p>
  </w:footnote>
  <w:footnote w:type="continuationSeparator" w:id="0">
    <w:p w:rsidR="00B83113" w:rsidRDefault="00B83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83113" w:rsidP="003163ED">
    <w:pPr>
      <w:pStyle w:val="Header"/>
    </w:pPr>
  </w:p>
  <w:p w:rsidR="00A5201C" w:rsidRPr="00D23DF2" w:rsidRDefault="00B83113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Header"/>
      <w:jc w:val="right"/>
    </w:pPr>
    <w:r>
      <w:t>4- obrazac opisa programa ili projekta</w:t>
    </w:r>
  </w:p>
  <w:p w:rsidR="00F72F12" w:rsidRDefault="00B831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D3436"/>
    <w:rsid w:val="00741F46"/>
    <w:rsid w:val="007E57BA"/>
    <w:rsid w:val="008B1F89"/>
    <w:rsid w:val="008B5AA6"/>
    <w:rsid w:val="009203DB"/>
    <w:rsid w:val="00B83113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D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ivan pokaz</cp:lastModifiedBy>
  <cp:revision>4</cp:revision>
  <dcterms:created xsi:type="dcterms:W3CDTF">2016-12-29T16:55:00Z</dcterms:created>
  <dcterms:modified xsi:type="dcterms:W3CDTF">2016-12-29T18:00:00Z</dcterms:modified>
</cp:coreProperties>
</file>