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69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Na temelju članka </w:t>
      </w:r>
      <w:r w:rsidR="00042AFC">
        <w:rPr>
          <w:rFonts w:ascii="Times New Roman" w:hAnsi="Times New Roman"/>
          <w:sz w:val="24"/>
          <w:szCs w:val="24"/>
          <w:lang w:val="hr-HR"/>
        </w:rPr>
        <w:t>35</w:t>
      </w:r>
      <w:r w:rsidRPr="00E52171">
        <w:rPr>
          <w:rFonts w:ascii="Times New Roman" w:hAnsi="Times New Roman"/>
          <w:sz w:val="24"/>
          <w:szCs w:val="24"/>
          <w:lang w:val="hr-HR"/>
        </w:rPr>
        <w:t>. Zakona o lokalnoj i područnoj (regionalnoj) samoupravi ("Narodne novine" br. 33/01., 60/01., 129/05., 109/07., 125/08., 36/09., 150/11., 144/12., 19/13.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E52171">
        <w:rPr>
          <w:rFonts w:ascii="Times New Roman" w:hAnsi="Times New Roman"/>
          <w:sz w:val="24"/>
          <w:szCs w:val="24"/>
          <w:lang w:val="hr-HR"/>
        </w:rPr>
        <w:t>137/15.</w:t>
      </w:r>
      <w:r w:rsidR="00C2570E">
        <w:rPr>
          <w:rFonts w:ascii="Times New Roman" w:hAnsi="Times New Roman"/>
          <w:sz w:val="24"/>
          <w:szCs w:val="24"/>
          <w:lang w:val="hr-HR"/>
        </w:rPr>
        <w:t>, 123/17, 98/19.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), članka 87. Zakona o proračunu ("Narodne novine" br. 87/08., 136/12. i 15/15.), članka 10. stavka 1. točke 5. Pravilnika o postupku zaduživanja te davanja jamstva i suglasnosti jedinica lokalne i područne (regionalne) samouprave ("Narodne novine" br. 55/09. i 139/10.) te članka </w:t>
      </w:r>
      <w:r w:rsidR="00042AFC">
        <w:rPr>
          <w:rFonts w:ascii="Times New Roman" w:hAnsi="Times New Roman"/>
          <w:sz w:val="24"/>
          <w:szCs w:val="24"/>
          <w:lang w:val="hr-HR"/>
        </w:rPr>
        <w:t>27</w:t>
      </w:r>
      <w:r w:rsidRPr="00E52171">
        <w:rPr>
          <w:rFonts w:ascii="Times New Roman" w:hAnsi="Times New Roman"/>
          <w:sz w:val="24"/>
          <w:szCs w:val="24"/>
          <w:lang w:val="hr-HR"/>
        </w:rPr>
        <w:t>. Statuta Općine Kloštar Ivanić ("Glasnik Zagrebačke županije" br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4</w:t>
      </w:r>
      <w:r w:rsidR="00C2570E">
        <w:rPr>
          <w:rFonts w:ascii="Times New Roman" w:hAnsi="Times New Roman"/>
          <w:sz w:val="24"/>
          <w:szCs w:val="24"/>
          <w:lang w:val="hr-HR"/>
        </w:rPr>
        <w:t>/18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  <w:r w:rsidR="00C2570E">
        <w:rPr>
          <w:rFonts w:ascii="Times New Roman" w:hAnsi="Times New Roman"/>
          <w:sz w:val="24"/>
          <w:szCs w:val="24"/>
          <w:lang w:val="hr-HR"/>
        </w:rPr>
        <w:t>, 9/20.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,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C3CD2">
        <w:rPr>
          <w:rFonts w:ascii="Times New Roman" w:hAnsi="Times New Roman"/>
          <w:sz w:val="24"/>
          <w:szCs w:val="24"/>
          <w:lang w:val="hr-HR"/>
        </w:rPr>
        <w:t>Općinsk</w:t>
      </w:r>
      <w:r w:rsidR="00042AFC">
        <w:rPr>
          <w:rFonts w:ascii="Times New Roman" w:hAnsi="Times New Roman"/>
          <w:sz w:val="24"/>
          <w:szCs w:val="24"/>
          <w:lang w:val="hr-HR"/>
        </w:rPr>
        <w:t>o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042AFC">
        <w:rPr>
          <w:rFonts w:ascii="Times New Roman" w:hAnsi="Times New Roman"/>
          <w:sz w:val="24"/>
          <w:szCs w:val="24"/>
          <w:lang w:val="hr-HR"/>
        </w:rPr>
        <w:t xml:space="preserve">vijeće 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Općine Klošta</w:t>
      </w:r>
      <w:r w:rsidR="001A1015">
        <w:rPr>
          <w:rFonts w:ascii="Times New Roman" w:hAnsi="Times New Roman"/>
          <w:sz w:val="24"/>
          <w:szCs w:val="24"/>
          <w:lang w:val="hr-HR"/>
        </w:rPr>
        <w:t xml:space="preserve">r Ivanić </w:t>
      </w:r>
      <w:r w:rsidR="00042AFC">
        <w:rPr>
          <w:rFonts w:ascii="Times New Roman" w:hAnsi="Times New Roman"/>
          <w:sz w:val="24"/>
          <w:szCs w:val="24"/>
          <w:lang w:val="hr-HR"/>
        </w:rPr>
        <w:t>na 24. sjednici održ</w:t>
      </w:r>
      <w:r w:rsidR="001A1015">
        <w:rPr>
          <w:rFonts w:ascii="Times New Roman" w:hAnsi="Times New Roman"/>
          <w:sz w:val="24"/>
          <w:szCs w:val="24"/>
          <w:lang w:val="hr-HR"/>
        </w:rPr>
        <w:t xml:space="preserve">ana </w:t>
      </w:r>
      <w:r w:rsidR="00042AFC">
        <w:rPr>
          <w:rFonts w:ascii="Times New Roman" w:hAnsi="Times New Roman"/>
          <w:sz w:val="24"/>
          <w:szCs w:val="24"/>
          <w:lang w:val="hr-HR"/>
        </w:rPr>
        <w:t>dana 30</w:t>
      </w:r>
      <w:r w:rsidR="00C2570E">
        <w:rPr>
          <w:rFonts w:ascii="Times New Roman" w:hAnsi="Times New Roman"/>
          <w:sz w:val="24"/>
          <w:szCs w:val="24"/>
          <w:lang w:val="hr-HR"/>
        </w:rPr>
        <w:t>.06.2020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. godine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042AFC">
        <w:rPr>
          <w:rFonts w:ascii="Times New Roman" w:hAnsi="Times New Roman"/>
          <w:sz w:val="24"/>
          <w:szCs w:val="24"/>
          <w:lang w:val="hr-HR"/>
        </w:rPr>
        <w:t>donijelo je</w:t>
      </w:r>
    </w:p>
    <w:p w:rsidR="00C2570E" w:rsidRPr="00E52171" w:rsidRDefault="00C2570E" w:rsidP="00CB5969">
      <w:pPr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 L U K U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dugoročnom kreditnom zaduženju Općine Kloštar Ivanić</w:t>
      </w:r>
      <w:r w:rsidR="00FB0D2B">
        <w:rPr>
          <w:rFonts w:ascii="Times New Roman" w:hAnsi="Times New Roman"/>
          <w:sz w:val="24"/>
          <w:szCs w:val="24"/>
          <w:lang w:val="hr-HR"/>
        </w:rPr>
        <w:t xml:space="preserve"> kod HBOR-a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1.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Odobrava se dugoročno zaduženje Općine Kloštar Ivanić putem dugoročnog kunskog kredita </w:t>
      </w:r>
      <w:r w:rsidR="00535C3B">
        <w:rPr>
          <w:rFonts w:ascii="Times New Roman" w:hAnsi="Times New Roman"/>
          <w:sz w:val="24"/>
          <w:szCs w:val="24"/>
          <w:lang w:val="hr-HR"/>
        </w:rPr>
        <w:t>kod Hrvatske banke za obnovu i razvitak iz Zagreba u iznosu 7.270.000,00 HRK (slovima:</w:t>
      </w:r>
      <w:proofErr w:type="spellStart"/>
      <w:r w:rsidR="00535C3B">
        <w:rPr>
          <w:rFonts w:ascii="Times New Roman" w:hAnsi="Times New Roman"/>
          <w:sz w:val="24"/>
          <w:szCs w:val="24"/>
          <w:lang w:val="hr-HR"/>
        </w:rPr>
        <w:t>sedammilijunadvjestosedamdesettisućakuna</w:t>
      </w:r>
      <w:proofErr w:type="spellEnd"/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1A1015">
        <w:rPr>
          <w:rFonts w:ascii="Times New Roman" w:hAnsi="Times New Roman"/>
          <w:sz w:val="24"/>
          <w:szCs w:val="24"/>
          <w:lang w:val="hr-HR"/>
        </w:rPr>
        <w:t>za financiranje kapitalnog</w:t>
      </w:r>
      <w:r w:rsidR="007F3EE7">
        <w:rPr>
          <w:rFonts w:ascii="Times New Roman" w:hAnsi="Times New Roman"/>
          <w:sz w:val="24"/>
          <w:szCs w:val="24"/>
          <w:lang w:val="hr-HR"/>
        </w:rPr>
        <w:t xml:space="preserve"> projek</w:t>
      </w:r>
      <w:r w:rsidRPr="00E52171">
        <w:rPr>
          <w:rFonts w:ascii="Times New Roman" w:hAnsi="Times New Roman"/>
          <w:sz w:val="24"/>
          <w:szCs w:val="24"/>
          <w:lang w:val="hr-HR"/>
        </w:rPr>
        <w:t>ta Općine Kloštar Ivanić i to:</w:t>
      </w:r>
    </w:p>
    <w:p w:rsidR="00AF515F" w:rsidRPr="00AF515F" w:rsidRDefault="001A1015" w:rsidP="00AF515F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 w:rsidRPr="00AF515F">
        <w:rPr>
          <w:rFonts w:ascii="Times New Roman" w:hAnsi="Times New Roman"/>
          <w:sz w:val="24"/>
          <w:szCs w:val="24"/>
          <w:lang w:val="hr-HR"/>
        </w:rPr>
        <w:t>K100605 Projekt rekonstrukcije – energetske obnove sustava javne rasvjete Općine Kloštar Ivanić</w:t>
      </w:r>
      <w:r w:rsidR="00CB5969" w:rsidRPr="00AF515F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AF515F" w:rsidRPr="00AF515F">
        <w:rPr>
          <w:rFonts w:ascii="Times New Roman" w:hAnsi="Times New Roman"/>
          <w:sz w:val="24"/>
          <w:szCs w:val="24"/>
          <w:lang w:val="hr-HR"/>
        </w:rPr>
        <w:t>koji uključuje rekonstrukciju – energetsku obnovu i stručni nadzor nad rekonstrukcijom – energetskom obnovom sustava javne rasvjete Općine Kloštar Ivanić.</w:t>
      </w:r>
    </w:p>
    <w:p w:rsidR="00CB5969" w:rsidRPr="00AF515F" w:rsidRDefault="00CB5969" w:rsidP="00AF515F">
      <w:pPr>
        <w:widowControl w:val="0"/>
        <w:suppressAutoHyphens/>
        <w:ind w:left="1440"/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2.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Dugoročni kunski kredit iz članka 1. ove Odluke odobrava se uz slijedeće uvjete: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</w: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F4484" w:rsidRPr="002F4484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Kreditor: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Hrvatska banka za obnovu i razvitak („HBOR“)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Projekt: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AF515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AF515F">
              <w:rPr>
                <w:rFonts w:ascii="Times New Roman" w:hAnsi="Times New Roman"/>
                <w:sz w:val="24"/>
                <w:szCs w:val="24"/>
                <w:lang w:val="hr-HR"/>
              </w:rPr>
              <w:t>Projekt rekonstrukcije – energetske obnove sustava javne rasvjete Općine Kloštar Ivanić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Iznos i valuta 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7.270.000,00 HRK s PDV-om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Vrsta posla:</w:t>
            </w:r>
          </w:p>
          <w:p w:rsidR="00706C35" w:rsidRPr="002F4484" w:rsidRDefault="00706C3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Dugoročni kredit -  – izravno kreditiranje putem programa kreditiranja putem programa kreditiranja ESIF krediti za javnu rasvjetu,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Namjena posla: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627925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rekonstrukcija – energetska obnova</w:t>
            </w:r>
            <w:r w:rsidRPr="00627925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sustava javne rasvjete Općine Kloštar Ivanić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sa stručnim nadzorom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korištenja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31.10.2021. godine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korištenja: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Kredit će se koristiti temeljem pravovaljane dokumentacije o namjenskom korištenju kredita, po zahtjevu Općine Kloštar Ivanić, nakon odobrenja od strane HBOR-a, zaključenja ugovora između HBOR-a i Općine Kloštar Ivanić, a po ispunjenju svih ugovornih uvjeta i to isplatom u korist Općine Kloštar Ivanić temeljem odgovarajuće dokumentacije.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Način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 114 jednakih uzastopnih mjesečnih rata koje dospijevaju zadnjeg dana u mjesecu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Rok otplate: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10 godina uključujući 6 mjeseci počeka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Dospijeće 1. rata: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817B6F" w:rsidP="0029288D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31.05.2022.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godine;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Krajnji rok vraćanja: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31.10.2031. godine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Kamatna stopa: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0,25 % godišnje, fiksna (V skupina razvijenosti)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Zatezna kamatna stopa: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U skladu s važećom Odlukom o kamatnim stopama HBOR-a, promjenjiva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Naknada za obradu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Ne obračunava se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na neiskorišteni iznos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Ne obračunava se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rezervaciju sredstava: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817B6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Ne obračunava se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Naknada za prijevremenu otplatu kredita: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Nema naknade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Prijevremena otplata kredita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Sukladno programu kreditiranja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Instrumenti osiguranja povrata kredita:</w:t>
            </w:r>
          </w:p>
          <w:p w:rsidR="002F4484" w:rsidRPr="002F4484" w:rsidRDefault="00817B6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-Mjenice</w:t>
            </w:r>
          </w:p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-Zadužnica</w:t>
            </w:r>
          </w:p>
        </w:tc>
        <w:tc>
          <w:tcPr>
            <w:tcW w:w="48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  <w:p w:rsidR="002F4484" w:rsidRPr="002F4484" w:rsidRDefault="00817B6F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3 (tri</w:t>
            </w:r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) komad </w:t>
            </w:r>
            <w:proofErr w:type="spellStart"/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>bjanco</w:t>
            </w:r>
            <w:proofErr w:type="spellEnd"/>
            <w:r w:rsidR="002F4484"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vlastitih akceptiranih mjenica „bez protesta“, uz mjenično očitovanje</w:t>
            </w:r>
          </w:p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1 (jedna) zadužnica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Uvjeti korištenja: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Općina Kloštar Ivanić se obvezuje prije korištenja kredita dostaviti  suglasnost Vlade Republike Hrvatske, Ministarstva financija</w:t>
            </w:r>
            <w:r w:rsidR="00CF2FD9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RH</w:t>
            </w: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za zaduženje</w:t>
            </w:r>
            <w:r w:rsidR="00817B6F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kod HBOR-a</w:t>
            </w:r>
          </w:p>
        </w:tc>
      </w:tr>
      <w:tr w:rsidR="002F4484" w:rsidRPr="002F4484" w:rsidTr="00627925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Ostale odredbe: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4484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Sukladno Odluci HBOR-a i odredbama o općim uvjetima kreditnog poslovanja HBOR-a.</w:t>
            </w:r>
          </w:p>
          <w:p w:rsidR="00706C35" w:rsidRPr="002F4484" w:rsidRDefault="002F4484" w:rsidP="002F4484">
            <w:pPr>
              <w:jc w:val="center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F4484">
              <w:rPr>
                <w:rFonts w:ascii="Times New Roman" w:hAnsi="Times New Roman"/>
                <w:sz w:val="24"/>
                <w:szCs w:val="24"/>
                <w:lang w:val="hr-HR"/>
              </w:rPr>
              <w:t>Ostali uvjeti koji nisu regulirani ovom Odlukom regulirati će se Ugovorom o kreditu.</w:t>
            </w:r>
          </w:p>
        </w:tc>
      </w:tr>
    </w:tbl>
    <w:p w:rsidR="002F4484" w:rsidRPr="002F4484" w:rsidRDefault="002F4484" w:rsidP="002F4484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3.</w:t>
      </w:r>
    </w:p>
    <w:p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Ovlašćuje se Općinski načelnik Općine Kloštar Ivanić za zaključivanje Ugovora o kreditu, </w:t>
      </w:r>
      <w:r w:rsidR="00BB444A">
        <w:rPr>
          <w:rFonts w:ascii="Times New Roman" w:hAnsi="Times New Roman"/>
          <w:sz w:val="24"/>
          <w:szCs w:val="24"/>
          <w:lang w:val="hr-HR"/>
        </w:rPr>
        <w:t xml:space="preserve">sa </w:t>
      </w:r>
      <w:proofErr w:type="spellStart"/>
      <w:r w:rsidR="007F3EE7">
        <w:rPr>
          <w:rFonts w:ascii="Times New Roman" w:hAnsi="Times New Roman"/>
          <w:sz w:val="24"/>
          <w:szCs w:val="24"/>
        </w:rPr>
        <w:t>Hrvatskom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bankom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7F3EE7">
        <w:rPr>
          <w:rFonts w:ascii="Times New Roman" w:hAnsi="Times New Roman"/>
          <w:sz w:val="24"/>
          <w:szCs w:val="24"/>
        </w:rPr>
        <w:t>obnovu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F3EE7">
        <w:rPr>
          <w:rFonts w:ascii="Times New Roman" w:hAnsi="Times New Roman"/>
          <w:sz w:val="24"/>
          <w:szCs w:val="24"/>
        </w:rPr>
        <w:t>razvitak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iz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3EE7">
        <w:rPr>
          <w:rFonts w:ascii="Times New Roman" w:hAnsi="Times New Roman"/>
          <w:sz w:val="24"/>
          <w:szCs w:val="24"/>
        </w:rPr>
        <w:t>Zagreba</w:t>
      </w:r>
      <w:proofErr w:type="spellEnd"/>
      <w:r w:rsidR="007F3EE7">
        <w:rPr>
          <w:rFonts w:ascii="Times New Roman" w:hAnsi="Times New Roman"/>
          <w:sz w:val="24"/>
          <w:szCs w:val="24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nakon dobivanja suglasnosti</w:t>
      </w:r>
      <w:r w:rsidR="00817B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Vlade Republike Hrvatske</w:t>
      </w:r>
      <w:r w:rsidR="00CF2FD9">
        <w:rPr>
          <w:rFonts w:ascii="Times New Roman" w:hAnsi="Times New Roman"/>
          <w:sz w:val="24"/>
          <w:szCs w:val="24"/>
          <w:lang w:val="hr-HR"/>
        </w:rPr>
        <w:t xml:space="preserve">  / Ministarstva financija Republike Hrvatske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Ovlašćuje se Općinski načelnik Opć</w:t>
      </w:r>
      <w:r w:rsidR="00B028DE">
        <w:rPr>
          <w:rFonts w:ascii="Times New Roman" w:hAnsi="Times New Roman"/>
          <w:sz w:val="24"/>
          <w:szCs w:val="24"/>
          <w:lang w:val="hr-HR"/>
        </w:rPr>
        <w:t>ine Kloštar Ivanić za izdavanje</w:t>
      </w:r>
      <w:r w:rsidR="00AF515F">
        <w:rPr>
          <w:rFonts w:ascii="Times New Roman" w:hAnsi="Times New Roman"/>
          <w:sz w:val="24"/>
          <w:szCs w:val="24"/>
          <w:lang w:val="hr-HR"/>
        </w:rPr>
        <w:t xml:space="preserve"> zadužnice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i mjenica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za Općinu Kloštar Ivanić kao jamstvo osiguranja povrata kredita.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4.</w:t>
      </w:r>
    </w:p>
    <w:p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A41801" w:rsidRDefault="00BB444A" w:rsidP="00A41801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</w:t>
      </w:r>
      <w:r w:rsidR="00A41801">
        <w:rPr>
          <w:rFonts w:ascii="Times New Roman" w:hAnsi="Times New Roman"/>
          <w:sz w:val="24"/>
          <w:szCs w:val="24"/>
          <w:lang w:val="hr-HR"/>
        </w:rPr>
        <w:t xml:space="preserve">Ova Odluka stupa na snagu danom donošenja, a objaviti će se u Glasniku Zagrebačke županije.  </w:t>
      </w:r>
    </w:p>
    <w:p w:rsidR="00CB5969" w:rsidRPr="00E52171" w:rsidRDefault="00E52171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  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BB444A">
        <w:rPr>
          <w:rFonts w:ascii="Times New Roman" w:hAnsi="Times New Roman"/>
          <w:sz w:val="24"/>
          <w:szCs w:val="24"/>
          <w:lang w:val="hr-HR"/>
        </w:rPr>
        <w:t>403-05/20-01/</w:t>
      </w:r>
      <w:r w:rsidR="00071B24">
        <w:rPr>
          <w:rFonts w:ascii="Times New Roman" w:hAnsi="Times New Roman"/>
          <w:sz w:val="24"/>
          <w:szCs w:val="24"/>
          <w:lang w:val="hr-HR"/>
        </w:rPr>
        <w:t>02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URBROJ: 238/14-0</w:t>
      </w:r>
      <w:r w:rsidR="00A41801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-20</w:t>
      </w:r>
      <w:r w:rsidRPr="00E52171">
        <w:rPr>
          <w:rFonts w:ascii="Times New Roman" w:hAnsi="Times New Roman"/>
          <w:sz w:val="24"/>
          <w:szCs w:val="24"/>
          <w:lang w:val="hr-HR"/>
        </w:rPr>
        <w:t>-</w:t>
      </w:r>
      <w:r w:rsidR="00A41801">
        <w:rPr>
          <w:rFonts w:ascii="Times New Roman" w:hAnsi="Times New Roman"/>
          <w:sz w:val="24"/>
          <w:szCs w:val="24"/>
          <w:lang w:val="hr-HR"/>
        </w:rPr>
        <w:t>4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A41801">
        <w:rPr>
          <w:rFonts w:ascii="Times New Roman" w:hAnsi="Times New Roman"/>
          <w:sz w:val="24"/>
          <w:szCs w:val="24"/>
          <w:lang w:val="hr-HR"/>
        </w:rPr>
        <w:t>30</w:t>
      </w:r>
      <w:r w:rsidRPr="00E52171">
        <w:rPr>
          <w:rFonts w:ascii="Times New Roman" w:hAnsi="Times New Roman"/>
          <w:sz w:val="24"/>
          <w:szCs w:val="24"/>
          <w:lang w:val="hr-HR"/>
        </w:rPr>
        <w:t>.0</w:t>
      </w:r>
      <w:r w:rsidR="00BB444A">
        <w:rPr>
          <w:rFonts w:ascii="Times New Roman" w:hAnsi="Times New Roman"/>
          <w:sz w:val="24"/>
          <w:szCs w:val="24"/>
          <w:lang w:val="hr-HR"/>
        </w:rPr>
        <w:t>6.2020</w:t>
      </w:r>
      <w:r w:rsidR="00B028DE">
        <w:rPr>
          <w:rFonts w:ascii="Times New Roman" w:hAnsi="Times New Roman"/>
          <w:sz w:val="24"/>
          <w:szCs w:val="24"/>
          <w:lang w:val="hr-HR"/>
        </w:rPr>
        <w:t>.</w:t>
      </w:r>
    </w:p>
    <w:p w:rsidR="00E52171" w:rsidRPr="00E52171" w:rsidRDefault="00E52171" w:rsidP="00E52171">
      <w:pPr>
        <w:rPr>
          <w:rFonts w:ascii="Times New Roman" w:eastAsiaTheme="minorHAnsi" w:hAnsi="Times New Roman" w:cstheme="minorBidi"/>
          <w:sz w:val="24"/>
          <w:lang w:val="hr-HR"/>
        </w:rPr>
      </w:pP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:rsidR="00E52171" w:rsidRPr="00F76809" w:rsidRDefault="00BB444A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A41801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</w:t>
      </w:r>
      <w:r w:rsidR="00A41801">
        <w:rPr>
          <w:rFonts w:ascii="Times New Roman" w:eastAsia="Calibri" w:hAnsi="Times New Roman"/>
          <w:sz w:val="24"/>
          <w:szCs w:val="24"/>
          <w:lang w:val="hr-HR"/>
        </w:rPr>
        <w:t>Predsjednik Općinskog vijeća</w:t>
      </w: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: 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CB5969" w:rsidRPr="00B028DE" w:rsidRDefault="00E52171" w:rsidP="00CB5969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   </w:t>
      </w:r>
      <w:r w:rsidR="00A41801">
        <w:rPr>
          <w:rFonts w:ascii="Times New Roman" w:eastAsia="Calibri" w:hAnsi="Times New Roman"/>
          <w:sz w:val="24"/>
          <w:szCs w:val="24"/>
          <w:lang w:val="hr-HR"/>
        </w:rPr>
        <w:t xml:space="preserve">         Krešimir Bunjevac</w:t>
      </w:r>
      <w:bookmarkStart w:id="0" w:name="_GoBack"/>
      <w:bookmarkEnd w:id="0"/>
    </w:p>
    <w:p w:rsidR="008424BE" w:rsidRPr="00E52171" w:rsidRDefault="008424BE">
      <w:pPr>
        <w:rPr>
          <w:lang w:val="hr-HR"/>
        </w:rPr>
      </w:pPr>
    </w:p>
    <w:sectPr w:rsidR="008424BE" w:rsidRPr="00E52171" w:rsidSect="008A23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9"/>
    <w:rsid w:val="00022C76"/>
    <w:rsid w:val="00042AFC"/>
    <w:rsid w:val="00071B24"/>
    <w:rsid w:val="00096037"/>
    <w:rsid w:val="000C4BE1"/>
    <w:rsid w:val="001A1015"/>
    <w:rsid w:val="001F3BF4"/>
    <w:rsid w:val="0029288D"/>
    <w:rsid w:val="002F4484"/>
    <w:rsid w:val="003505F4"/>
    <w:rsid w:val="00430CDC"/>
    <w:rsid w:val="00510295"/>
    <w:rsid w:val="00535C3B"/>
    <w:rsid w:val="00627925"/>
    <w:rsid w:val="006A5A2B"/>
    <w:rsid w:val="006C3CD2"/>
    <w:rsid w:val="0070355E"/>
    <w:rsid w:val="00706C35"/>
    <w:rsid w:val="00794164"/>
    <w:rsid w:val="007F3EE7"/>
    <w:rsid w:val="00804B84"/>
    <w:rsid w:val="00817B6F"/>
    <w:rsid w:val="008424BE"/>
    <w:rsid w:val="00863043"/>
    <w:rsid w:val="008A23FD"/>
    <w:rsid w:val="00951280"/>
    <w:rsid w:val="009C104B"/>
    <w:rsid w:val="00A41801"/>
    <w:rsid w:val="00A84D55"/>
    <w:rsid w:val="00AF515F"/>
    <w:rsid w:val="00B028DE"/>
    <w:rsid w:val="00B5659B"/>
    <w:rsid w:val="00B70B4E"/>
    <w:rsid w:val="00BB444A"/>
    <w:rsid w:val="00BD3405"/>
    <w:rsid w:val="00C2570E"/>
    <w:rsid w:val="00CB5969"/>
    <w:rsid w:val="00CE1D3B"/>
    <w:rsid w:val="00CF2FD9"/>
    <w:rsid w:val="00DB2DB4"/>
    <w:rsid w:val="00DE3213"/>
    <w:rsid w:val="00E52171"/>
    <w:rsid w:val="00F07988"/>
    <w:rsid w:val="00F22A64"/>
    <w:rsid w:val="00FB0D2B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5551D-D4FE-44CA-8E9F-CC3167DE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2020-06-05T12:04:00Z</dcterms:created>
  <dcterms:modified xsi:type="dcterms:W3CDTF">2020-07-06T13:05:00Z</dcterms:modified>
</cp:coreProperties>
</file>