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r w:rsidR="006B5154">
        <w:rPr>
          <w:rFonts w:ascii="Times New Roman" w:eastAsia="Times New Roman" w:hAnsi="Times New Roman"/>
          <w:b/>
          <w:kern w:val="0"/>
          <w:lang w:eastAsia="hr-HR"/>
        </w:rPr>
        <w:t xml:space="preserve"> ZA 2019</w:t>
      </w:r>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w:t>
      </w:r>
      <w:r w:rsidR="00127424">
        <w:rPr>
          <w:rFonts w:ascii="Times New Roman" w:eastAsia="Times New Roman" w:hAnsi="Times New Roman"/>
          <w:kern w:val="0"/>
          <w:lang w:eastAsia="hr-HR"/>
        </w:rPr>
        <w:t xml:space="preserve">inačkog udruženja (članak 329.), </w:t>
      </w:r>
      <w:r>
        <w:rPr>
          <w:rFonts w:ascii="Times New Roman" w:eastAsia="Times New Roman" w:hAnsi="Times New Roman"/>
          <w:kern w:val="0"/>
          <w:lang w:eastAsia="hr-HR"/>
        </w:rPr>
        <w:t>z</w:t>
      </w:r>
      <w:r w:rsidR="00380824">
        <w:rPr>
          <w:rFonts w:ascii="Times New Roman" w:eastAsia="Times New Roman" w:hAnsi="Times New Roman"/>
          <w:kern w:val="0"/>
          <w:lang w:eastAsia="hr-HR"/>
        </w:rPr>
        <w:t>louporaba povjerenja (članak 240</w:t>
      </w:r>
      <w:r>
        <w:rPr>
          <w:rFonts w:ascii="Times New Roman" w:eastAsia="Times New Roman" w:hAnsi="Times New Roman"/>
          <w:kern w:val="0"/>
          <w:lang w:eastAsia="hr-HR"/>
        </w:rPr>
        <w:t>.), krivotvorenje novca (člana</w:t>
      </w:r>
      <w:r w:rsidR="00127424">
        <w:rPr>
          <w:rFonts w:ascii="Times New Roman" w:eastAsia="Times New Roman" w:hAnsi="Times New Roman"/>
          <w:kern w:val="0"/>
          <w:lang w:eastAsia="hr-HR"/>
        </w:rPr>
        <w:t>k 274.), pranje novca (članak 265</w:t>
      </w:r>
      <w:r>
        <w:rPr>
          <w:rFonts w:ascii="Times New Roman" w:eastAsia="Times New Roman" w:hAnsi="Times New Roman"/>
          <w:kern w:val="0"/>
          <w:lang w:eastAsia="hr-HR"/>
        </w:rPr>
        <w:t>.), utaja po</w:t>
      </w:r>
      <w:r w:rsidR="00127424">
        <w:rPr>
          <w:rFonts w:ascii="Times New Roman" w:eastAsia="Times New Roman" w:hAnsi="Times New Roman"/>
          <w:kern w:val="0"/>
          <w:lang w:eastAsia="hr-HR"/>
        </w:rPr>
        <w:t>reza i drugih davanja (članak 25</w:t>
      </w:r>
      <w:r>
        <w:rPr>
          <w:rFonts w:ascii="Times New Roman" w:eastAsia="Times New Roman" w:hAnsi="Times New Roman"/>
          <w:kern w:val="0"/>
          <w:lang w:eastAsia="hr-HR"/>
        </w:rPr>
        <w:t>6.), prijevara u gos</w:t>
      </w:r>
      <w:r w:rsidR="00616B4C">
        <w:rPr>
          <w:rFonts w:ascii="Times New Roman" w:eastAsia="Times New Roman" w:hAnsi="Times New Roman"/>
          <w:kern w:val="0"/>
          <w:lang w:eastAsia="hr-HR"/>
        </w:rPr>
        <w:t>podarskom poslovanju (članak 247</w:t>
      </w:r>
      <w:r>
        <w:rPr>
          <w:rFonts w:ascii="Times New Roman" w:eastAsia="Times New Roman" w:hAnsi="Times New Roman"/>
          <w:kern w:val="0"/>
          <w:lang w:eastAsia="hr-HR"/>
        </w:rPr>
        <w:t>.), primanje mita u gospo</w:t>
      </w:r>
      <w:r w:rsidR="00616B4C">
        <w:rPr>
          <w:rFonts w:ascii="Times New Roman" w:eastAsia="Times New Roman" w:hAnsi="Times New Roman"/>
          <w:kern w:val="0"/>
          <w:lang w:eastAsia="hr-HR"/>
        </w:rPr>
        <w:t>darskom poslovanju (članak 252</w:t>
      </w:r>
      <w:r>
        <w:rPr>
          <w:rFonts w:ascii="Times New Roman" w:eastAsia="Times New Roman" w:hAnsi="Times New Roman"/>
          <w:kern w:val="0"/>
          <w:lang w:eastAsia="hr-HR"/>
        </w:rPr>
        <w:t>), davanje mita u gospo</w:t>
      </w:r>
      <w:r w:rsidR="00616B4C">
        <w:rPr>
          <w:rFonts w:ascii="Times New Roman" w:eastAsia="Times New Roman" w:hAnsi="Times New Roman"/>
          <w:kern w:val="0"/>
          <w:lang w:eastAsia="hr-HR"/>
        </w:rPr>
        <w:t>darskom poslovanju (članak 253</w:t>
      </w:r>
      <w:r>
        <w:rPr>
          <w:rFonts w:ascii="Times New Roman" w:eastAsia="Times New Roman" w:hAnsi="Times New Roman"/>
          <w:kern w:val="0"/>
          <w:lang w:eastAsia="hr-HR"/>
        </w:rPr>
        <w:t>), k</w:t>
      </w:r>
      <w:r w:rsidR="00616B4C">
        <w:rPr>
          <w:rFonts w:ascii="Times New Roman" w:eastAsia="Times New Roman" w:hAnsi="Times New Roman"/>
          <w:kern w:val="0"/>
          <w:lang w:eastAsia="hr-HR"/>
        </w:rPr>
        <w:t>rivotvorenje isprave (članak 278</w:t>
      </w:r>
      <w:r>
        <w:rPr>
          <w:rFonts w:ascii="Times New Roman" w:eastAsia="Times New Roman" w:hAnsi="Times New Roman"/>
          <w:kern w:val="0"/>
          <w:lang w:eastAsia="hr-HR"/>
        </w:rPr>
        <w:t>.), krivotvorenje služb</w:t>
      </w:r>
      <w:r w:rsidR="00616B4C">
        <w:rPr>
          <w:rFonts w:ascii="Times New Roman" w:eastAsia="Times New Roman" w:hAnsi="Times New Roman"/>
          <w:kern w:val="0"/>
          <w:lang w:eastAsia="hr-HR"/>
        </w:rPr>
        <w:t>ene isprave (članak 279.),</w:t>
      </w:r>
      <w:r>
        <w:rPr>
          <w:rFonts w:ascii="Times New Roman" w:eastAsia="Times New Roman" w:hAnsi="Times New Roman"/>
          <w:kern w:val="0"/>
          <w:lang w:eastAsia="hr-HR"/>
        </w:rPr>
        <w:t xml:space="preserve"> zlouporab</w:t>
      </w:r>
      <w:r w:rsidR="00616B4C">
        <w:rPr>
          <w:rFonts w:ascii="Times New Roman" w:eastAsia="Times New Roman" w:hAnsi="Times New Roman"/>
          <w:kern w:val="0"/>
          <w:lang w:eastAsia="hr-HR"/>
        </w:rPr>
        <w:t xml:space="preserve">a položaja i ovlasti (članak 291.), pronevjera (članak 233.) </w:t>
      </w:r>
      <w:r>
        <w:rPr>
          <w:rFonts w:ascii="Times New Roman" w:eastAsia="Times New Roman" w:hAnsi="Times New Roman"/>
          <w:kern w:val="0"/>
          <w:lang w:eastAsia="hr-HR"/>
        </w:rPr>
        <w:t xml:space="preserve"> iz Kaznenog zakona </w:t>
      </w:r>
      <w:r w:rsidR="00616B4C">
        <w:rPr>
          <w:rFonts w:ascii="Times New Roman" w:eastAsia="Times New Roman" w:hAnsi="Times New Roman"/>
          <w:kern w:val="0"/>
          <w:lang w:eastAsia="hr-HR"/>
        </w:rPr>
        <w:t xml:space="preserve"> </w:t>
      </w:r>
      <w:r w:rsidR="00380824">
        <w:rPr>
          <w:rFonts w:ascii="Times New Roman" w:eastAsia="Times New Roman" w:hAnsi="Times New Roman"/>
          <w:kern w:val="0"/>
          <w:lang w:eastAsia="hr-HR"/>
        </w:rPr>
        <w:t>(Narodne novine</w:t>
      </w:r>
      <w:r w:rsidR="00380824" w:rsidRPr="00380824">
        <w:rPr>
          <w:rFonts w:ascii="Times New Roman" w:eastAsia="Times New Roman" w:hAnsi="Times New Roman"/>
          <w:kern w:val="0"/>
          <w:lang w:eastAsia="hr-HR"/>
        </w:rPr>
        <w:t xml:space="preserve"> br.  125/11, 144/12, 56/15, 61/15, 101/17, 118/18</w:t>
      </w:r>
      <w:r w:rsidR="00380824">
        <w:rPr>
          <w:rFonts w:ascii="Times New Roman" w:eastAsia="Times New Roman" w:hAnsi="Times New Roman"/>
          <w:kern w:val="0"/>
          <w:lang w:eastAsia="hr-HR"/>
        </w:rPr>
        <w:t xml:space="preserve"> )</w:t>
      </w:r>
      <w:bookmarkStart w:id="0" w:name="_GoBack"/>
      <w:bookmarkEnd w:id="0"/>
      <w:r w:rsidR="00380824">
        <w:rPr>
          <w:rFonts w:ascii="Times New Roman" w:eastAsia="Times New Roman" w:hAnsi="Times New Roman"/>
          <w:kern w:val="0"/>
          <w:lang w:eastAsia="hr-HR"/>
        </w:rPr>
        <w:t xml:space="preserve">, </w:t>
      </w:r>
      <w:r>
        <w:rPr>
          <w:rFonts w:ascii="Times New Roman" w:eastAsia="Times New Roman" w:hAnsi="Times New Roman"/>
          <w:kern w:val="0"/>
          <w:lang w:eastAsia="hr-HR"/>
        </w:rPr>
        <w:t>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w:t>
      </w:r>
      <w:r>
        <w:rPr>
          <w:rFonts w:ascii="Times New Roman" w:eastAsia="Times New Roman" w:hAnsi="Times New Roman"/>
          <w:kern w:val="0"/>
          <w:lang w:eastAsia="hr-HR"/>
        </w:rPr>
        <w:lastRenderedPageBreak/>
        <w:t>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w:t>
      </w:r>
      <w:r>
        <w:rPr>
          <w:rFonts w:ascii="Times New Roman" w:eastAsia="Times New Roman" w:hAnsi="Times New Roman"/>
          <w:kern w:val="0"/>
          <w:lang w:eastAsia="hr-HR"/>
        </w:rPr>
        <w:lastRenderedPageBreak/>
        <w:t>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479C9"/>
    <w:rsid w:val="00082DC0"/>
    <w:rsid w:val="000E404B"/>
    <w:rsid w:val="00127424"/>
    <w:rsid w:val="0023111E"/>
    <w:rsid w:val="00380824"/>
    <w:rsid w:val="00434779"/>
    <w:rsid w:val="00616B4C"/>
    <w:rsid w:val="006B5154"/>
    <w:rsid w:val="00803FF6"/>
    <w:rsid w:val="00945978"/>
    <w:rsid w:val="00BA1FA8"/>
    <w:rsid w:val="00C56963"/>
    <w:rsid w:val="00F246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688732">
      <w:bodyDiv w:val="1"/>
      <w:marLeft w:val="0"/>
      <w:marRight w:val="0"/>
      <w:marTop w:val="0"/>
      <w:marBottom w:val="0"/>
      <w:divBdr>
        <w:top w:val="none" w:sz="0" w:space="0" w:color="auto"/>
        <w:left w:val="none" w:sz="0" w:space="0" w:color="auto"/>
        <w:bottom w:val="none" w:sz="0" w:space="0" w:color="auto"/>
        <w:right w:val="none" w:sz="0" w:space="0" w:color="auto"/>
      </w:divBdr>
    </w:div>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54135-49A5-4F4C-A115-57656926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4740</Words>
  <Characters>27019</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cp:revision>
  <dcterms:created xsi:type="dcterms:W3CDTF">2019-01-02T13:05:00Z</dcterms:created>
  <dcterms:modified xsi:type="dcterms:W3CDTF">2019-01-02T14:52:00Z</dcterms:modified>
</cp:coreProperties>
</file>