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Temeljem članka 48. Zakona o lokalnoj i područnoj (regionalnoj) samoupravi (Narodne novine, broj 33/01, 60/01-vjerodostojno tumačenje, 129/05, 109/07, 125/08, 36/09, 150/11, 144/12, 19/13-pročišćeni tekst, 137/15, 123/17, 98/19 i 144/20), članka 39. Zakona o elektroničkim medijima (Narodne novine, broj 111/21</w:t>
      </w:r>
      <w:r w:rsidR="004C52D0">
        <w:rPr>
          <w:rFonts w:ascii="Times New Roman" w:eastAsia="Times New Roman" w:hAnsi="Times New Roman"/>
          <w:sz w:val="24"/>
          <w:szCs w:val="24"/>
        </w:rPr>
        <w:t xml:space="preserve">, </w:t>
      </w:r>
      <w:r w:rsidR="004C52D0" w:rsidRPr="004C52D0">
        <w:rPr>
          <w:rFonts w:ascii="Times New Roman" w:eastAsia="Times New Roman" w:hAnsi="Times New Roman"/>
          <w:sz w:val="24"/>
          <w:szCs w:val="24"/>
        </w:rPr>
        <w:t>114/22</w:t>
      </w:r>
      <w:r w:rsidRPr="000D655F">
        <w:rPr>
          <w:rFonts w:ascii="Times New Roman" w:eastAsia="Times New Roman" w:hAnsi="Times New Roman"/>
          <w:sz w:val="24"/>
          <w:szCs w:val="24"/>
        </w:rPr>
        <w:t>), članka 10. P</w:t>
      </w:r>
      <w:r w:rsidRPr="000D655F">
        <w:rPr>
          <w:rFonts w:ascii="Times New Roman" w:hAnsi="Times New Roman"/>
          <w:sz w:val="24"/>
          <w:szCs w:val="24"/>
        </w:rPr>
        <w:t xml:space="preserve">ravilnika o financiranju programskih sadržaja elektroničkih medija (Glasnik Zagrebačke županije br. 51/22) </w:t>
      </w:r>
      <w:r w:rsidRPr="000D655F">
        <w:rPr>
          <w:rFonts w:ascii="Times New Roman" w:eastAsia="Times New Roman" w:hAnsi="Times New Roman"/>
          <w:sz w:val="24"/>
          <w:szCs w:val="24"/>
        </w:rPr>
        <w:t>te članka 57. Statuta Općine Kloštar Ivanić (Glasnik Zagrebačke županije br. 13/21), Općinski načelnik Općine Kloštar Ivanić dana 1</w:t>
      </w:r>
      <w:r w:rsidR="00F53D1D">
        <w:rPr>
          <w:rFonts w:ascii="Times New Roman" w:eastAsia="Times New Roman" w:hAnsi="Times New Roman"/>
          <w:sz w:val="24"/>
          <w:szCs w:val="24"/>
        </w:rPr>
        <w:t>0</w:t>
      </w:r>
      <w:r w:rsidRPr="000D655F">
        <w:rPr>
          <w:rFonts w:ascii="Times New Roman" w:eastAsia="Times New Roman" w:hAnsi="Times New Roman"/>
          <w:sz w:val="24"/>
          <w:szCs w:val="24"/>
        </w:rPr>
        <w:t>.01.2023. godine donosi</w:t>
      </w:r>
    </w:p>
    <w:p w:rsidR="00DC68BF" w:rsidRPr="000D655F" w:rsidRDefault="00DC68BF" w:rsidP="00DC68BF">
      <w:pPr>
        <w:pStyle w:val="Bezproreda"/>
        <w:rPr>
          <w:rFonts w:ascii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 D L U K U</w:t>
      </w:r>
    </w:p>
    <w:p w:rsidR="00DC68BF" w:rsidRPr="000D655F" w:rsidRDefault="00DC68BF" w:rsidP="000257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o raspisivanju Javnog poziva za </w:t>
      </w:r>
      <w:r w:rsidR="00025753">
        <w:rPr>
          <w:rFonts w:ascii="Times New Roman" w:eastAsia="Times New Roman" w:hAnsi="Times New Roman"/>
          <w:b/>
          <w:bCs/>
          <w:sz w:val="24"/>
          <w:szCs w:val="24"/>
        </w:rPr>
        <w:t>financiranje p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>ro</w:t>
      </w:r>
      <w:r w:rsidR="004C52D0">
        <w:rPr>
          <w:rFonts w:ascii="Times New Roman" w:eastAsia="Times New Roman" w:hAnsi="Times New Roman"/>
          <w:b/>
          <w:bCs/>
          <w:sz w:val="24"/>
          <w:szCs w:val="24"/>
        </w:rPr>
        <w:t xml:space="preserve">gramskih sadržaja elektroničkih 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 xml:space="preserve">medija </w:t>
      </w: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od interesa za Općinu Kloštar Ivanić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 u 2023. godini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I.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Raspisuje se Javni poziv za </w:t>
      </w:r>
      <w:r w:rsidR="00025753" w:rsidRPr="00025753">
        <w:rPr>
          <w:rFonts w:ascii="Times New Roman" w:hAnsi="Times New Roman"/>
          <w:sz w:val="24"/>
          <w:szCs w:val="24"/>
        </w:rPr>
        <w:t>financiranje programskih sadržaja elektroničkih medija</w:t>
      </w:r>
      <w:r w:rsidRPr="000D655F">
        <w:rPr>
          <w:rFonts w:ascii="Times New Roman" w:hAnsi="Times New Roman"/>
          <w:sz w:val="24"/>
          <w:szCs w:val="24"/>
        </w:rPr>
        <w:t xml:space="preserve"> od interesa za Općinu Kloštar Ivanić u 2023. godini (u daljnjem tekstu: Javni poziv).</w:t>
      </w:r>
    </w:p>
    <w:p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Javni poziv objavit će se na mrežnim stranicama Općine Kloštar Ivanić </w:t>
      </w:r>
      <w:hyperlink r:id="rId5" w:history="1">
        <w:r w:rsidRPr="000D655F">
          <w:rPr>
            <w:rStyle w:val="Hiperveza"/>
            <w:rFonts w:ascii="Times New Roman" w:hAnsi="Times New Roman"/>
            <w:sz w:val="24"/>
            <w:szCs w:val="24"/>
          </w:rPr>
          <w:t>https://www.klostar-ivanic.hr/</w:t>
        </w:r>
      </w:hyperlink>
    </w:p>
    <w:p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Tekst Javnog poziva sastavni je dio ove Odluke.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II.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Predmet Javnog poziva je javno prikupljanje prijava za financiranje 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>programskih sadržaja elektroničkih medija od in</w:t>
      </w:r>
      <w:r w:rsidR="00304CC0">
        <w:rPr>
          <w:rFonts w:ascii="Times New Roman" w:eastAsia="Times New Roman" w:hAnsi="Times New Roman"/>
          <w:sz w:val="24"/>
          <w:szCs w:val="24"/>
        </w:rPr>
        <w:t>teresa za Općinu Kloštar Ivanić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 xml:space="preserve"> u 2023. godini</w:t>
      </w:r>
      <w:r w:rsidRPr="000D655F">
        <w:rPr>
          <w:rFonts w:ascii="Times New Roman" w:eastAsia="Times New Roman" w:hAnsi="Times New Roman"/>
          <w:sz w:val="24"/>
          <w:szCs w:val="24"/>
        </w:rPr>
        <w:t>, koji su izdvojeni u tematske cjeline ili pojedinačno.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III.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Cilj dodjele financijskih sredstava je proizvodnja i objavljivanje kvalitetnih programskih sadržaja od interesa za Općinu Kloštar Ivanić i stanovnike Općine Kloštar Ivanić.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IV.</w:t>
      </w:r>
    </w:p>
    <w:p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Pravo podnošenja prijava imaju </w:t>
      </w:r>
      <w:r w:rsidR="00304CC0">
        <w:rPr>
          <w:rFonts w:ascii="Times New Roman" w:eastAsia="Times New Roman" w:hAnsi="Times New Roman"/>
          <w:sz w:val="24"/>
          <w:szCs w:val="24"/>
        </w:rPr>
        <w:t>elektronički mediji</w:t>
      </w:r>
      <w:r w:rsidRPr="000D655F">
        <w:rPr>
          <w:rFonts w:ascii="Times New Roman" w:eastAsia="Times New Roman" w:hAnsi="Times New Roman"/>
          <w:sz w:val="24"/>
          <w:szCs w:val="24"/>
        </w:rPr>
        <w:t xml:space="preserve"> koji:</w:t>
      </w:r>
    </w:p>
    <w:p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registrirani sukladno zakonu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sjedište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koncesiju na području Zagrebačke županije ili za područje gradova ili općina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:rsidR="000D655F" w:rsidRPr="00304CC0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upisani u Upisnik pru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ž</w:t>
      </w:r>
      <w:r w:rsidRPr="000D655F">
        <w:rPr>
          <w:rFonts w:ascii="Times New Roman" w:eastAsiaTheme="minorHAnsi" w:hAnsi="Times New Roman"/>
          <w:sz w:val="24"/>
          <w:szCs w:val="24"/>
        </w:rPr>
        <w:t>atelja elektroničkih publikacija koji vodi Vijeće za elektroničke medije</w:t>
      </w:r>
      <w:r w:rsidR="00304CC0">
        <w:rPr>
          <w:rFonts w:ascii="Times New Roman" w:eastAsiaTheme="minorHAnsi" w:hAnsi="Times New Roman"/>
          <w:sz w:val="24"/>
          <w:szCs w:val="24"/>
        </w:rPr>
        <w:t xml:space="preserve">: </w:t>
      </w:r>
      <w:r w:rsidR="00304CC0" w:rsidRPr="00304CC0">
        <w:rPr>
          <w:rFonts w:ascii="Times New Roman" w:hAnsi="Times New Roman"/>
          <w:sz w:val="24"/>
          <w:szCs w:val="24"/>
        </w:rPr>
        <w:t>1. televizijski nakladnici upisani u Knjigu pružatelja medijskih usluga televizije Agencije za elektroničke medije (AEM); 2. radijski nakladnici upisani u Knjigu pružatelja medijskih usluga radija Agencije za elektroničke medije (AEM); 3. elektroničke publikacije upisane u Knjigu pružatelja elektroničkih publikacija koje svojim sadržajem nisu proizašle iz tiskanih medija</w:t>
      </w:r>
      <w:r w:rsidR="004C52D0">
        <w:rPr>
          <w:rFonts w:ascii="Times New Roman" w:hAnsi="Times New Roman"/>
          <w:sz w:val="24"/>
          <w:szCs w:val="24"/>
        </w:rPr>
        <w:t>;</w:t>
      </w:r>
    </w:p>
    <w:p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vito objavljuju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655F">
        <w:rPr>
          <w:rFonts w:ascii="Times New Roman" w:eastAsiaTheme="minorHAnsi" w:hAnsi="Times New Roman"/>
          <w:sz w:val="24"/>
          <w:szCs w:val="24"/>
        </w:rPr>
        <w:t>odnose na rad tijela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redovito ob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odnose na svakodnevni ž</w:t>
      </w:r>
      <w:r w:rsidR="004C52D0">
        <w:rPr>
          <w:rFonts w:ascii="Times New Roman" w:eastAsiaTheme="minorHAnsi" w:hAnsi="Times New Roman"/>
          <w:sz w:val="24"/>
          <w:szCs w:val="24"/>
        </w:rPr>
        <w:t>ivot građana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.</w:t>
      </w:r>
    </w:p>
    <w:p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304CC0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Pravo na dodjelu financijskih sredstava ne mogu ostvariti nakladnici:</w:t>
      </w:r>
    </w:p>
    <w:p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se za prijavljene programske sadržaje financiraju iz sredstava Fonda za poticanje i pluralizam elektroničkih medija, proračuna Europske unije, državnog proračuna il</w:t>
      </w:r>
      <w:r w:rsidR="004C52D0">
        <w:rPr>
          <w:rFonts w:ascii="Times New Roman" w:hAnsi="Times New Roman"/>
          <w:sz w:val="24"/>
          <w:szCs w:val="24"/>
        </w:rPr>
        <w:t>i proračuna Zagrebačke županije;</w:t>
      </w:r>
    </w:p>
    <w:p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su u lik</w:t>
      </w:r>
      <w:r w:rsidR="004C52D0">
        <w:rPr>
          <w:rFonts w:ascii="Times New Roman" w:hAnsi="Times New Roman"/>
          <w:sz w:val="24"/>
          <w:szCs w:val="24"/>
        </w:rPr>
        <w:t>vidaciji ili stečajnom postupku;</w:t>
      </w:r>
    </w:p>
    <w:p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imaju dugovanja prema proračunu Republike Hrvatske ili proračunu Općine Kloštar Ivanić.</w:t>
      </w:r>
    </w:p>
    <w:p w:rsidR="000D655F" w:rsidRPr="000D655F" w:rsidRDefault="000D655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V.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Rok za podnošenje prijava je 10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(deset) dana od dana objave Javnog poziva na 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>.</w:t>
      </w:r>
    </w:p>
    <w:p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VI.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Sredstva za provođenje ove Odluke osigurana su u proračunu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 za 202</w:t>
      </w:r>
      <w:r w:rsidR="000D655F">
        <w:rPr>
          <w:rFonts w:ascii="Times New Roman" w:eastAsiaTheme="minorHAnsi" w:hAnsi="Times New Roman"/>
          <w:sz w:val="24"/>
          <w:szCs w:val="24"/>
        </w:rPr>
        <w:t>3</w:t>
      </w:r>
      <w:r w:rsidRPr="000D655F">
        <w:rPr>
          <w:rFonts w:ascii="Times New Roman" w:eastAsiaTheme="minorHAnsi" w:hAnsi="Times New Roman"/>
          <w:sz w:val="24"/>
          <w:szCs w:val="24"/>
        </w:rPr>
        <w:t>. godinu.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VII.</w:t>
      </w:r>
    </w:p>
    <w:p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Ova Odluka stupa na snagu danom donošenja, a objavit će se </w:t>
      </w:r>
      <w:r w:rsidR="000D655F">
        <w:rPr>
          <w:rFonts w:ascii="Times New Roman" w:eastAsiaTheme="minorHAnsi" w:hAnsi="Times New Roman"/>
          <w:sz w:val="24"/>
          <w:szCs w:val="24"/>
        </w:rPr>
        <w:t xml:space="preserve">na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Ivanić.</w:t>
      </w:r>
    </w:p>
    <w:p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KLASA: 614-01/2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3-01/</w:t>
      </w:r>
      <w:r w:rsidR="00115793">
        <w:rPr>
          <w:rFonts w:ascii="Times New Roman" w:eastAsia="Times New Roman" w:hAnsi="Times New Roman"/>
          <w:sz w:val="24"/>
          <w:szCs w:val="24"/>
          <w:lang w:eastAsia="hr-HR"/>
        </w:rPr>
        <w:t>01</w:t>
      </w:r>
    </w:p>
    <w:p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URBROJ: 238-14-02-23-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01</w:t>
      </w:r>
    </w:p>
    <w:p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Kloštar Ivanić,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="00F53D1D">
        <w:rPr>
          <w:rFonts w:ascii="Times New Roman" w:eastAsia="Times New Roman" w:hAnsi="Times New Roman"/>
          <w:sz w:val="24"/>
          <w:szCs w:val="24"/>
          <w:lang w:eastAsia="hr-HR"/>
        </w:rPr>
        <w:t>0</w:t>
      </w:r>
      <w:bookmarkStart w:id="0" w:name="_GoBack"/>
      <w:bookmarkEnd w:id="0"/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.01.2023.</w:t>
      </w:r>
    </w:p>
    <w:p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OPĆINSKI NAČELNIK</w:t>
      </w:r>
    </w:p>
    <w:p w:rsidR="000D655F" w:rsidRPr="000D655F" w:rsidRDefault="000D655F" w:rsidP="000D655F">
      <w:pPr>
        <w:spacing w:after="0" w:line="240" w:lineRule="auto"/>
        <w:ind w:left="2124" w:firstLine="708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D655F" w:rsidRPr="000D655F" w:rsidRDefault="000D655F" w:rsidP="000D655F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Načelnik :</w:t>
      </w:r>
    </w:p>
    <w:p w:rsidR="000D655F" w:rsidRPr="000D655F" w:rsidRDefault="000D655F" w:rsidP="000D655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D655F" w:rsidRPr="000D655F" w:rsidRDefault="000D655F" w:rsidP="000D655F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      Željko Filipović </w:t>
      </w: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C68BF" w:rsidRPr="000D655F" w:rsidRDefault="00DC68BF" w:rsidP="00DC68BF">
      <w:pPr>
        <w:jc w:val="center"/>
        <w:rPr>
          <w:rFonts w:ascii="Times New Roman" w:hAnsi="Times New Roman"/>
          <w:sz w:val="24"/>
          <w:szCs w:val="24"/>
        </w:rPr>
      </w:pPr>
    </w:p>
    <w:p w:rsidR="00B31D8C" w:rsidRPr="000D655F" w:rsidRDefault="00B31D8C">
      <w:pPr>
        <w:rPr>
          <w:rFonts w:ascii="Times New Roman" w:hAnsi="Times New Roman"/>
          <w:sz w:val="24"/>
          <w:szCs w:val="24"/>
        </w:rPr>
      </w:pPr>
    </w:p>
    <w:sectPr w:rsidR="00B31D8C" w:rsidRPr="000D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D4148"/>
    <w:multiLevelType w:val="hybridMultilevel"/>
    <w:tmpl w:val="6AF6F24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43646"/>
    <w:multiLevelType w:val="hybridMultilevel"/>
    <w:tmpl w:val="2E5A8F3E"/>
    <w:lvl w:ilvl="0" w:tplc="D5C8F91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A08"/>
    <w:multiLevelType w:val="hybridMultilevel"/>
    <w:tmpl w:val="F6EE9D0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8BF"/>
    <w:rsid w:val="00025753"/>
    <w:rsid w:val="000D655F"/>
    <w:rsid w:val="00115793"/>
    <w:rsid w:val="00304CC0"/>
    <w:rsid w:val="00450FB6"/>
    <w:rsid w:val="004C52D0"/>
    <w:rsid w:val="00B31D8C"/>
    <w:rsid w:val="00D07C93"/>
    <w:rsid w:val="00DC68BF"/>
    <w:rsid w:val="00F5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9FC50-7E4B-4918-A719-9BD1222F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BF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68BF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DC68B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DC68BF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DC68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5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0F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cp:lastPrinted>2023-01-11T12:21:00Z</cp:lastPrinted>
  <dcterms:created xsi:type="dcterms:W3CDTF">2023-01-11T08:42:00Z</dcterms:created>
  <dcterms:modified xsi:type="dcterms:W3CDTF">2023-01-11T13:21:00Z</dcterms:modified>
</cp:coreProperties>
</file>