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B454C0">
        <w:t>1</w:t>
      </w:r>
      <w:r w:rsidR="00EA148B">
        <w:t>9</w:t>
      </w:r>
      <w:r>
        <w:t>.</w:t>
      </w:r>
      <w:r w:rsidR="008A5B44">
        <w:t>0</w:t>
      </w:r>
      <w:r w:rsidR="0019342B">
        <w:t>4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EA148B">
        <w:t>MOBES KVALITETA j.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19342B">
        <w:t>e</w:t>
      </w:r>
      <w:r w:rsidR="0019342B" w:rsidRPr="0019342B">
        <w:t xml:space="preserve"> </w:t>
      </w:r>
      <w:r w:rsidR="0019342B">
        <w:t xml:space="preserve">za </w:t>
      </w:r>
      <w:r w:rsidR="00EA148B">
        <w:t xml:space="preserve">Implementaciju zaštite osobnih podataka sukladno zahtjevima GDPR-a </w:t>
      </w:r>
      <w:proofErr w:type="spellStart"/>
      <w:r w:rsidR="00883342">
        <w:t>Edukos</w:t>
      </w:r>
      <w:proofErr w:type="spellEnd"/>
      <w:r w:rsidR="00883342">
        <w:t xml:space="preserve"> j.d.o.o., OIB: 78928804962, Grobnička 24, 10000 Zagreb, od 17.04.2018. g. na iznos od 15.000,00 kn bez PDV-a i MOBES KVALITET j.d.o.o., OIB: 12574068591, </w:t>
      </w:r>
      <w:proofErr w:type="spellStart"/>
      <w:r w:rsidR="00883342">
        <w:t>Jozefa</w:t>
      </w:r>
      <w:proofErr w:type="spellEnd"/>
      <w:r w:rsidR="00883342">
        <w:t xml:space="preserve"> </w:t>
      </w:r>
      <w:proofErr w:type="spellStart"/>
      <w:r w:rsidR="00883342">
        <w:t>Maliaka</w:t>
      </w:r>
      <w:proofErr w:type="spellEnd"/>
      <w:r w:rsidR="00883342">
        <w:t xml:space="preserve"> 28, 32236 Ilok, od 19.04.2018. g. na iznos od 7.000,00 kn bez PDV-a.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883342" w:rsidRDefault="00CC6871" w:rsidP="00883342">
      <w:pPr>
        <w:jc w:val="both"/>
      </w:pPr>
      <w:r>
        <w:t>Prihvaća se ponuda</w:t>
      </w:r>
      <w:r w:rsidR="00A1748D" w:rsidRPr="00A1748D">
        <w:t xml:space="preserve"> </w:t>
      </w:r>
      <w:r w:rsidR="00883342">
        <w:t xml:space="preserve">MOBES KVALITET j.d.o.o., OIB: 12574068591, </w:t>
      </w:r>
      <w:proofErr w:type="spellStart"/>
      <w:r w:rsidR="00883342">
        <w:t>Jozefa</w:t>
      </w:r>
      <w:proofErr w:type="spellEnd"/>
      <w:r w:rsidR="00883342">
        <w:t xml:space="preserve"> </w:t>
      </w:r>
      <w:proofErr w:type="spellStart"/>
      <w:r w:rsidR="00883342">
        <w:t>Maliaka</w:t>
      </w:r>
      <w:proofErr w:type="spellEnd"/>
      <w:r w:rsidR="00883342">
        <w:t xml:space="preserve"> 28, 32236 Ilok, od 19.04.2018. g. na iznos od 7.000,00 kn bez PDV-a</w:t>
      </w:r>
      <w:r w:rsidR="00883342">
        <w:t xml:space="preserve"> </w:t>
      </w:r>
      <w:r w:rsidR="00883342">
        <w:t>za Implementaciju zaštite osobnih podataka sukladno zahtjevima GDPR-a</w:t>
      </w:r>
      <w:r w:rsidR="00EC0B95">
        <w:t xml:space="preserve"> sa besplatnim održavanjem za prvu godinu, te se nakon isteka godine dana plaća 100,00 kn</w:t>
      </w:r>
      <w:r w:rsidR="000012F4">
        <w:t xml:space="preserve"> bez PDV-a</w:t>
      </w:r>
      <w:r w:rsidR="00EC0B95">
        <w:t xml:space="preserve"> mjesečno</w:t>
      </w:r>
      <w:r w:rsidR="00883342">
        <w:t xml:space="preserve">. 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 xml:space="preserve">. stavke: </w:t>
      </w:r>
      <w:r w:rsidR="00F8230B">
        <w:t>4</w:t>
      </w:r>
      <w:r>
        <w:t>2</w:t>
      </w:r>
      <w:r w:rsidR="00F8230B">
        <w:t>621</w:t>
      </w:r>
      <w:r>
        <w:t xml:space="preserve"> „</w:t>
      </w:r>
      <w:r w:rsidR="00F8230B">
        <w:t>Računalni programi</w:t>
      </w:r>
      <w:bookmarkStart w:id="0" w:name="_GoBack"/>
      <w:bookmarkEnd w:id="0"/>
      <w:r>
        <w:t xml:space="preserve">“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7F45C8">
        <w:t>011</w:t>
      </w:r>
      <w:r>
        <w:t>-0</w:t>
      </w:r>
      <w:r w:rsidR="007F45C8">
        <w:t>1</w:t>
      </w:r>
      <w:r>
        <w:t>/1</w:t>
      </w:r>
      <w:r w:rsidR="00FC2EEC">
        <w:t>8</w:t>
      </w:r>
      <w:r>
        <w:t>-01</w:t>
      </w:r>
      <w:r w:rsidR="00B454C0">
        <w:t>/</w:t>
      </w:r>
      <w:r w:rsidR="00DF5519">
        <w:t>0</w:t>
      </w:r>
      <w:r w:rsidR="007F45C8">
        <w:t>2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FC2EEC">
        <w:t>0</w:t>
      </w:r>
      <w:r w:rsidR="007F45C8">
        <w:t>3</w:t>
      </w:r>
    </w:p>
    <w:p w:rsidR="00DF5519" w:rsidRDefault="00B33B56" w:rsidP="00DF5519">
      <w:r>
        <w:t xml:space="preserve">Kloštar Ivanić, </w:t>
      </w:r>
      <w:r w:rsidR="00B454C0">
        <w:t>1</w:t>
      </w:r>
      <w:r w:rsidR="007F45C8">
        <w:t>9</w:t>
      </w:r>
      <w:r>
        <w:t>.</w:t>
      </w:r>
      <w:r w:rsidR="00DF5519">
        <w:t>0</w:t>
      </w:r>
      <w:r w:rsidR="00FC2EEC">
        <w:t>4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012F4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C044C"/>
    <w:rsid w:val="005D7232"/>
    <w:rsid w:val="006C43B6"/>
    <w:rsid w:val="006E0D53"/>
    <w:rsid w:val="00711131"/>
    <w:rsid w:val="007916C0"/>
    <w:rsid w:val="007C099D"/>
    <w:rsid w:val="007D7D90"/>
    <w:rsid w:val="007E6FBE"/>
    <w:rsid w:val="007F45C8"/>
    <w:rsid w:val="00802B7A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609B8"/>
    <w:rsid w:val="00E77532"/>
    <w:rsid w:val="00E931EE"/>
    <w:rsid w:val="00EA148B"/>
    <w:rsid w:val="00EC0B95"/>
    <w:rsid w:val="00F000CC"/>
    <w:rsid w:val="00F61823"/>
    <w:rsid w:val="00F8230B"/>
    <w:rsid w:val="00FA77BC"/>
    <w:rsid w:val="00FB2443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9B12-BB8D-492B-8760-D98309F0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9</cp:revision>
  <cp:lastPrinted>2018-04-20T08:38:00Z</cp:lastPrinted>
  <dcterms:created xsi:type="dcterms:W3CDTF">2018-04-20T08:06:00Z</dcterms:created>
  <dcterms:modified xsi:type="dcterms:W3CDTF">2018-04-20T09:32:00Z</dcterms:modified>
</cp:coreProperties>
</file>