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D92" w:rsidRDefault="00303D92" w:rsidP="00303D92">
      <w:pPr>
        <w:spacing w:line="276" w:lineRule="auto"/>
        <w:jc w:val="both"/>
        <w:rPr>
          <w:rFonts w:ascii="Arial" w:hAnsi="Arial" w:cs="Arial"/>
        </w:rPr>
      </w:pPr>
      <w:bookmarkStart w:id="0" w:name="_GoBack"/>
      <w:bookmarkEnd w:id="0"/>
    </w:p>
    <w:p w:rsidR="00593E62" w:rsidRDefault="00593E62" w:rsidP="00303D92">
      <w:pPr>
        <w:spacing w:line="276" w:lineRule="auto"/>
        <w:jc w:val="both"/>
        <w:rPr>
          <w:rFonts w:ascii="Arial" w:hAnsi="Arial" w:cs="Arial"/>
        </w:rPr>
      </w:pPr>
    </w:p>
    <w:p w:rsidR="00593E62" w:rsidRDefault="00593E62" w:rsidP="00303D92">
      <w:pPr>
        <w:spacing w:line="276" w:lineRule="auto"/>
        <w:jc w:val="both"/>
        <w:rPr>
          <w:rFonts w:ascii="Arial" w:hAnsi="Arial" w:cs="Arial"/>
        </w:rPr>
      </w:pPr>
    </w:p>
    <w:p w:rsidR="00593E62" w:rsidRDefault="00593E62" w:rsidP="00303D92">
      <w:pPr>
        <w:spacing w:line="276" w:lineRule="auto"/>
        <w:jc w:val="both"/>
        <w:rPr>
          <w:rFonts w:ascii="Arial" w:hAnsi="Arial" w:cs="Arial"/>
        </w:rPr>
      </w:pPr>
    </w:p>
    <w:p w:rsidR="00593E62" w:rsidRDefault="00593E62" w:rsidP="00303D92">
      <w:pPr>
        <w:spacing w:line="276" w:lineRule="auto"/>
        <w:jc w:val="both"/>
        <w:rPr>
          <w:rFonts w:ascii="Arial" w:hAnsi="Arial" w:cs="Arial"/>
        </w:rPr>
      </w:pPr>
    </w:p>
    <w:p w:rsidR="00593E62" w:rsidRDefault="00593E62" w:rsidP="00303D92">
      <w:pPr>
        <w:spacing w:line="276" w:lineRule="auto"/>
        <w:jc w:val="both"/>
        <w:rPr>
          <w:rFonts w:ascii="Arial" w:hAnsi="Arial" w:cs="Arial"/>
        </w:rPr>
      </w:pPr>
    </w:p>
    <w:p w:rsidR="00593E62" w:rsidRDefault="00593E62" w:rsidP="00303D92">
      <w:pPr>
        <w:spacing w:line="276" w:lineRule="auto"/>
        <w:jc w:val="both"/>
        <w:rPr>
          <w:rFonts w:ascii="Arial" w:hAnsi="Arial" w:cs="Arial"/>
        </w:rPr>
      </w:pPr>
    </w:p>
    <w:p w:rsidR="00593E62" w:rsidRDefault="00593E62" w:rsidP="00303D92">
      <w:pPr>
        <w:spacing w:line="276" w:lineRule="auto"/>
        <w:jc w:val="both"/>
        <w:rPr>
          <w:rFonts w:ascii="Arial" w:hAnsi="Arial" w:cs="Arial"/>
        </w:rPr>
      </w:pPr>
      <w:r>
        <w:rPr>
          <w:rFonts w:ascii="Arial" w:hAnsi="Arial" w:cs="Arial"/>
          <w:noProof/>
        </w:rPr>
        <w:drawing>
          <wp:anchor distT="0" distB="0" distL="114300" distR="114300" simplePos="0" relativeHeight="251659264" behindDoc="0" locked="0" layoutInCell="1" allowOverlap="1" wp14:anchorId="75B2C129" wp14:editId="184C437E">
            <wp:simplePos x="0" y="0"/>
            <wp:positionH relativeFrom="margin">
              <wp:posOffset>2176780</wp:posOffset>
            </wp:positionH>
            <wp:positionV relativeFrom="paragraph">
              <wp:posOffset>147320</wp:posOffset>
            </wp:positionV>
            <wp:extent cx="1376680" cy="1509395"/>
            <wp:effectExtent l="0" t="0" r="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vreć_(grb).gif"/>
                    <pic:cNvPicPr/>
                  </pic:nvPicPr>
                  <pic:blipFill>
                    <a:blip r:embed="rId8">
                      <a:extLst>
                        <a:ext uri="{28A0092B-C50C-407E-A947-70E740481C1C}">
                          <a14:useLocalDpi xmlns:a14="http://schemas.microsoft.com/office/drawing/2010/main" val="0"/>
                        </a:ext>
                      </a:extLst>
                    </a:blip>
                    <a:stretch>
                      <a:fillRect/>
                    </a:stretch>
                  </pic:blipFill>
                  <pic:spPr>
                    <a:xfrm>
                      <a:off x="0" y="0"/>
                      <a:ext cx="1376680" cy="1509395"/>
                    </a:xfrm>
                    <a:prstGeom prst="rect">
                      <a:avLst/>
                    </a:prstGeom>
                  </pic:spPr>
                </pic:pic>
              </a:graphicData>
            </a:graphic>
            <wp14:sizeRelH relativeFrom="margin">
              <wp14:pctWidth>0</wp14:pctWidth>
            </wp14:sizeRelH>
            <wp14:sizeRelV relativeFrom="margin">
              <wp14:pctHeight>0</wp14:pctHeight>
            </wp14:sizeRelV>
          </wp:anchor>
        </w:drawing>
      </w:r>
    </w:p>
    <w:p w:rsidR="00593E62" w:rsidRDefault="00593E62" w:rsidP="00303D92">
      <w:pPr>
        <w:spacing w:line="276" w:lineRule="auto"/>
        <w:jc w:val="both"/>
        <w:rPr>
          <w:rFonts w:ascii="Arial" w:hAnsi="Arial" w:cs="Arial"/>
        </w:rPr>
      </w:pPr>
    </w:p>
    <w:p w:rsidR="00593E62" w:rsidRDefault="00593E62" w:rsidP="00303D92">
      <w:pPr>
        <w:spacing w:line="276" w:lineRule="auto"/>
        <w:jc w:val="both"/>
        <w:rPr>
          <w:rFonts w:ascii="Arial" w:hAnsi="Arial" w:cs="Arial"/>
        </w:rPr>
      </w:pPr>
    </w:p>
    <w:p w:rsidR="00593E62" w:rsidRDefault="00593E62" w:rsidP="00303D92">
      <w:pPr>
        <w:spacing w:line="276" w:lineRule="auto"/>
        <w:jc w:val="both"/>
        <w:rPr>
          <w:rFonts w:ascii="Arial" w:hAnsi="Arial" w:cs="Arial"/>
        </w:rPr>
      </w:pPr>
    </w:p>
    <w:p w:rsidR="00593E62" w:rsidRDefault="00593E62" w:rsidP="00303D92">
      <w:pPr>
        <w:spacing w:line="276" w:lineRule="auto"/>
        <w:jc w:val="both"/>
        <w:rPr>
          <w:rFonts w:ascii="Arial" w:hAnsi="Arial" w:cs="Arial"/>
        </w:rPr>
      </w:pPr>
    </w:p>
    <w:p w:rsidR="00593E62" w:rsidRDefault="00593E62" w:rsidP="00303D92">
      <w:pPr>
        <w:spacing w:line="276" w:lineRule="auto"/>
        <w:jc w:val="both"/>
        <w:rPr>
          <w:rFonts w:ascii="Arial" w:hAnsi="Arial" w:cs="Arial"/>
        </w:rPr>
      </w:pPr>
    </w:p>
    <w:p w:rsidR="00593E62" w:rsidRDefault="00593E62" w:rsidP="00303D92">
      <w:pPr>
        <w:spacing w:line="276" w:lineRule="auto"/>
        <w:jc w:val="both"/>
        <w:rPr>
          <w:rFonts w:ascii="Arial" w:hAnsi="Arial" w:cs="Arial"/>
        </w:rPr>
      </w:pPr>
    </w:p>
    <w:p w:rsidR="00593E62" w:rsidRDefault="00593E62" w:rsidP="00303D92">
      <w:pPr>
        <w:spacing w:line="276" w:lineRule="auto"/>
        <w:jc w:val="both"/>
        <w:rPr>
          <w:rFonts w:ascii="Arial" w:hAnsi="Arial" w:cs="Arial"/>
        </w:rPr>
      </w:pPr>
    </w:p>
    <w:p w:rsidR="00593E62" w:rsidRDefault="00593E62" w:rsidP="00303D92">
      <w:pPr>
        <w:spacing w:line="276" w:lineRule="auto"/>
        <w:jc w:val="both"/>
        <w:rPr>
          <w:rFonts w:ascii="Arial" w:hAnsi="Arial" w:cs="Arial"/>
        </w:rPr>
      </w:pPr>
    </w:p>
    <w:p w:rsidR="00593E62" w:rsidRPr="00073905" w:rsidRDefault="00593E62" w:rsidP="00303D92">
      <w:pPr>
        <w:spacing w:line="276" w:lineRule="auto"/>
        <w:jc w:val="both"/>
        <w:rPr>
          <w:rFonts w:ascii="Arial" w:hAnsi="Arial" w:cs="Arial"/>
        </w:rPr>
      </w:pPr>
    </w:p>
    <w:p w:rsidR="00303D92" w:rsidRPr="00073905" w:rsidRDefault="00303D92" w:rsidP="00303D92">
      <w:pPr>
        <w:spacing w:line="276" w:lineRule="auto"/>
        <w:jc w:val="both"/>
        <w:rPr>
          <w:rFonts w:ascii="Arial" w:hAnsi="Arial" w:cs="Arial"/>
        </w:rPr>
      </w:pPr>
    </w:p>
    <w:p w:rsidR="00F37BE4" w:rsidRPr="00073905" w:rsidRDefault="00F37BE4" w:rsidP="001F62B1">
      <w:pPr>
        <w:spacing w:line="276" w:lineRule="auto"/>
        <w:rPr>
          <w:rFonts w:ascii="Arial" w:hAnsi="Arial" w:cs="Arial"/>
          <w:b/>
          <w:bCs/>
          <w:color w:val="000000"/>
        </w:rPr>
      </w:pPr>
    </w:p>
    <w:p w:rsidR="00593E62" w:rsidRDefault="00593E62" w:rsidP="00593E62">
      <w:pPr>
        <w:jc w:val="center"/>
        <w:rPr>
          <w:rFonts w:ascii="Batang" w:eastAsia="Batang" w:hAnsi="Batang"/>
          <w:b/>
          <w:sz w:val="52"/>
          <w:szCs w:val="52"/>
        </w:rPr>
      </w:pPr>
    </w:p>
    <w:p w:rsidR="00973A50" w:rsidRPr="00C5051F" w:rsidRDefault="00973A50" w:rsidP="00593E62">
      <w:pPr>
        <w:jc w:val="center"/>
        <w:rPr>
          <w:rFonts w:ascii="Batang" w:eastAsia="Batang" w:hAnsi="Batang"/>
          <w:b/>
          <w:sz w:val="52"/>
          <w:szCs w:val="52"/>
        </w:rPr>
      </w:pPr>
      <w:r w:rsidRPr="00C5051F">
        <w:rPr>
          <w:rFonts w:ascii="Batang" w:eastAsia="Batang" w:hAnsi="Batang"/>
          <w:b/>
          <w:sz w:val="52"/>
          <w:szCs w:val="52"/>
        </w:rPr>
        <w:t>PLAN UPRAVLJANJA</w:t>
      </w:r>
      <w:r w:rsidR="000B4930" w:rsidRPr="00C5051F">
        <w:rPr>
          <w:rFonts w:ascii="Batang" w:eastAsia="Batang" w:hAnsi="Batang"/>
          <w:b/>
          <w:sz w:val="52"/>
          <w:szCs w:val="52"/>
        </w:rPr>
        <w:t xml:space="preserve"> IMOVINOM</w:t>
      </w:r>
      <w:r w:rsidRPr="00C5051F">
        <w:rPr>
          <w:rFonts w:ascii="Batang" w:eastAsia="Batang" w:hAnsi="Batang"/>
          <w:b/>
          <w:sz w:val="52"/>
          <w:szCs w:val="52"/>
        </w:rPr>
        <w:t xml:space="preserve"> U VLASNIŠTVU </w:t>
      </w:r>
      <w:r w:rsidR="009E0496" w:rsidRPr="00C5051F">
        <w:rPr>
          <w:rFonts w:ascii="Batang" w:eastAsia="Batang" w:hAnsi="Batang"/>
          <w:b/>
          <w:sz w:val="52"/>
          <w:szCs w:val="52"/>
        </w:rPr>
        <w:t xml:space="preserve">OPĆINE </w:t>
      </w:r>
      <w:r w:rsidR="00B11D06" w:rsidRPr="00C5051F">
        <w:rPr>
          <w:rFonts w:ascii="Batang" w:eastAsia="Batang" w:hAnsi="Batang"/>
          <w:b/>
          <w:sz w:val="52"/>
          <w:szCs w:val="52"/>
        </w:rPr>
        <w:t>KLOŠTAR IVANIĆ</w:t>
      </w:r>
      <w:r w:rsidR="00593E62" w:rsidRPr="00C5051F">
        <w:rPr>
          <w:rFonts w:ascii="Batang" w:eastAsia="Batang" w:hAnsi="Batang"/>
          <w:b/>
          <w:sz w:val="52"/>
          <w:szCs w:val="52"/>
        </w:rPr>
        <w:t xml:space="preserve"> ZA 2019. GODINU</w:t>
      </w:r>
    </w:p>
    <w:p w:rsidR="00973A50" w:rsidRDefault="00973A50"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Default="00593E62" w:rsidP="001F62B1">
      <w:pPr>
        <w:spacing w:line="276" w:lineRule="auto"/>
        <w:jc w:val="center"/>
        <w:rPr>
          <w:rFonts w:ascii="Arial" w:hAnsi="Arial" w:cs="Arial"/>
          <w:b/>
          <w:bCs/>
          <w:color w:val="000000"/>
        </w:rPr>
      </w:pPr>
    </w:p>
    <w:p w:rsidR="00593E62" w:rsidRPr="00073905" w:rsidRDefault="00593E62" w:rsidP="001F62B1">
      <w:pPr>
        <w:spacing w:line="276" w:lineRule="auto"/>
        <w:jc w:val="center"/>
        <w:rPr>
          <w:rFonts w:ascii="Arial" w:hAnsi="Arial" w:cs="Arial"/>
          <w:b/>
          <w:bCs/>
          <w:color w:val="000000"/>
        </w:rPr>
      </w:pPr>
    </w:p>
    <w:p w:rsidR="00973A50" w:rsidRPr="00073905" w:rsidRDefault="0068561C" w:rsidP="0045235A">
      <w:pPr>
        <w:pStyle w:val="Naslov1"/>
        <w:jc w:val="center"/>
      </w:pPr>
      <w:r w:rsidRPr="00073905">
        <w:lastRenderedPageBreak/>
        <w:t>UVOD</w:t>
      </w:r>
      <w:r w:rsidR="00973A50" w:rsidRPr="00073905">
        <w:br/>
      </w:r>
    </w:p>
    <w:p w:rsidR="00574A03" w:rsidRPr="00073905" w:rsidRDefault="00574A03" w:rsidP="001F62B1">
      <w:pPr>
        <w:spacing w:line="276" w:lineRule="auto"/>
        <w:jc w:val="both"/>
        <w:rPr>
          <w:rFonts w:ascii="Arial" w:hAnsi="Arial" w:cs="Arial"/>
        </w:rPr>
      </w:pPr>
      <w:r w:rsidRPr="00504EC0">
        <w:rPr>
          <w:rFonts w:ascii="Arial" w:hAnsi="Arial" w:cs="Arial"/>
          <w:color w:val="000000" w:themeColor="text1"/>
        </w:rPr>
        <w:t xml:space="preserve">Tri su ključna i međusobno povezana dokumenta upravljanja i raspolaganja imovinom JLS: Strategija upravljanja imovinom, Plan upravljanja i Izvješće o provedbi Plana upravljanja. Osim diferenciranosti po ročnosti, glavne su poveznice navedenih dokumenata transparentnost u prikazivanju podataka, kontinuitet praćenja i analiza ostvarenih rezultata, što predstavlja značajni iskorak u odnosu na dosadašnju praksu. Strategijom upravljanja imovinom </w:t>
      </w:r>
      <w:r w:rsidR="009E0496" w:rsidRPr="00504EC0">
        <w:rPr>
          <w:rFonts w:ascii="Arial" w:hAnsi="Arial" w:cs="Arial"/>
          <w:color w:val="000000" w:themeColor="text1"/>
        </w:rPr>
        <w:t xml:space="preserve">Općine </w:t>
      </w:r>
      <w:r w:rsidR="00D91546" w:rsidRPr="00504EC0">
        <w:rPr>
          <w:rFonts w:ascii="Arial" w:hAnsi="Arial" w:cs="Arial"/>
          <w:color w:val="000000" w:themeColor="text1"/>
        </w:rPr>
        <w:t>Kloštar Ivanić</w:t>
      </w:r>
      <w:r w:rsidRPr="00504EC0">
        <w:rPr>
          <w:rFonts w:ascii="Arial" w:hAnsi="Arial" w:cs="Arial"/>
          <w:color w:val="000000" w:themeColor="text1"/>
        </w:rPr>
        <w:t xml:space="preserve"> za razdoblje</w:t>
      </w:r>
      <w:r w:rsidR="000519D8" w:rsidRPr="00504EC0">
        <w:rPr>
          <w:rFonts w:ascii="Arial" w:hAnsi="Arial" w:cs="Arial"/>
          <w:color w:val="000000" w:themeColor="text1"/>
        </w:rPr>
        <w:t xml:space="preserve"> 201</w:t>
      </w:r>
      <w:r w:rsidR="00327A54" w:rsidRPr="00504EC0">
        <w:rPr>
          <w:rFonts w:ascii="Arial" w:hAnsi="Arial" w:cs="Arial"/>
          <w:color w:val="000000" w:themeColor="text1"/>
        </w:rPr>
        <w:t>7.-2019</w:t>
      </w:r>
      <w:r w:rsidRPr="00504EC0">
        <w:rPr>
          <w:rFonts w:ascii="Arial" w:hAnsi="Arial" w:cs="Arial"/>
          <w:color w:val="000000" w:themeColor="text1"/>
        </w:rPr>
        <w:t xml:space="preserve">., </w:t>
      </w:r>
      <w:r w:rsidRPr="00073905">
        <w:rPr>
          <w:rFonts w:ascii="Arial" w:hAnsi="Arial" w:cs="Arial"/>
        </w:rPr>
        <w:t xml:space="preserve">određeni su srednjoročni ciljevi i smjernice upravljanja imovinom, uvažavajući pritom gospodarske i razvojne interese </w:t>
      </w:r>
      <w:r w:rsidR="00172588" w:rsidRPr="00073905">
        <w:rPr>
          <w:rFonts w:ascii="Arial" w:hAnsi="Arial" w:cs="Arial"/>
          <w:color w:val="000000" w:themeColor="text1"/>
        </w:rPr>
        <w:t>Općine</w:t>
      </w:r>
      <w:r w:rsidRPr="00073905">
        <w:rPr>
          <w:rFonts w:ascii="Arial" w:hAnsi="Arial" w:cs="Arial"/>
          <w:color w:val="000000" w:themeColor="text1"/>
        </w:rPr>
        <w:t xml:space="preserve">. Pojedinačnim godišnjim planovima upravljanja imovinom </w:t>
      </w:r>
      <w:r w:rsidR="00172588" w:rsidRPr="00073905">
        <w:rPr>
          <w:rFonts w:ascii="Arial" w:hAnsi="Arial" w:cs="Arial"/>
          <w:color w:val="000000" w:themeColor="text1"/>
        </w:rPr>
        <w:t>Općine</w:t>
      </w:r>
      <w:r w:rsidRPr="00073905">
        <w:rPr>
          <w:rFonts w:ascii="Arial" w:hAnsi="Arial" w:cs="Arial"/>
          <w:color w:val="000000" w:themeColor="text1"/>
        </w:rPr>
        <w:t>, određeni su kratkoročni ciljevi i smjernice upravljanja te su operacionalizirane provedbene mjere, a sve u svrhu provođenja Strategije upravljanja.</w:t>
      </w:r>
    </w:p>
    <w:p w:rsidR="00574A03" w:rsidRPr="00073905" w:rsidRDefault="00574A03" w:rsidP="001F62B1">
      <w:pPr>
        <w:spacing w:line="276" w:lineRule="auto"/>
        <w:jc w:val="both"/>
        <w:rPr>
          <w:rFonts w:ascii="Arial" w:hAnsi="Arial" w:cs="Arial"/>
        </w:rPr>
      </w:pPr>
    </w:p>
    <w:p w:rsidR="00574A03" w:rsidRPr="00073905" w:rsidRDefault="00574A03" w:rsidP="001F62B1">
      <w:pPr>
        <w:spacing w:line="276" w:lineRule="auto"/>
        <w:jc w:val="both"/>
        <w:rPr>
          <w:rFonts w:ascii="Arial" w:hAnsi="Arial" w:cs="Arial"/>
          <w:color w:val="000000" w:themeColor="text1"/>
        </w:rPr>
      </w:pPr>
      <w:r w:rsidRPr="00073905">
        <w:rPr>
          <w:rFonts w:ascii="Arial" w:hAnsi="Arial" w:cs="Arial"/>
          <w:color w:val="000000" w:themeColor="text1"/>
        </w:rPr>
        <w:t xml:space="preserve">Planovi upravljanja imovinom </w:t>
      </w:r>
      <w:r w:rsidR="009E0496" w:rsidRPr="00073905">
        <w:rPr>
          <w:rFonts w:ascii="Arial" w:hAnsi="Arial" w:cs="Arial"/>
          <w:color w:val="000000" w:themeColor="text1"/>
        </w:rPr>
        <w:t xml:space="preserve">Općine </w:t>
      </w:r>
      <w:r w:rsidR="00D91546">
        <w:rPr>
          <w:rFonts w:ascii="Arial" w:hAnsi="Arial" w:cs="Arial"/>
          <w:color w:val="000000" w:themeColor="text1"/>
        </w:rPr>
        <w:t>Kloštar Ivanić</w:t>
      </w:r>
      <w:r w:rsidRPr="00073905">
        <w:rPr>
          <w:rFonts w:ascii="Arial" w:hAnsi="Arial" w:cs="Arial"/>
          <w:color w:val="000000" w:themeColor="text1"/>
        </w:rPr>
        <w:t xml:space="preserve"> usklađeni su sa Strategijom upravljanja te sadržavaju detaljnu analizu stanja i razrađene planirane aktivnosti u upravljanju pojedinim oblicima imovine </w:t>
      </w:r>
      <w:r w:rsidR="009E0496" w:rsidRPr="00073905">
        <w:rPr>
          <w:rFonts w:ascii="Arial" w:hAnsi="Arial" w:cs="Arial"/>
          <w:color w:val="000000" w:themeColor="text1"/>
        </w:rPr>
        <w:t xml:space="preserve">Općine </w:t>
      </w:r>
      <w:r w:rsidR="00D91546">
        <w:rPr>
          <w:rFonts w:ascii="Arial" w:hAnsi="Arial" w:cs="Arial"/>
          <w:color w:val="000000" w:themeColor="text1"/>
        </w:rPr>
        <w:t>Kloštar Ivanić</w:t>
      </w:r>
      <w:r w:rsidRPr="00073905">
        <w:rPr>
          <w:rFonts w:ascii="Arial" w:hAnsi="Arial" w:cs="Arial"/>
          <w:color w:val="000000" w:themeColor="text1"/>
        </w:rPr>
        <w:t>. Izvješće o provedbi Plana upravljanja, kao treći ključan dokument upravljanja imovinom, dostavlja se do 3</w:t>
      </w:r>
      <w:r w:rsidR="00FC6FEC" w:rsidRPr="00073905">
        <w:rPr>
          <w:rFonts w:ascii="Arial" w:hAnsi="Arial" w:cs="Arial"/>
          <w:color w:val="000000" w:themeColor="text1"/>
        </w:rPr>
        <w:t>0. rujna</w:t>
      </w:r>
      <w:r w:rsidRPr="00073905">
        <w:rPr>
          <w:rFonts w:ascii="Arial" w:hAnsi="Arial" w:cs="Arial"/>
          <w:color w:val="000000" w:themeColor="text1"/>
        </w:rPr>
        <w:t xml:space="preserve"> tekuće godine za prethodnu godinu </w:t>
      </w:r>
      <w:r w:rsidR="00172588" w:rsidRPr="00073905">
        <w:rPr>
          <w:rFonts w:ascii="Arial" w:hAnsi="Arial" w:cs="Arial"/>
          <w:color w:val="000000" w:themeColor="text1"/>
        </w:rPr>
        <w:t>Općinsko</w:t>
      </w:r>
      <w:r w:rsidR="00FC6FEC" w:rsidRPr="00073905">
        <w:rPr>
          <w:rFonts w:ascii="Arial" w:hAnsi="Arial" w:cs="Arial"/>
          <w:color w:val="000000" w:themeColor="text1"/>
        </w:rPr>
        <w:t>m</w:t>
      </w:r>
      <w:r w:rsidRPr="00073905">
        <w:rPr>
          <w:rFonts w:ascii="Arial" w:hAnsi="Arial" w:cs="Arial"/>
          <w:color w:val="000000" w:themeColor="text1"/>
        </w:rPr>
        <w:t xml:space="preserve"> vijeću na usvajanje.</w:t>
      </w:r>
    </w:p>
    <w:p w:rsidR="00574A03" w:rsidRPr="00D035E4" w:rsidRDefault="00574A03" w:rsidP="001F62B1">
      <w:pPr>
        <w:spacing w:line="276" w:lineRule="auto"/>
        <w:jc w:val="both"/>
        <w:rPr>
          <w:rFonts w:ascii="Arial" w:hAnsi="Arial" w:cs="Arial"/>
        </w:rPr>
      </w:pPr>
    </w:p>
    <w:p w:rsidR="00574A03" w:rsidRPr="00073905" w:rsidRDefault="00574A03" w:rsidP="001F62B1">
      <w:pPr>
        <w:spacing w:line="276" w:lineRule="auto"/>
        <w:jc w:val="both"/>
        <w:rPr>
          <w:rFonts w:ascii="Arial" w:hAnsi="Arial" w:cs="Arial"/>
          <w:color w:val="000000" w:themeColor="text1"/>
        </w:rPr>
      </w:pPr>
      <w:r w:rsidRPr="00073905">
        <w:rPr>
          <w:rFonts w:ascii="Arial" w:hAnsi="Arial" w:cs="Arial"/>
          <w:color w:val="000000" w:themeColor="text1"/>
        </w:rPr>
        <w:t xml:space="preserve">Plan upravljanja i raspolaganja imovinom </w:t>
      </w:r>
      <w:r w:rsidR="009E0496" w:rsidRPr="00073905">
        <w:rPr>
          <w:rFonts w:ascii="Arial" w:hAnsi="Arial" w:cs="Arial"/>
          <w:color w:val="000000" w:themeColor="text1"/>
        </w:rPr>
        <w:t xml:space="preserve">Općine </w:t>
      </w:r>
      <w:r w:rsidR="00D91546">
        <w:rPr>
          <w:rFonts w:ascii="Arial" w:hAnsi="Arial" w:cs="Arial"/>
          <w:color w:val="000000" w:themeColor="text1"/>
        </w:rPr>
        <w:t>Kloštar Ivanić</w:t>
      </w:r>
      <w:r w:rsidRPr="00073905">
        <w:rPr>
          <w:rFonts w:ascii="Arial" w:hAnsi="Arial" w:cs="Arial"/>
          <w:color w:val="000000" w:themeColor="text1"/>
        </w:rPr>
        <w:t xml:space="preserve"> za 201</w:t>
      </w:r>
      <w:r w:rsidR="00FC6FEC" w:rsidRPr="00073905">
        <w:rPr>
          <w:rFonts w:ascii="Arial" w:hAnsi="Arial" w:cs="Arial"/>
          <w:color w:val="000000" w:themeColor="text1"/>
        </w:rPr>
        <w:t>9</w:t>
      </w:r>
      <w:r w:rsidRPr="00073905">
        <w:rPr>
          <w:rFonts w:ascii="Arial" w:hAnsi="Arial" w:cs="Arial"/>
          <w:color w:val="000000" w:themeColor="text1"/>
        </w:rPr>
        <w:t xml:space="preserve">. godinu donosi se za potrebe </w:t>
      </w:r>
      <w:r w:rsidR="009E0496" w:rsidRPr="00073905">
        <w:rPr>
          <w:rFonts w:ascii="Arial" w:hAnsi="Arial" w:cs="Arial"/>
          <w:color w:val="000000" w:themeColor="text1"/>
        </w:rPr>
        <w:t xml:space="preserve">Općine </w:t>
      </w:r>
      <w:r w:rsidR="00D91546">
        <w:rPr>
          <w:rFonts w:ascii="Arial" w:hAnsi="Arial" w:cs="Arial"/>
          <w:color w:val="000000" w:themeColor="text1"/>
        </w:rPr>
        <w:t>Kloštar Ivanić</w:t>
      </w:r>
      <w:r w:rsidRPr="00073905">
        <w:rPr>
          <w:rFonts w:ascii="Arial" w:hAnsi="Arial" w:cs="Arial"/>
          <w:color w:val="000000" w:themeColor="text1"/>
        </w:rPr>
        <w:t>, a izrađen je sukladno Planu upravljanja imovinom u vlasn</w:t>
      </w:r>
      <w:r w:rsidR="00E33E99" w:rsidRPr="00073905">
        <w:rPr>
          <w:rFonts w:ascii="Arial" w:hAnsi="Arial" w:cs="Arial"/>
          <w:color w:val="000000" w:themeColor="text1"/>
        </w:rPr>
        <w:t xml:space="preserve">ištvu Republike Hrvatske </w:t>
      </w:r>
      <w:r w:rsidRPr="00073905">
        <w:rPr>
          <w:rFonts w:ascii="Arial" w:hAnsi="Arial" w:cs="Arial"/>
          <w:color w:val="000000" w:themeColor="text1"/>
        </w:rPr>
        <w:t xml:space="preserve">i Odlukom o donošenju Plana („Narodne novine“, </w:t>
      </w:r>
      <w:r w:rsidR="00846C35" w:rsidRPr="00073905">
        <w:rPr>
          <w:rFonts w:ascii="Arial" w:hAnsi="Arial" w:cs="Arial"/>
          <w:color w:val="000000" w:themeColor="text1"/>
        </w:rPr>
        <w:t>br.</w:t>
      </w:r>
      <w:r w:rsidR="002C23D3" w:rsidRPr="00073905">
        <w:rPr>
          <w:rFonts w:ascii="Arial" w:hAnsi="Arial" w:cs="Arial"/>
          <w:color w:val="000000" w:themeColor="text1"/>
        </w:rPr>
        <w:t xml:space="preserve"> 53</w:t>
      </w:r>
      <w:r w:rsidR="00D50C49" w:rsidRPr="00073905">
        <w:rPr>
          <w:rFonts w:ascii="Arial" w:hAnsi="Arial" w:cs="Arial"/>
          <w:color w:val="000000" w:themeColor="text1"/>
        </w:rPr>
        <w:t>/</w:t>
      </w:r>
      <w:r w:rsidRPr="00073905">
        <w:rPr>
          <w:rFonts w:ascii="Arial" w:hAnsi="Arial" w:cs="Arial"/>
          <w:color w:val="000000" w:themeColor="text1"/>
        </w:rPr>
        <w:t xml:space="preserve">14). Plan donosi </w:t>
      </w:r>
      <w:r w:rsidR="00172588" w:rsidRPr="00073905">
        <w:rPr>
          <w:rFonts w:ascii="Arial" w:hAnsi="Arial" w:cs="Arial"/>
          <w:color w:val="000000" w:themeColor="text1"/>
        </w:rPr>
        <w:t>Općinsko</w:t>
      </w:r>
      <w:r w:rsidR="00FC6FEC" w:rsidRPr="00073905">
        <w:rPr>
          <w:rFonts w:ascii="Arial" w:hAnsi="Arial" w:cs="Arial"/>
          <w:color w:val="000000" w:themeColor="text1"/>
        </w:rPr>
        <w:t xml:space="preserve"> </w:t>
      </w:r>
      <w:r w:rsidRPr="00073905">
        <w:rPr>
          <w:rFonts w:ascii="Arial" w:hAnsi="Arial" w:cs="Arial"/>
          <w:color w:val="000000" w:themeColor="text1"/>
        </w:rPr>
        <w:t xml:space="preserve">vijeće na prijedlog </w:t>
      </w:r>
      <w:r w:rsidR="00010CFE" w:rsidRPr="00073905">
        <w:rPr>
          <w:rFonts w:ascii="Arial" w:hAnsi="Arial" w:cs="Arial"/>
          <w:color w:val="000000" w:themeColor="text1"/>
        </w:rPr>
        <w:t>Općinskog načelnik</w:t>
      </w:r>
      <w:r w:rsidRPr="00073905">
        <w:rPr>
          <w:rFonts w:ascii="Arial" w:hAnsi="Arial" w:cs="Arial"/>
          <w:color w:val="000000" w:themeColor="text1"/>
        </w:rPr>
        <w:t>a. S obzirom na to, Plan će se u sljedećim godinama usklađivati sa sadržajem Nacionalnog programa reformi, koji Republika Hrvatska sastavlja za duže razdoblje i dostavlja Europskoj komisiji.</w:t>
      </w:r>
    </w:p>
    <w:p w:rsidR="00574A03" w:rsidRPr="00073905" w:rsidRDefault="00574A03" w:rsidP="001F62B1">
      <w:pPr>
        <w:spacing w:line="276" w:lineRule="auto"/>
        <w:jc w:val="both"/>
        <w:rPr>
          <w:rFonts w:ascii="Arial" w:hAnsi="Arial" w:cs="Arial"/>
        </w:rPr>
      </w:pPr>
    </w:p>
    <w:p w:rsidR="00574A03" w:rsidRPr="00073905" w:rsidRDefault="00574A03" w:rsidP="001F62B1">
      <w:pPr>
        <w:spacing w:line="276" w:lineRule="auto"/>
        <w:jc w:val="both"/>
        <w:rPr>
          <w:rFonts w:ascii="Arial" w:hAnsi="Arial" w:cs="Arial"/>
          <w:highlight w:val="yellow"/>
        </w:rPr>
      </w:pPr>
      <w:r w:rsidRPr="00073905">
        <w:rPr>
          <w:rFonts w:ascii="Arial" w:hAnsi="Arial" w:cs="Arial"/>
        </w:rPr>
        <w:t xml:space="preserve">Namjera je Plana definirati i popisati ciljeve upravljanja i </w:t>
      </w:r>
      <w:r w:rsidRPr="00073905">
        <w:rPr>
          <w:rFonts w:ascii="Arial" w:hAnsi="Arial" w:cs="Arial"/>
          <w:color w:val="000000" w:themeColor="text1"/>
        </w:rPr>
        <w:t xml:space="preserve">raspolaganja </w:t>
      </w:r>
      <w:r w:rsidR="00172588" w:rsidRPr="00073905">
        <w:rPr>
          <w:rFonts w:ascii="Arial" w:hAnsi="Arial" w:cs="Arial"/>
          <w:color w:val="000000" w:themeColor="text1"/>
        </w:rPr>
        <w:t>općinsko</w:t>
      </w:r>
      <w:r w:rsidR="00FC6FEC" w:rsidRPr="00073905">
        <w:rPr>
          <w:rFonts w:ascii="Arial" w:hAnsi="Arial" w:cs="Arial"/>
          <w:color w:val="000000" w:themeColor="text1"/>
        </w:rPr>
        <w:t>m</w:t>
      </w:r>
      <w:r w:rsidRPr="00073905">
        <w:rPr>
          <w:rFonts w:ascii="Arial" w:hAnsi="Arial" w:cs="Arial"/>
          <w:color w:val="000000" w:themeColor="text1"/>
        </w:rPr>
        <w:t xml:space="preserve"> </w:t>
      </w:r>
      <w:r w:rsidRPr="00073905">
        <w:rPr>
          <w:rFonts w:ascii="Arial" w:hAnsi="Arial" w:cs="Arial"/>
        </w:rPr>
        <w:t xml:space="preserve">imovinom, čija je održivost važna za život i rad postojećih i budućih naraštaja. Istodobno, cilj je Plana osigurati da imovina </w:t>
      </w:r>
      <w:r w:rsidR="009E0496" w:rsidRPr="00073905">
        <w:rPr>
          <w:rFonts w:ascii="Arial" w:hAnsi="Arial" w:cs="Arial"/>
          <w:color w:val="000000" w:themeColor="text1"/>
        </w:rPr>
        <w:t xml:space="preserve">Općine </w:t>
      </w:r>
      <w:r w:rsidR="00D91546">
        <w:rPr>
          <w:rFonts w:ascii="Arial" w:hAnsi="Arial" w:cs="Arial"/>
          <w:color w:val="000000" w:themeColor="text1"/>
        </w:rPr>
        <w:t>Kloštar Ivanić</w:t>
      </w:r>
      <w:r w:rsidRPr="00073905">
        <w:rPr>
          <w:rFonts w:ascii="Arial" w:hAnsi="Arial" w:cs="Arial"/>
          <w:color w:val="000000" w:themeColor="text1"/>
        </w:rPr>
        <w:t xml:space="preserve"> </w:t>
      </w:r>
      <w:r w:rsidRPr="00073905">
        <w:rPr>
          <w:rFonts w:ascii="Arial" w:hAnsi="Arial" w:cs="Arial"/>
        </w:rPr>
        <w:t>bude u službi gospodarskog rasta te zaštite nacionalnih interesa.</w:t>
      </w:r>
    </w:p>
    <w:p w:rsidR="00574A03" w:rsidRPr="00073905" w:rsidRDefault="00574A03" w:rsidP="001F62B1">
      <w:pPr>
        <w:spacing w:line="276" w:lineRule="auto"/>
        <w:jc w:val="both"/>
        <w:rPr>
          <w:rFonts w:ascii="Arial" w:hAnsi="Arial" w:cs="Arial"/>
        </w:rPr>
      </w:pPr>
    </w:p>
    <w:p w:rsidR="00574A03" w:rsidRPr="00073905" w:rsidRDefault="00574A03" w:rsidP="001F62B1">
      <w:pPr>
        <w:spacing w:line="276" w:lineRule="auto"/>
        <w:jc w:val="both"/>
        <w:rPr>
          <w:rFonts w:ascii="Arial" w:hAnsi="Arial" w:cs="Arial"/>
          <w:highlight w:val="yellow"/>
        </w:rPr>
      </w:pPr>
      <w:r w:rsidRPr="00073905">
        <w:rPr>
          <w:rFonts w:ascii="Arial" w:hAnsi="Arial" w:cs="Arial"/>
        </w:rPr>
        <w:t xml:space="preserve">Upravljanje imovinom podrazumijeva pronalaženje optimalnih rješenja koja će dugoročno očuvati imovinu, čuvati </w:t>
      </w:r>
      <w:r w:rsidRPr="00073905">
        <w:rPr>
          <w:rFonts w:ascii="Arial" w:hAnsi="Arial" w:cs="Arial"/>
          <w:color w:val="000000" w:themeColor="text1"/>
        </w:rPr>
        <w:t xml:space="preserve">interese </w:t>
      </w:r>
      <w:r w:rsidR="00172588" w:rsidRPr="00073905">
        <w:rPr>
          <w:rFonts w:ascii="Arial" w:hAnsi="Arial" w:cs="Arial"/>
          <w:color w:val="000000" w:themeColor="text1"/>
        </w:rPr>
        <w:t>Općine</w:t>
      </w:r>
      <w:r w:rsidRPr="00073905">
        <w:rPr>
          <w:rFonts w:ascii="Arial" w:hAnsi="Arial" w:cs="Arial"/>
          <w:color w:val="000000" w:themeColor="text1"/>
        </w:rPr>
        <w:t xml:space="preserve"> </w:t>
      </w:r>
      <w:r w:rsidRPr="00073905">
        <w:rPr>
          <w:rFonts w:ascii="Arial" w:hAnsi="Arial" w:cs="Arial"/>
        </w:rPr>
        <w:t xml:space="preserve">i generirati gospodarski rast. Vlasništvo države osigurava kontrolu, javni interes i pravično raspolaganje nad prirodnim bogatstvima, kulturnom i tradicijskom baštinom, i drugim resursima u </w:t>
      </w:r>
      <w:r w:rsidRPr="00073905">
        <w:rPr>
          <w:rFonts w:ascii="Arial" w:hAnsi="Arial" w:cs="Arial"/>
          <w:color w:val="000000" w:themeColor="text1"/>
        </w:rPr>
        <w:t xml:space="preserve">vlasništvu </w:t>
      </w:r>
      <w:r w:rsidR="00172588" w:rsidRPr="00073905">
        <w:rPr>
          <w:rFonts w:ascii="Arial" w:hAnsi="Arial" w:cs="Arial"/>
          <w:color w:val="000000" w:themeColor="text1"/>
        </w:rPr>
        <w:t>Općine</w:t>
      </w:r>
      <w:r w:rsidRPr="00073905">
        <w:rPr>
          <w:rFonts w:ascii="Arial" w:hAnsi="Arial" w:cs="Arial"/>
          <w:color w:val="000000" w:themeColor="text1"/>
        </w:rPr>
        <w:t xml:space="preserve">, </w:t>
      </w:r>
      <w:r w:rsidRPr="00073905">
        <w:rPr>
          <w:rFonts w:ascii="Arial" w:hAnsi="Arial" w:cs="Arial"/>
        </w:rPr>
        <w:t>kao i prihode koji se mogu koristiti za opće dobro.</w:t>
      </w:r>
    </w:p>
    <w:p w:rsidR="00574A03" w:rsidRPr="00073905" w:rsidRDefault="00574A03" w:rsidP="001F62B1">
      <w:pPr>
        <w:spacing w:line="276" w:lineRule="auto"/>
        <w:jc w:val="both"/>
        <w:rPr>
          <w:rFonts w:ascii="Arial" w:hAnsi="Arial" w:cs="Arial"/>
        </w:rPr>
      </w:pPr>
    </w:p>
    <w:p w:rsidR="00574A03" w:rsidRPr="00073905" w:rsidRDefault="00574A03" w:rsidP="001F62B1">
      <w:pPr>
        <w:spacing w:line="276" w:lineRule="auto"/>
        <w:jc w:val="both"/>
        <w:rPr>
          <w:rFonts w:ascii="Arial" w:hAnsi="Arial" w:cs="Arial"/>
        </w:rPr>
      </w:pPr>
      <w:r w:rsidRPr="00073905">
        <w:rPr>
          <w:rFonts w:ascii="Arial" w:hAnsi="Arial" w:cs="Arial"/>
          <w:color w:val="000000" w:themeColor="text1"/>
        </w:rPr>
        <w:t xml:space="preserve">Vlasništvo </w:t>
      </w:r>
      <w:r w:rsidR="00172588" w:rsidRPr="00073905">
        <w:rPr>
          <w:rFonts w:ascii="Arial" w:hAnsi="Arial" w:cs="Arial"/>
          <w:color w:val="000000" w:themeColor="text1"/>
        </w:rPr>
        <w:t>Općine</w:t>
      </w:r>
      <w:r w:rsidRPr="00073905">
        <w:rPr>
          <w:rFonts w:ascii="Arial" w:hAnsi="Arial" w:cs="Arial"/>
          <w:color w:val="000000" w:themeColor="text1"/>
        </w:rPr>
        <w:t xml:space="preserve"> važan </w:t>
      </w:r>
      <w:r w:rsidRPr="00073905">
        <w:rPr>
          <w:rFonts w:ascii="Arial" w:hAnsi="Arial" w:cs="Arial"/>
        </w:rPr>
        <w:t xml:space="preserve">je instrument postizanja strateških razvojnih ciljeva vezanih za regionalnu prometnu, kulturnu i zdravstvenu politiku, kao i za druge razvojne politike </w:t>
      </w:r>
      <w:r w:rsidR="00172588" w:rsidRPr="00073905">
        <w:rPr>
          <w:rFonts w:ascii="Arial" w:hAnsi="Arial" w:cs="Arial"/>
          <w:color w:val="000000" w:themeColor="text1"/>
        </w:rPr>
        <w:t>Općine</w:t>
      </w:r>
      <w:r w:rsidRPr="00073905">
        <w:rPr>
          <w:rFonts w:ascii="Arial" w:hAnsi="Arial" w:cs="Arial"/>
          <w:color w:val="000000" w:themeColor="text1"/>
        </w:rPr>
        <w:t xml:space="preserve">. </w:t>
      </w:r>
      <w:r w:rsidRPr="00073905">
        <w:rPr>
          <w:rFonts w:ascii="Arial" w:hAnsi="Arial" w:cs="Arial"/>
        </w:rPr>
        <w:t xml:space="preserve">Učinkovito upravljanje imovinom </w:t>
      </w:r>
      <w:r w:rsidR="009E0496" w:rsidRPr="00073905">
        <w:rPr>
          <w:rFonts w:ascii="Arial" w:hAnsi="Arial" w:cs="Arial"/>
          <w:color w:val="000000" w:themeColor="text1"/>
        </w:rPr>
        <w:t xml:space="preserve">Općine </w:t>
      </w:r>
      <w:r w:rsidR="00D91546">
        <w:rPr>
          <w:rFonts w:ascii="Arial" w:hAnsi="Arial" w:cs="Arial"/>
          <w:color w:val="000000" w:themeColor="text1"/>
        </w:rPr>
        <w:t>Kloštar Ivanić</w:t>
      </w:r>
      <w:r w:rsidRPr="00073905">
        <w:rPr>
          <w:rFonts w:ascii="Arial" w:hAnsi="Arial" w:cs="Arial"/>
          <w:color w:val="000000" w:themeColor="text1"/>
        </w:rPr>
        <w:t xml:space="preserve"> </w:t>
      </w:r>
      <w:r w:rsidRPr="00073905">
        <w:rPr>
          <w:rFonts w:ascii="Arial" w:hAnsi="Arial" w:cs="Arial"/>
        </w:rPr>
        <w:t>trebalo bi poticati razvoj gospodarstva i važno je za njegovu stabilnost, a istodobno pridonosi boljoj</w:t>
      </w:r>
      <w:r w:rsidR="000519D8" w:rsidRPr="00073905">
        <w:rPr>
          <w:rFonts w:ascii="Arial" w:hAnsi="Arial" w:cs="Arial"/>
        </w:rPr>
        <w:t xml:space="preserve"> kvaliteti života svih </w:t>
      </w:r>
      <w:r w:rsidR="000519D8" w:rsidRPr="00073905">
        <w:rPr>
          <w:rFonts w:ascii="Arial" w:hAnsi="Arial" w:cs="Arial"/>
          <w:color w:val="000000" w:themeColor="text1"/>
        </w:rPr>
        <w:t xml:space="preserve">mještana </w:t>
      </w:r>
      <w:r w:rsidR="00172588" w:rsidRPr="00073905">
        <w:rPr>
          <w:rFonts w:ascii="Arial" w:hAnsi="Arial" w:cs="Arial"/>
          <w:color w:val="000000" w:themeColor="text1"/>
        </w:rPr>
        <w:t>općine</w:t>
      </w:r>
      <w:r w:rsidRPr="00073905">
        <w:rPr>
          <w:rFonts w:ascii="Arial" w:hAnsi="Arial" w:cs="Arial"/>
          <w:color w:val="000000" w:themeColor="text1"/>
        </w:rPr>
        <w:t>.</w:t>
      </w:r>
    </w:p>
    <w:p w:rsidR="00574A03" w:rsidRPr="00073905" w:rsidRDefault="00574A03" w:rsidP="001F62B1">
      <w:pPr>
        <w:spacing w:line="276" w:lineRule="auto"/>
        <w:jc w:val="both"/>
        <w:rPr>
          <w:rFonts w:ascii="Arial" w:hAnsi="Arial" w:cs="Arial"/>
        </w:rPr>
      </w:pPr>
    </w:p>
    <w:p w:rsidR="00574A03" w:rsidRPr="00073905" w:rsidRDefault="00574A03" w:rsidP="001F62B1">
      <w:pPr>
        <w:spacing w:line="276" w:lineRule="auto"/>
        <w:jc w:val="both"/>
        <w:rPr>
          <w:rFonts w:ascii="Arial" w:hAnsi="Arial" w:cs="Arial"/>
          <w:highlight w:val="yellow"/>
        </w:rPr>
      </w:pPr>
      <w:r w:rsidRPr="00073905">
        <w:rPr>
          <w:rFonts w:ascii="Arial" w:hAnsi="Arial" w:cs="Arial"/>
        </w:rPr>
        <w:t xml:space="preserve">Tijekom sljedećih godina struktura ovog Plana će se usavršavati, posebno u vidu modela planiranja koji bi bio primjenjiv na metode usporedbe i mjerljivosti rezultata </w:t>
      </w:r>
      <w:r w:rsidRPr="00073905">
        <w:rPr>
          <w:rFonts w:ascii="Arial" w:hAnsi="Arial" w:cs="Arial"/>
        </w:rPr>
        <w:lastRenderedPageBreak/>
        <w:t>ostvarivanja provedbe Plana. Nedostaci će se svakako pokušati maksimalno ukloniti razvijanjem unificirane metode izvještavanja provedbe Plana i mjerljivosti rezultata rada.</w:t>
      </w:r>
      <w:r w:rsidR="00D57B32" w:rsidRPr="00073905">
        <w:rPr>
          <w:rFonts w:ascii="Arial" w:hAnsi="Arial" w:cs="Arial"/>
        </w:rPr>
        <w:t xml:space="preserve"> </w:t>
      </w:r>
      <w:r w:rsidRPr="00073905">
        <w:rPr>
          <w:rFonts w:ascii="Arial" w:hAnsi="Arial" w:cs="Arial"/>
        </w:rPr>
        <w:t xml:space="preserve">Ovaj je Plan i iskorak u smislu transparentnosti i javne objave podataka vezanih za upravljanje i raspolaganje </w:t>
      </w:r>
      <w:r w:rsidR="00172588" w:rsidRPr="00073905">
        <w:rPr>
          <w:rFonts w:ascii="Arial" w:hAnsi="Arial" w:cs="Arial"/>
        </w:rPr>
        <w:t>Općinsko</w:t>
      </w:r>
      <w:r w:rsidRPr="00073905">
        <w:rPr>
          <w:rFonts w:ascii="Arial" w:hAnsi="Arial" w:cs="Arial"/>
        </w:rPr>
        <w:t>m imovinom.</w:t>
      </w:r>
    </w:p>
    <w:p w:rsidR="00574A03" w:rsidRPr="00073905" w:rsidRDefault="00574A03" w:rsidP="001F62B1">
      <w:pPr>
        <w:spacing w:line="276" w:lineRule="auto"/>
        <w:jc w:val="both"/>
        <w:rPr>
          <w:rFonts w:ascii="Arial" w:hAnsi="Arial" w:cs="Arial"/>
        </w:rPr>
      </w:pPr>
    </w:p>
    <w:p w:rsidR="00574A03" w:rsidRPr="00073905" w:rsidRDefault="00574A03" w:rsidP="001F62B1">
      <w:pPr>
        <w:spacing w:line="276" w:lineRule="auto"/>
        <w:jc w:val="both"/>
        <w:rPr>
          <w:rFonts w:ascii="Arial" w:hAnsi="Arial" w:cs="Arial"/>
          <w:color w:val="000000" w:themeColor="text1"/>
        </w:rPr>
      </w:pPr>
      <w:r w:rsidRPr="00073905">
        <w:rPr>
          <w:rFonts w:ascii="Arial" w:hAnsi="Arial" w:cs="Arial"/>
          <w:color w:val="000000" w:themeColor="text1"/>
        </w:rPr>
        <w:t xml:space="preserve">Člankom 48. Zakona o lokalnoj i područnoj (regionalnoj) samoupravi propisano je da vrijednostima nekretnina iznad 0,5% prihoda bez primitaka iz prethodne godine raspolaže </w:t>
      </w:r>
      <w:r w:rsidR="00172588" w:rsidRPr="00073905">
        <w:rPr>
          <w:rFonts w:ascii="Arial" w:hAnsi="Arial" w:cs="Arial"/>
          <w:color w:val="000000" w:themeColor="text1"/>
        </w:rPr>
        <w:t>Općinsko</w:t>
      </w:r>
      <w:r w:rsidRPr="00073905">
        <w:rPr>
          <w:rFonts w:ascii="Arial" w:hAnsi="Arial" w:cs="Arial"/>
          <w:color w:val="000000" w:themeColor="text1"/>
        </w:rPr>
        <w:t xml:space="preserve"> vijeće, a ispod iznosa 0,5% </w:t>
      </w:r>
      <w:r w:rsidR="00010CFE" w:rsidRPr="00073905">
        <w:rPr>
          <w:rFonts w:ascii="Arial" w:hAnsi="Arial" w:cs="Arial"/>
          <w:color w:val="000000" w:themeColor="text1"/>
        </w:rPr>
        <w:t>Općinski načelnik</w:t>
      </w:r>
      <w:r w:rsidRPr="00073905">
        <w:rPr>
          <w:rFonts w:ascii="Arial" w:hAnsi="Arial" w:cs="Arial"/>
          <w:color w:val="000000" w:themeColor="text1"/>
        </w:rPr>
        <w:t xml:space="preserve"> </w:t>
      </w:r>
      <w:r w:rsidR="009E0496" w:rsidRPr="00073905">
        <w:rPr>
          <w:rFonts w:ascii="Arial" w:hAnsi="Arial" w:cs="Arial"/>
          <w:color w:val="000000" w:themeColor="text1"/>
        </w:rPr>
        <w:t xml:space="preserve">Općine </w:t>
      </w:r>
      <w:r w:rsidR="00D91546">
        <w:rPr>
          <w:rFonts w:ascii="Arial" w:hAnsi="Arial" w:cs="Arial"/>
          <w:color w:val="000000" w:themeColor="text1"/>
        </w:rPr>
        <w:t>Kloštar Ivanić</w:t>
      </w:r>
      <w:r w:rsidRPr="00073905">
        <w:rPr>
          <w:rFonts w:ascii="Arial" w:hAnsi="Arial" w:cs="Arial"/>
          <w:color w:val="000000" w:themeColor="text1"/>
        </w:rPr>
        <w:t xml:space="preserve">. </w:t>
      </w:r>
    </w:p>
    <w:p w:rsidR="00574A03" w:rsidRPr="00073905" w:rsidRDefault="00574A03" w:rsidP="001F62B1">
      <w:pPr>
        <w:spacing w:line="276" w:lineRule="auto"/>
        <w:jc w:val="both"/>
        <w:rPr>
          <w:rFonts w:ascii="Arial" w:hAnsi="Arial" w:cs="Arial"/>
        </w:rPr>
      </w:pPr>
    </w:p>
    <w:p w:rsidR="00973A50" w:rsidRPr="00073905" w:rsidRDefault="00574A03" w:rsidP="001F62B1">
      <w:pPr>
        <w:spacing w:line="276" w:lineRule="auto"/>
        <w:jc w:val="both"/>
        <w:rPr>
          <w:rFonts w:ascii="Arial" w:hAnsi="Arial" w:cs="Arial"/>
          <w:color w:val="000000" w:themeColor="text1"/>
        </w:rPr>
      </w:pPr>
      <w:r w:rsidRPr="00073905">
        <w:rPr>
          <w:rFonts w:ascii="Arial" w:hAnsi="Arial" w:cs="Arial"/>
          <w:color w:val="000000" w:themeColor="text1"/>
        </w:rPr>
        <w:t xml:space="preserve">Prijedlog Odluke o donošenju Plana upravljanja imovinom u vlasništvu </w:t>
      </w:r>
      <w:r w:rsidR="009E0496" w:rsidRPr="00073905">
        <w:rPr>
          <w:rFonts w:ascii="Arial" w:hAnsi="Arial" w:cs="Arial"/>
          <w:color w:val="000000" w:themeColor="text1"/>
        </w:rPr>
        <w:t xml:space="preserve">Općine </w:t>
      </w:r>
      <w:r w:rsidR="00D91546">
        <w:rPr>
          <w:rFonts w:ascii="Arial" w:hAnsi="Arial" w:cs="Arial"/>
          <w:color w:val="000000" w:themeColor="text1"/>
        </w:rPr>
        <w:t>Kloštar Ivanić</w:t>
      </w:r>
      <w:r w:rsidRPr="00073905">
        <w:rPr>
          <w:rFonts w:ascii="Arial" w:hAnsi="Arial" w:cs="Arial"/>
          <w:color w:val="000000" w:themeColor="text1"/>
        </w:rPr>
        <w:t xml:space="preserve"> predlaže </w:t>
      </w:r>
      <w:r w:rsidR="00172588" w:rsidRPr="00073905">
        <w:rPr>
          <w:rFonts w:ascii="Arial" w:hAnsi="Arial" w:cs="Arial"/>
          <w:color w:val="000000" w:themeColor="text1"/>
        </w:rPr>
        <w:t>Općinsko</w:t>
      </w:r>
      <w:r w:rsidR="00721FC6" w:rsidRPr="00073905">
        <w:rPr>
          <w:rFonts w:ascii="Arial" w:hAnsi="Arial" w:cs="Arial"/>
          <w:color w:val="000000" w:themeColor="text1"/>
        </w:rPr>
        <w:t>m</w:t>
      </w:r>
      <w:r w:rsidRPr="00073905">
        <w:rPr>
          <w:rFonts w:ascii="Arial" w:hAnsi="Arial" w:cs="Arial"/>
          <w:color w:val="000000" w:themeColor="text1"/>
        </w:rPr>
        <w:t xml:space="preserve"> Vijeću </w:t>
      </w:r>
      <w:r w:rsidR="00010CFE" w:rsidRPr="00073905">
        <w:rPr>
          <w:rFonts w:ascii="Arial" w:hAnsi="Arial" w:cs="Arial"/>
          <w:color w:val="000000" w:themeColor="text1"/>
        </w:rPr>
        <w:t>Općinski načelnik</w:t>
      </w:r>
      <w:r w:rsidRPr="00073905">
        <w:rPr>
          <w:rFonts w:ascii="Arial" w:hAnsi="Arial" w:cs="Arial"/>
          <w:color w:val="000000" w:themeColor="text1"/>
        </w:rPr>
        <w:t xml:space="preserve">, a tijelo koje je donosi je predstavničko tijelo, odnosno </w:t>
      </w:r>
      <w:r w:rsidR="00172588" w:rsidRPr="00073905">
        <w:rPr>
          <w:rFonts w:ascii="Arial" w:hAnsi="Arial" w:cs="Arial"/>
          <w:color w:val="000000" w:themeColor="text1"/>
        </w:rPr>
        <w:t>Općinsko</w:t>
      </w:r>
      <w:r w:rsidRPr="00073905">
        <w:rPr>
          <w:rFonts w:ascii="Arial" w:hAnsi="Arial" w:cs="Arial"/>
          <w:color w:val="000000" w:themeColor="text1"/>
        </w:rPr>
        <w:t xml:space="preserve"> vijeće.</w:t>
      </w:r>
    </w:p>
    <w:p w:rsidR="004D1E8E" w:rsidRPr="00073905" w:rsidRDefault="004D1E8E" w:rsidP="001F62B1">
      <w:pPr>
        <w:spacing w:line="276" w:lineRule="auto"/>
        <w:jc w:val="both"/>
        <w:rPr>
          <w:rFonts w:ascii="Arial" w:hAnsi="Arial" w:cs="Arial"/>
        </w:rPr>
      </w:pPr>
    </w:p>
    <w:p w:rsidR="004D1E8E" w:rsidRPr="00073905" w:rsidRDefault="004D1E8E" w:rsidP="001F62B1">
      <w:pPr>
        <w:spacing w:line="276" w:lineRule="auto"/>
        <w:jc w:val="both"/>
        <w:rPr>
          <w:rFonts w:ascii="Arial" w:hAnsi="Arial" w:cs="Arial"/>
        </w:rPr>
      </w:pPr>
      <w:r w:rsidRPr="00073905">
        <w:rPr>
          <w:rFonts w:ascii="Arial" w:hAnsi="Arial" w:cs="Arial"/>
        </w:rPr>
        <w:t xml:space="preserve">Ovaj plan sadržava detaljnu analizu stanja upravljanja pojedinim oblicima imovine u vlasništvu </w:t>
      </w:r>
      <w:r w:rsidR="009E0496" w:rsidRPr="00073905">
        <w:rPr>
          <w:rFonts w:ascii="Arial" w:hAnsi="Arial" w:cs="Arial"/>
          <w:color w:val="000000" w:themeColor="text1"/>
        </w:rPr>
        <w:t xml:space="preserve">Općine </w:t>
      </w:r>
      <w:r w:rsidR="00D91546">
        <w:rPr>
          <w:rFonts w:ascii="Arial" w:hAnsi="Arial" w:cs="Arial"/>
          <w:color w:val="000000" w:themeColor="text1"/>
        </w:rPr>
        <w:t>Kloštar Ivanić</w:t>
      </w:r>
      <w:r w:rsidRPr="00073905">
        <w:rPr>
          <w:rFonts w:ascii="Arial" w:hAnsi="Arial" w:cs="Arial"/>
          <w:color w:val="000000" w:themeColor="text1"/>
        </w:rPr>
        <w:t xml:space="preserve"> i </w:t>
      </w:r>
      <w:r w:rsidRPr="00073905">
        <w:rPr>
          <w:rFonts w:ascii="Arial" w:hAnsi="Arial" w:cs="Arial"/>
        </w:rPr>
        <w:t>godišnji plan upravljanja pojedinim oblicima imovine za 201</w:t>
      </w:r>
      <w:r w:rsidR="00721FC6" w:rsidRPr="00073905">
        <w:rPr>
          <w:rFonts w:ascii="Arial" w:hAnsi="Arial" w:cs="Arial"/>
        </w:rPr>
        <w:t>9</w:t>
      </w:r>
      <w:r w:rsidRPr="00073905">
        <w:rPr>
          <w:rFonts w:ascii="Arial" w:hAnsi="Arial" w:cs="Arial"/>
        </w:rPr>
        <w:t>. godinu.</w:t>
      </w:r>
    </w:p>
    <w:p w:rsidR="00541F8A" w:rsidRPr="00073905" w:rsidRDefault="00541F8A" w:rsidP="001F62B1">
      <w:pPr>
        <w:spacing w:line="276" w:lineRule="auto"/>
        <w:jc w:val="both"/>
        <w:rPr>
          <w:rFonts w:ascii="Arial" w:hAnsi="Arial" w:cs="Arial"/>
          <w:b/>
          <w:color w:val="000000"/>
        </w:rPr>
      </w:pPr>
    </w:p>
    <w:p w:rsidR="00973A50" w:rsidRPr="00073905" w:rsidRDefault="00973A50" w:rsidP="00966943">
      <w:pPr>
        <w:pStyle w:val="Naslov2"/>
        <w:numPr>
          <w:ilvl w:val="0"/>
          <w:numId w:val="39"/>
        </w:numPr>
        <w:spacing w:before="0" w:after="0"/>
        <w:ind w:left="284" w:hanging="284"/>
        <w:rPr>
          <w:rFonts w:ascii="Arial" w:hAnsi="Arial"/>
        </w:rPr>
      </w:pPr>
      <w:r w:rsidRPr="00073905">
        <w:rPr>
          <w:rFonts w:ascii="Arial" w:hAnsi="Arial"/>
        </w:rPr>
        <w:t>P</w:t>
      </w:r>
      <w:r w:rsidR="00720CC8" w:rsidRPr="00073905">
        <w:rPr>
          <w:rFonts w:ascii="Arial" w:hAnsi="Arial"/>
        </w:rPr>
        <w:t>lan investicija</w:t>
      </w:r>
      <w:r w:rsidRPr="00073905">
        <w:rPr>
          <w:rFonts w:ascii="Arial" w:hAnsi="Arial"/>
        </w:rPr>
        <w:t>:</w:t>
      </w:r>
    </w:p>
    <w:p w:rsidR="00541F8A" w:rsidRPr="00073905" w:rsidRDefault="00541F8A" w:rsidP="001F62B1">
      <w:pPr>
        <w:spacing w:line="276" w:lineRule="auto"/>
        <w:jc w:val="both"/>
        <w:rPr>
          <w:rFonts w:ascii="Arial" w:hAnsi="Arial" w:cs="Arial"/>
          <w:b/>
          <w:color w:val="000000"/>
        </w:rPr>
      </w:pPr>
    </w:p>
    <w:p w:rsidR="00541F8A" w:rsidRPr="00073905" w:rsidRDefault="00973A50" w:rsidP="001F62B1">
      <w:pPr>
        <w:spacing w:line="276" w:lineRule="auto"/>
        <w:jc w:val="both"/>
        <w:rPr>
          <w:rFonts w:ascii="Arial" w:hAnsi="Arial" w:cs="Arial"/>
          <w:color w:val="000000"/>
        </w:rPr>
      </w:pPr>
      <w:r w:rsidRPr="00073905">
        <w:rPr>
          <w:rFonts w:ascii="Arial" w:hAnsi="Arial" w:cs="Arial"/>
          <w:color w:val="000000"/>
        </w:rPr>
        <w:t xml:space="preserve">Godišnje se planira iz proračuna </w:t>
      </w:r>
      <w:r w:rsidR="00172588" w:rsidRPr="00073905">
        <w:rPr>
          <w:rFonts w:ascii="Arial" w:hAnsi="Arial" w:cs="Arial"/>
          <w:color w:val="000000" w:themeColor="text1"/>
        </w:rPr>
        <w:t>Općine</w:t>
      </w:r>
      <w:r w:rsidRPr="00073905">
        <w:rPr>
          <w:rFonts w:ascii="Arial" w:hAnsi="Arial" w:cs="Arial"/>
          <w:color w:val="000000"/>
        </w:rPr>
        <w:t xml:space="preserve"> ukupno investirati </w:t>
      </w:r>
      <w:r w:rsidRPr="00073905">
        <w:rPr>
          <w:rFonts w:ascii="Arial" w:hAnsi="Arial" w:cs="Arial"/>
        </w:rPr>
        <w:t xml:space="preserve">oko </w:t>
      </w:r>
      <w:r w:rsidR="008F4E62" w:rsidRPr="008F4E62">
        <w:rPr>
          <w:rFonts w:ascii="Arial" w:hAnsi="Arial" w:cs="Arial"/>
          <w:color w:val="000000" w:themeColor="text1"/>
        </w:rPr>
        <w:t>2,1</w:t>
      </w:r>
      <w:r w:rsidRPr="00E02503">
        <w:rPr>
          <w:rFonts w:ascii="Arial" w:hAnsi="Arial" w:cs="Arial"/>
          <w:color w:val="000000" w:themeColor="text1"/>
        </w:rPr>
        <w:t xml:space="preserve">% </w:t>
      </w:r>
      <w:r w:rsidRPr="00073905">
        <w:rPr>
          <w:rFonts w:ascii="Arial" w:hAnsi="Arial" w:cs="Arial"/>
        </w:rPr>
        <w:t xml:space="preserve">ukupnih </w:t>
      </w:r>
      <w:r w:rsidR="00541F8A" w:rsidRPr="00073905">
        <w:rPr>
          <w:rFonts w:ascii="Arial" w:hAnsi="Arial" w:cs="Arial"/>
          <w:color w:val="000000"/>
        </w:rPr>
        <w:t>prihoda za investicije i to u:</w:t>
      </w:r>
    </w:p>
    <w:p w:rsidR="00541F8A" w:rsidRPr="0032622B" w:rsidRDefault="00541F8A" w:rsidP="001F62B1">
      <w:pPr>
        <w:spacing w:line="276" w:lineRule="auto"/>
        <w:jc w:val="both"/>
        <w:rPr>
          <w:rFonts w:ascii="Arial" w:hAnsi="Arial" w:cs="Arial"/>
          <w:color w:val="000000" w:themeColor="text1"/>
        </w:rPr>
      </w:pPr>
    </w:p>
    <w:p w:rsidR="0030375F" w:rsidRPr="0032622B" w:rsidRDefault="00BF3BC1" w:rsidP="0030375F">
      <w:pPr>
        <w:pStyle w:val="Odlomakpopisa"/>
        <w:numPr>
          <w:ilvl w:val="0"/>
          <w:numId w:val="9"/>
        </w:numPr>
        <w:spacing w:line="276" w:lineRule="auto"/>
        <w:jc w:val="both"/>
        <w:rPr>
          <w:rFonts w:ascii="Arial" w:hAnsi="Arial" w:cs="Arial"/>
          <w:color w:val="000000" w:themeColor="text1"/>
        </w:rPr>
      </w:pPr>
      <w:r w:rsidRPr="0032622B">
        <w:rPr>
          <w:rFonts w:ascii="Arial" w:hAnsi="Arial" w:cs="Arial"/>
          <w:color w:val="000000" w:themeColor="text1"/>
        </w:rPr>
        <w:t>i</w:t>
      </w:r>
      <w:r w:rsidR="005B5FF2" w:rsidRPr="0032622B">
        <w:rPr>
          <w:rFonts w:ascii="Arial" w:hAnsi="Arial" w:cs="Arial"/>
          <w:color w:val="000000" w:themeColor="text1"/>
        </w:rPr>
        <w:t xml:space="preserve">zgradnja </w:t>
      </w:r>
      <w:r w:rsidR="0030375F" w:rsidRPr="0032622B">
        <w:rPr>
          <w:rFonts w:ascii="Arial" w:hAnsi="Arial" w:cs="Arial"/>
          <w:color w:val="000000" w:themeColor="text1"/>
        </w:rPr>
        <w:t>prometne infrastrukture – rekonstrukcija i održavanje lokalnih cesta, staza i puteva,</w:t>
      </w:r>
      <w:r w:rsidR="008F4E62" w:rsidRPr="0032622B">
        <w:rPr>
          <w:rFonts w:ascii="Arial" w:hAnsi="Arial" w:cs="Arial"/>
          <w:color w:val="000000" w:themeColor="text1"/>
        </w:rPr>
        <w:t xml:space="preserve"> javne rasvjete i groblja</w:t>
      </w:r>
    </w:p>
    <w:p w:rsidR="0030375F" w:rsidRPr="0032622B" w:rsidRDefault="0030375F" w:rsidP="0030375F">
      <w:pPr>
        <w:pStyle w:val="Odlomakpopisa"/>
        <w:numPr>
          <w:ilvl w:val="0"/>
          <w:numId w:val="9"/>
        </w:numPr>
        <w:spacing w:line="276" w:lineRule="auto"/>
        <w:jc w:val="both"/>
        <w:rPr>
          <w:rFonts w:ascii="Arial" w:hAnsi="Arial" w:cs="Arial"/>
          <w:color w:val="000000" w:themeColor="text1"/>
        </w:rPr>
      </w:pPr>
      <w:r w:rsidRPr="0032622B">
        <w:rPr>
          <w:rFonts w:ascii="Arial" w:hAnsi="Arial" w:cs="Arial"/>
          <w:color w:val="000000" w:themeColor="text1"/>
        </w:rPr>
        <w:t xml:space="preserve">održavanje komunalne infrastrukture – održavanje objekata i uređaja komunalne infrastrukture u vlasništvu </w:t>
      </w:r>
      <w:r w:rsidR="00172588" w:rsidRPr="0032622B">
        <w:rPr>
          <w:rFonts w:ascii="Arial" w:hAnsi="Arial" w:cs="Arial"/>
          <w:color w:val="000000" w:themeColor="text1"/>
        </w:rPr>
        <w:t>Općine</w:t>
      </w:r>
      <w:r w:rsidRPr="0032622B">
        <w:rPr>
          <w:rFonts w:ascii="Arial" w:hAnsi="Arial" w:cs="Arial"/>
          <w:color w:val="000000" w:themeColor="text1"/>
        </w:rPr>
        <w:t>,</w:t>
      </w:r>
    </w:p>
    <w:p w:rsidR="0030375F" w:rsidRPr="0032622B" w:rsidRDefault="0030375F" w:rsidP="0030375F">
      <w:pPr>
        <w:pStyle w:val="Odlomakpopisa"/>
        <w:numPr>
          <w:ilvl w:val="0"/>
          <w:numId w:val="9"/>
        </w:numPr>
        <w:spacing w:line="276" w:lineRule="auto"/>
        <w:jc w:val="both"/>
        <w:rPr>
          <w:rFonts w:ascii="Arial" w:hAnsi="Arial" w:cs="Arial"/>
          <w:color w:val="000000" w:themeColor="text1"/>
        </w:rPr>
      </w:pPr>
      <w:r w:rsidRPr="0032622B">
        <w:rPr>
          <w:rFonts w:ascii="Arial" w:hAnsi="Arial" w:cs="Arial"/>
          <w:color w:val="000000" w:themeColor="text1"/>
        </w:rPr>
        <w:t xml:space="preserve">razvoj održivog gospodarenja otpadom na području </w:t>
      </w:r>
      <w:r w:rsidR="00172588" w:rsidRPr="0032622B">
        <w:rPr>
          <w:rFonts w:ascii="Arial" w:hAnsi="Arial" w:cs="Arial"/>
          <w:color w:val="000000" w:themeColor="text1"/>
        </w:rPr>
        <w:t>Općine</w:t>
      </w:r>
      <w:r w:rsidRPr="0032622B">
        <w:rPr>
          <w:rFonts w:ascii="Arial" w:hAnsi="Arial" w:cs="Arial"/>
          <w:color w:val="000000" w:themeColor="text1"/>
        </w:rPr>
        <w:t>,</w:t>
      </w:r>
    </w:p>
    <w:p w:rsidR="0030375F" w:rsidRPr="0032622B" w:rsidRDefault="0036264C" w:rsidP="001F62B1">
      <w:pPr>
        <w:pStyle w:val="Odlomakpopisa"/>
        <w:numPr>
          <w:ilvl w:val="0"/>
          <w:numId w:val="9"/>
        </w:numPr>
        <w:spacing w:line="276" w:lineRule="auto"/>
        <w:jc w:val="both"/>
        <w:rPr>
          <w:rFonts w:ascii="Arial" w:hAnsi="Arial" w:cs="Arial"/>
          <w:color w:val="000000" w:themeColor="text1"/>
        </w:rPr>
      </w:pPr>
      <w:r w:rsidRPr="0032622B">
        <w:rPr>
          <w:rFonts w:ascii="Arial" w:hAnsi="Arial" w:cs="Arial"/>
          <w:color w:val="000000" w:themeColor="text1"/>
        </w:rPr>
        <w:t>prostorno planiranje</w:t>
      </w:r>
      <w:r w:rsidR="005B5FF2" w:rsidRPr="0032622B">
        <w:rPr>
          <w:rFonts w:ascii="Arial" w:hAnsi="Arial" w:cs="Arial"/>
          <w:color w:val="000000" w:themeColor="text1"/>
        </w:rPr>
        <w:t xml:space="preserve"> </w:t>
      </w:r>
      <w:r w:rsidRPr="0032622B">
        <w:rPr>
          <w:rFonts w:ascii="Arial" w:hAnsi="Arial" w:cs="Arial"/>
          <w:color w:val="000000" w:themeColor="text1"/>
        </w:rPr>
        <w:t>i</w:t>
      </w:r>
      <w:r w:rsidR="008F4E62" w:rsidRPr="0032622B">
        <w:rPr>
          <w:rFonts w:ascii="Arial" w:hAnsi="Arial" w:cs="Arial"/>
          <w:color w:val="000000" w:themeColor="text1"/>
        </w:rPr>
        <w:t xml:space="preserve"> </w:t>
      </w:r>
      <w:r w:rsidR="0030375F" w:rsidRPr="0032622B">
        <w:rPr>
          <w:rFonts w:ascii="Arial" w:hAnsi="Arial" w:cs="Arial"/>
          <w:color w:val="000000" w:themeColor="text1"/>
        </w:rPr>
        <w:t xml:space="preserve">izgradnja </w:t>
      </w:r>
      <w:r w:rsidR="00172588" w:rsidRPr="0032622B">
        <w:rPr>
          <w:rFonts w:ascii="Arial" w:hAnsi="Arial" w:cs="Arial"/>
          <w:color w:val="000000" w:themeColor="text1"/>
        </w:rPr>
        <w:t>općine</w:t>
      </w:r>
      <w:r w:rsidR="0030375F" w:rsidRPr="0032622B">
        <w:rPr>
          <w:rFonts w:ascii="Arial" w:hAnsi="Arial" w:cs="Arial"/>
          <w:color w:val="000000" w:themeColor="text1"/>
        </w:rPr>
        <w:t>,</w:t>
      </w:r>
      <w:r w:rsidR="005B5FF2" w:rsidRPr="0032622B">
        <w:rPr>
          <w:rFonts w:ascii="Arial" w:hAnsi="Arial" w:cs="Arial"/>
          <w:color w:val="000000" w:themeColor="text1"/>
        </w:rPr>
        <w:t xml:space="preserve"> </w:t>
      </w:r>
      <w:r w:rsidR="00BF3BC1" w:rsidRPr="0032622B">
        <w:rPr>
          <w:rFonts w:ascii="Arial" w:hAnsi="Arial" w:cs="Arial"/>
          <w:color w:val="000000" w:themeColor="text1"/>
        </w:rPr>
        <w:t>izrada projektne dokumentacije i nadzor</w:t>
      </w:r>
    </w:p>
    <w:p w:rsidR="0030375F" w:rsidRDefault="0030375F" w:rsidP="001F62B1">
      <w:pPr>
        <w:pStyle w:val="Odlomakpopisa"/>
        <w:numPr>
          <w:ilvl w:val="0"/>
          <w:numId w:val="9"/>
        </w:numPr>
        <w:spacing w:line="276" w:lineRule="auto"/>
        <w:jc w:val="both"/>
        <w:rPr>
          <w:rFonts w:ascii="Arial" w:hAnsi="Arial" w:cs="Arial"/>
          <w:color w:val="000000" w:themeColor="text1"/>
        </w:rPr>
      </w:pPr>
      <w:r w:rsidRPr="00073905">
        <w:rPr>
          <w:rFonts w:ascii="Arial" w:hAnsi="Arial" w:cs="Arial"/>
          <w:color w:val="000000" w:themeColor="text1"/>
        </w:rPr>
        <w:t>jačanje gospo</w:t>
      </w:r>
      <w:r w:rsidR="00C5051F">
        <w:rPr>
          <w:rFonts w:ascii="Arial" w:hAnsi="Arial" w:cs="Arial"/>
          <w:color w:val="000000" w:themeColor="text1"/>
        </w:rPr>
        <w:t>darstva i potpora poljoprivredi</w:t>
      </w:r>
    </w:p>
    <w:p w:rsidR="008F4E62" w:rsidRDefault="008F4E62" w:rsidP="008F4E62">
      <w:pPr>
        <w:pStyle w:val="Odlomakpopisa"/>
        <w:numPr>
          <w:ilvl w:val="0"/>
          <w:numId w:val="9"/>
        </w:numPr>
        <w:spacing w:line="276" w:lineRule="auto"/>
        <w:jc w:val="both"/>
        <w:rPr>
          <w:rFonts w:ascii="Arial" w:hAnsi="Arial" w:cs="Arial"/>
          <w:color w:val="000000" w:themeColor="text1"/>
        </w:rPr>
      </w:pPr>
      <w:r>
        <w:rPr>
          <w:rFonts w:ascii="Arial" w:hAnsi="Arial" w:cs="Arial"/>
          <w:color w:val="000000" w:themeColor="text1"/>
        </w:rPr>
        <w:t>energetska obnova jedinice lokalne samouprave</w:t>
      </w:r>
    </w:p>
    <w:p w:rsidR="008F4E62" w:rsidRPr="00073905" w:rsidRDefault="008F4E62" w:rsidP="008F4E62">
      <w:pPr>
        <w:pStyle w:val="Odlomakpopisa"/>
        <w:numPr>
          <w:ilvl w:val="0"/>
          <w:numId w:val="9"/>
        </w:numPr>
        <w:spacing w:line="276" w:lineRule="auto"/>
        <w:jc w:val="both"/>
        <w:rPr>
          <w:rFonts w:ascii="Arial" w:hAnsi="Arial" w:cs="Arial"/>
          <w:color w:val="000000" w:themeColor="text1"/>
        </w:rPr>
      </w:pPr>
      <w:r w:rsidRPr="008F4E62">
        <w:rPr>
          <w:rFonts w:ascii="Arial" w:hAnsi="Arial" w:cs="Arial"/>
          <w:color w:val="000000" w:themeColor="text1"/>
        </w:rPr>
        <w:t>održava</w:t>
      </w:r>
      <w:r>
        <w:rPr>
          <w:rFonts w:ascii="Arial" w:hAnsi="Arial" w:cs="Arial"/>
          <w:color w:val="000000" w:themeColor="text1"/>
        </w:rPr>
        <w:t>nje poljoprivredne infrastruktur</w:t>
      </w:r>
      <w:r w:rsidRPr="008F4E62">
        <w:rPr>
          <w:rFonts w:ascii="Arial" w:hAnsi="Arial" w:cs="Arial"/>
          <w:color w:val="000000" w:themeColor="text1"/>
        </w:rPr>
        <w:t>e</w:t>
      </w:r>
    </w:p>
    <w:p w:rsidR="0030375F" w:rsidRPr="00073905" w:rsidRDefault="0030375F" w:rsidP="0030375F">
      <w:pPr>
        <w:spacing w:line="276" w:lineRule="auto"/>
        <w:jc w:val="both"/>
        <w:rPr>
          <w:rFonts w:ascii="Arial" w:hAnsi="Arial" w:cs="Arial"/>
        </w:rPr>
      </w:pPr>
    </w:p>
    <w:p w:rsidR="00570E13" w:rsidRPr="00073905" w:rsidRDefault="00570E13" w:rsidP="00570E13">
      <w:pPr>
        <w:pStyle w:val="Opisslike"/>
        <w:keepNext/>
        <w:spacing w:after="0"/>
        <w:jc w:val="center"/>
        <w:rPr>
          <w:rFonts w:ascii="Arial" w:hAnsi="Arial" w:cs="Arial"/>
          <w:color w:val="000000" w:themeColor="text1"/>
          <w:sz w:val="22"/>
        </w:rPr>
      </w:pPr>
      <w:r w:rsidRPr="00073905">
        <w:rPr>
          <w:rFonts w:ascii="Arial" w:hAnsi="Arial" w:cs="Arial"/>
          <w:color w:val="000000" w:themeColor="text1"/>
          <w:sz w:val="22"/>
        </w:rPr>
        <w:t xml:space="preserve">Tablica </w:t>
      </w:r>
      <w:r w:rsidRPr="00073905">
        <w:rPr>
          <w:rFonts w:ascii="Arial" w:hAnsi="Arial" w:cs="Arial"/>
          <w:color w:val="000000" w:themeColor="text1"/>
          <w:sz w:val="22"/>
        </w:rPr>
        <w:fldChar w:fldCharType="begin"/>
      </w:r>
      <w:r w:rsidRPr="00073905">
        <w:rPr>
          <w:rFonts w:ascii="Arial" w:hAnsi="Arial" w:cs="Arial"/>
          <w:color w:val="000000" w:themeColor="text1"/>
          <w:sz w:val="22"/>
        </w:rPr>
        <w:instrText xml:space="preserve"> SEQ Tablica \* ARABIC </w:instrText>
      </w:r>
      <w:r w:rsidRPr="00073905">
        <w:rPr>
          <w:rFonts w:ascii="Arial" w:hAnsi="Arial" w:cs="Arial"/>
          <w:color w:val="000000" w:themeColor="text1"/>
          <w:sz w:val="22"/>
        </w:rPr>
        <w:fldChar w:fldCharType="separate"/>
      </w:r>
      <w:r w:rsidR="00F953FF">
        <w:rPr>
          <w:rFonts w:ascii="Arial" w:hAnsi="Arial" w:cs="Arial"/>
          <w:noProof/>
          <w:color w:val="000000" w:themeColor="text1"/>
          <w:sz w:val="22"/>
        </w:rPr>
        <w:t>1</w:t>
      </w:r>
      <w:r w:rsidRPr="00073905">
        <w:rPr>
          <w:rFonts w:ascii="Arial" w:hAnsi="Arial" w:cs="Arial"/>
          <w:color w:val="000000" w:themeColor="text1"/>
          <w:sz w:val="22"/>
        </w:rPr>
        <w:fldChar w:fldCharType="end"/>
      </w:r>
      <w:r w:rsidR="0096226E">
        <w:rPr>
          <w:rFonts w:ascii="Arial" w:hAnsi="Arial" w:cs="Arial"/>
          <w:color w:val="000000" w:themeColor="text1"/>
          <w:sz w:val="22"/>
        </w:rPr>
        <w:t>.</w:t>
      </w:r>
      <w:r w:rsidRPr="00073905">
        <w:rPr>
          <w:rFonts w:ascii="Arial" w:hAnsi="Arial" w:cs="Arial"/>
          <w:color w:val="000000" w:themeColor="text1"/>
          <w:sz w:val="22"/>
        </w:rPr>
        <w:t xml:space="preserve"> Planirani prihodi upravljanja imovinom u proračunu </w:t>
      </w:r>
      <w:r w:rsidR="009E0496" w:rsidRPr="00073905">
        <w:rPr>
          <w:rFonts w:ascii="Arial" w:hAnsi="Arial" w:cs="Arial"/>
          <w:color w:val="000000" w:themeColor="text1"/>
          <w:sz w:val="22"/>
        </w:rPr>
        <w:t xml:space="preserve">Općine </w:t>
      </w:r>
      <w:r w:rsidR="00D91546">
        <w:rPr>
          <w:rFonts w:ascii="Arial" w:hAnsi="Arial" w:cs="Arial"/>
          <w:color w:val="000000" w:themeColor="text1"/>
          <w:sz w:val="22"/>
        </w:rPr>
        <w:t>Kloštar Ivanić</w:t>
      </w:r>
    </w:p>
    <w:tbl>
      <w:tblPr>
        <w:tblStyle w:val="Reetkatablice"/>
        <w:tblW w:w="0" w:type="auto"/>
        <w:jc w:val="center"/>
        <w:tblLook w:val="04A0" w:firstRow="1" w:lastRow="0" w:firstColumn="1" w:lastColumn="0" w:noHBand="0" w:noVBand="1"/>
      </w:tblPr>
      <w:tblGrid>
        <w:gridCol w:w="4953"/>
        <w:gridCol w:w="1384"/>
        <w:gridCol w:w="1384"/>
        <w:gridCol w:w="1384"/>
      </w:tblGrid>
      <w:tr w:rsidR="007650F5" w:rsidRPr="00073905" w:rsidTr="00570E13">
        <w:trPr>
          <w:jc w:val="center"/>
        </w:trPr>
        <w:tc>
          <w:tcPr>
            <w:tcW w:w="0" w:type="auto"/>
            <w:gridSpan w:val="4"/>
            <w:shd w:val="clear" w:color="auto" w:fill="808080" w:themeFill="background1" w:themeFillShade="80"/>
            <w:vAlign w:val="center"/>
          </w:tcPr>
          <w:p w:rsidR="007650F5" w:rsidRPr="00073905" w:rsidRDefault="007650F5" w:rsidP="007650F5">
            <w:pPr>
              <w:jc w:val="center"/>
              <w:rPr>
                <w:rFonts w:ascii="Arial" w:hAnsi="Arial" w:cs="Arial"/>
                <w:b/>
                <w:color w:val="FFFFFF" w:themeColor="background1"/>
                <w:sz w:val="20"/>
                <w:szCs w:val="20"/>
              </w:rPr>
            </w:pPr>
            <w:r w:rsidRPr="00073905">
              <w:rPr>
                <w:rFonts w:ascii="Arial" w:hAnsi="Arial" w:cs="Arial"/>
                <w:b/>
                <w:color w:val="FFFFFF" w:themeColor="background1"/>
                <w:sz w:val="20"/>
                <w:szCs w:val="20"/>
              </w:rPr>
              <w:t>Planirani prihodi od imovine</w:t>
            </w:r>
          </w:p>
        </w:tc>
      </w:tr>
      <w:tr w:rsidR="00570E13" w:rsidRPr="00073905" w:rsidTr="00570E13">
        <w:trPr>
          <w:jc w:val="center"/>
        </w:trPr>
        <w:tc>
          <w:tcPr>
            <w:tcW w:w="0" w:type="auto"/>
            <w:shd w:val="clear" w:color="auto" w:fill="D9D9D9" w:themeFill="background1" w:themeFillShade="D9"/>
            <w:vAlign w:val="center"/>
          </w:tcPr>
          <w:p w:rsidR="007650F5" w:rsidRPr="00073905" w:rsidRDefault="007650F5" w:rsidP="007650F5">
            <w:pPr>
              <w:jc w:val="center"/>
              <w:rPr>
                <w:rFonts w:ascii="Arial" w:hAnsi="Arial" w:cs="Arial"/>
                <w:sz w:val="20"/>
                <w:szCs w:val="20"/>
              </w:rPr>
            </w:pPr>
            <w:r w:rsidRPr="00073905">
              <w:rPr>
                <w:rFonts w:ascii="Arial" w:hAnsi="Arial" w:cs="Arial"/>
                <w:sz w:val="20"/>
                <w:szCs w:val="20"/>
              </w:rPr>
              <w:t xml:space="preserve">Opis </w:t>
            </w:r>
          </w:p>
        </w:tc>
        <w:tc>
          <w:tcPr>
            <w:tcW w:w="0" w:type="auto"/>
            <w:shd w:val="clear" w:color="auto" w:fill="D9D9D9" w:themeFill="background1" w:themeFillShade="D9"/>
            <w:vAlign w:val="center"/>
          </w:tcPr>
          <w:p w:rsidR="007650F5" w:rsidRPr="00073905" w:rsidRDefault="007650F5" w:rsidP="007650F5">
            <w:pPr>
              <w:jc w:val="center"/>
              <w:rPr>
                <w:rFonts w:ascii="Arial" w:hAnsi="Arial" w:cs="Arial"/>
                <w:sz w:val="20"/>
                <w:szCs w:val="20"/>
              </w:rPr>
            </w:pPr>
            <w:r w:rsidRPr="00073905">
              <w:rPr>
                <w:rFonts w:ascii="Arial" w:hAnsi="Arial" w:cs="Arial"/>
                <w:sz w:val="20"/>
                <w:szCs w:val="20"/>
              </w:rPr>
              <w:t>P</w:t>
            </w:r>
            <w:r w:rsidR="00A32D5C" w:rsidRPr="00073905">
              <w:rPr>
                <w:rFonts w:ascii="Arial" w:hAnsi="Arial" w:cs="Arial"/>
                <w:sz w:val="20"/>
                <w:szCs w:val="20"/>
              </w:rPr>
              <w:t>lan</w:t>
            </w:r>
          </w:p>
          <w:p w:rsidR="007650F5" w:rsidRPr="00073905" w:rsidRDefault="00C115CD" w:rsidP="007650F5">
            <w:pPr>
              <w:jc w:val="center"/>
              <w:rPr>
                <w:rFonts w:ascii="Arial" w:hAnsi="Arial" w:cs="Arial"/>
                <w:sz w:val="20"/>
                <w:szCs w:val="20"/>
              </w:rPr>
            </w:pPr>
            <w:r>
              <w:rPr>
                <w:rFonts w:ascii="Arial" w:hAnsi="Arial" w:cs="Arial"/>
                <w:sz w:val="20"/>
                <w:szCs w:val="20"/>
              </w:rPr>
              <w:t>2019</w:t>
            </w:r>
            <w:r w:rsidR="007650F5" w:rsidRPr="00073905">
              <w:rPr>
                <w:rFonts w:ascii="Arial" w:hAnsi="Arial" w:cs="Arial"/>
                <w:sz w:val="20"/>
                <w:szCs w:val="20"/>
              </w:rPr>
              <w:t>.</w:t>
            </w:r>
          </w:p>
        </w:tc>
        <w:tc>
          <w:tcPr>
            <w:tcW w:w="0" w:type="auto"/>
            <w:shd w:val="clear" w:color="auto" w:fill="D9D9D9" w:themeFill="background1" w:themeFillShade="D9"/>
            <w:vAlign w:val="center"/>
          </w:tcPr>
          <w:p w:rsidR="007650F5" w:rsidRPr="00073905" w:rsidRDefault="0045175F" w:rsidP="007650F5">
            <w:pPr>
              <w:jc w:val="center"/>
              <w:rPr>
                <w:rFonts w:ascii="Arial" w:hAnsi="Arial" w:cs="Arial"/>
                <w:sz w:val="20"/>
                <w:szCs w:val="20"/>
              </w:rPr>
            </w:pPr>
            <w:r>
              <w:rPr>
                <w:rFonts w:ascii="Arial" w:hAnsi="Arial" w:cs="Arial"/>
                <w:sz w:val="20"/>
                <w:szCs w:val="20"/>
              </w:rPr>
              <w:t>Projekcija</w:t>
            </w:r>
          </w:p>
          <w:p w:rsidR="007650F5" w:rsidRPr="00073905" w:rsidRDefault="00C115CD" w:rsidP="005042A4">
            <w:pPr>
              <w:jc w:val="center"/>
              <w:rPr>
                <w:rFonts w:ascii="Arial" w:hAnsi="Arial" w:cs="Arial"/>
                <w:sz w:val="20"/>
                <w:szCs w:val="20"/>
              </w:rPr>
            </w:pPr>
            <w:r>
              <w:rPr>
                <w:rFonts w:ascii="Arial" w:hAnsi="Arial" w:cs="Arial"/>
                <w:sz w:val="20"/>
                <w:szCs w:val="20"/>
              </w:rPr>
              <w:t>2020</w:t>
            </w:r>
            <w:r w:rsidR="007650F5" w:rsidRPr="00073905">
              <w:rPr>
                <w:rFonts w:ascii="Arial" w:hAnsi="Arial" w:cs="Arial"/>
                <w:sz w:val="20"/>
                <w:szCs w:val="20"/>
              </w:rPr>
              <w:t>.</w:t>
            </w:r>
          </w:p>
        </w:tc>
        <w:tc>
          <w:tcPr>
            <w:tcW w:w="0" w:type="auto"/>
            <w:shd w:val="clear" w:color="auto" w:fill="D9D9D9" w:themeFill="background1" w:themeFillShade="D9"/>
            <w:vAlign w:val="center"/>
          </w:tcPr>
          <w:p w:rsidR="007650F5" w:rsidRPr="00073905" w:rsidRDefault="007650F5" w:rsidP="007650F5">
            <w:pPr>
              <w:jc w:val="center"/>
              <w:rPr>
                <w:rFonts w:ascii="Arial" w:hAnsi="Arial" w:cs="Arial"/>
                <w:sz w:val="20"/>
                <w:szCs w:val="20"/>
              </w:rPr>
            </w:pPr>
            <w:r w:rsidRPr="00073905">
              <w:rPr>
                <w:rFonts w:ascii="Arial" w:hAnsi="Arial" w:cs="Arial"/>
                <w:sz w:val="20"/>
                <w:szCs w:val="20"/>
              </w:rPr>
              <w:t>Projekcija</w:t>
            </w:r>
          </w:p>
          <w:p w:rsidR="007650F5" w:rsidRPr="00073905" w:rsidRDefault="00C115CD" w:rsidP="009451FE">
            <w:pPr>
              <w:jc w:val="center"/>
              <w:rPr>
                <w:rFonts w:ascii="Arial" w:hAnsi="Arial" w:cs="Arial"/>
                <w:sz w:val="20"/>
                <w:szCs w:val="20"/>
              </w:rPr>
            </w:pPr>
            <w:r>
              <w:rPr>
                <w:rFonts w:ascii="Arial" w:hAnsi="Arial" w:cs="Arial"/>
                <w:sz w:val="20"/>
                <w:szCs w:val="20"/>
              </w:rPr>
              <w:t>2021</w:t>
            </w:r>
            <w:r w:rsidR="007650F5" w:rsidRPr="00073905">
              <w:rPr>
                <w:rFonts w:ascii="Arial" w:hAnsi="Arial" w:cs="Arial"/>
                <w:sz w:val="20"/>
                <w:szCs w:val="20"/>
              </w:rPr>
              <w:t>.</w:t>
            </w:r>
          </w:p>
        </w:tc>
      </w:tr>
      <w:tr w:rsidR="009451FE" w:rsidRPr="00073905" w:rsidTr="00A3334D">
        <w:trPr>
          <w:jc w:val="center"/>
        </w:trPr>
        <w:tc>
          <w:tcPr>
            <w:tcW w:w="0" w:type="auto"/>
            <w:shd w:val="clear" w:color="auto" w:fill="F2F2F2" w:themeFill="background1" w:themeFillShade="F2"/>
            <w:vAlign w:val="center"/>
          </w:tcPr>
          <w:p w:rsidR="009451FE" w:rsidRPr="00073905" w:rsidRDefault="009451FE" w:rsidP="009451FE">
            <w:pPr>
              <w:rPr>
                <w:rFonts w:ascii="Arial" w:hAnsi="Arial" w:cs="Arial"/>
                <w:b/>
                <w:sz w:val="20"/>
                <w:szCs w:val="20"/>
              </w:rPr>
            </w:pPr>
            <w:r w:rsidRPr="00073905">
              <w:rPr>
                <w:rFonts w:ascii="Arial" w:hAnsi="Arial" w:cs="Arial"/>
                <w:b/>
                <w:sz w:val="20"/>
                <w:szCs w:val="20"/>
              </w:rPr>
              <w:t xml:space="preserve">Prihodi od </w:t>
            </w:r>
            <w:r w:rsidR="00E53E86">
              <w:rPr>
                <w:rFonts w:ascii="Arial" w:hAnsi="Arial" w:cs="Arial"/>
                <w:b/>
                <w:sz w:val="20"/>
                <w:szCs w:val="20"/>
              </w:rPr>
              <w:t xml:space="preserve">prodaje </w:t>
            </w:r>
            <w:r w:rsidRPr="00073905">
              <w:rPr>
                <w:rFonts w:ascii="Arial" w:hAnsi="Arial" w:cs="Arial"/>
                <w:b/>
                <w:sz w:val="20"/>
                <w:szCs w:val="20"/>
              </w:rPr>
              <w:t>nefinancijske imovine</w:t>
            </w:r>
          </w:p>
        </w:tc>
        <w:tc>
          <w:tcPr>
            <w:tcW w:w="0" w:type="auto"/>
            <w:vAlign w:val="center"/>
          </w:tcPr>
          <w:p w:rsidR="009451FE" w:rsidRPr="00C115CD" w:rsidRDefault="00C115CD" w:rsidP="009451FE">
            <w:pPr>
              <w:jc w:val="right"/>
              <w:rPr>
                <w:rFonts w:ascii="Arial" w:hAnsi="Arial" w:cs="Arial"/>
                <w:b/>
                <w:color w:val="000000" w:themeColor="text1"/>
                <w:sz w:val="20"/>
                <w:szCs w:val="20"/>
              </w:rPr>
            </w:pPr>
            <w:r w:rsidRPr="00C115CD">
              <w:rPr>
                <w:rFonts w:ascii="Arial" w:hAnsi="Arial" w:cs="Arial"/>
                <w:b/>
                <w:color w:val="000000" w:themeColor="text1"/>
                <w:sz w:val="20"/>
                <w:szCs w:val="20"/>
              </w:rPr>
              <w:t>824.978,94</w:t>
            </w:r>
          </w:p>
        </w:tc>
        <w:tc>
          <w:tcPr>
            <w:tcW w:w="0" w:type="auto"/>
            <w:vAlign w:val="center"/>
          </w:tcPr>
          <w:p w:rsidR="009451FE" w:rsidRPr="00C115CD" w:rsidRDefault="00C115CD" w:rsidP="009451FE">
            <w:pPr>
              <w:jc w:val="right"/>
              <w:rPr>
                <w:rFonts w:ascii="Arial" w:hAnsi="Arial" w:cs="Arial"/>
                <w:b/>
                <w:color w:val="000000" w:themeColor="text1"/>
                <w:sz w:val="20"/>
                <w:szCs w:val="20"/>
              </w:rPr>
            </w:pPr>
            <w:r w:rsidRPr="00C115CD">
              <w:rPr>
                <w:rFonts w:ascii="Arial" w:hAnsi="Arial" w:cs="Arial"/>
                <w:b/>
                <w:color w:val="000000" w:themeColor="text1"/>
                <w:sz w:val="20"/>
                <w:szCs w:val="20"/>
              </w:rPr>
              <w:t>845.603,41</w:t>
            </w:r>
          </w:p>
        </w:tc>
        <w:tc>
          <w:tcPr>
            <w:tcW w:w="0" w:type="auto"/>
            <w:vAlign w:val="center"/>
          </w:tcPr>
          <w:p w:rsidR="009451FE" w:rsidRPr="00C115CD" w:rsidRDefault="00C115CD" w:rsidP="009451FE">
            <w:pPr>
              <w:jc w:val="right"/>
              <w:rPr>
                <w:rFonts w:ascii="Arial" w:hAnsi="Arial" w:cs="Arial"/>
                <w:b/>
                <w:color w:val="000000" w:themeColor="text1"/>
                <w:sz w:val="20"/>
                <w:szCs w:val="20"/>
              </w:rPr>
            </w:pPr>
            <w:r w:rsidRPr="00C115CD">
              <w:rPr>
                <w:rFonts w:ascii="Arial" w:hAnsi="Arial" w:cs="Arial"/>
                <w:b/>
                <w:color w:val="000000" w:themeColor="text1"/>
                <w:sz w:val="20"/>
                <w:szCs w:val="20"/>
              </w:rPr>
              <w:t>866.743,5</w:t>
            </w:r>
            <w:r w:rsidR="00327A54" w:rsidRPr="00C115CD">
              <w:rPr>
                <w:rFonts w:ascii="Arial" w:hAnsi="Arial" w:cs="Arial"/>
                <w:b/>
                <w:color w:val="000000" w:themeColor="text1"/>
                <w:sz w:val="20"/>
                <w:szCs w:val="20"/>
              </w:rPr>
              <w:t>0</w:t>
            </w:r>
          </w:p>
        </w:tc>
      </w:tr>
      <w:tr w:rsidR="00570E13" w:rsidRPr="00073905" w:rsidTr="00570E13">
        <w:trPr>
          <w:jc w:val="center"/>
        </w:trPr>
        <w:tc>
          <w:tcPr>
            <w:tcW w:w="0" w:type="auto"/>
            <w:vAlign w:val="center"/>
          </w:tcPr>
          <w:p w:rsidR="00F148FC" w:rsidRPr="00073905" w:rsidRDefault="00F148FC" w:rsidP="007650F5">
            <w:pPr>
              <w:rPr>
                <w:rFonts w:ascii="Arial" w:hAnsi="Arial" w:cs="Arial"/>
                <w:sz w:val="20"/>
                <w:szCs w:val="20"/>
              </w:rPr>
            </w:pPr>
            <w:r w:rsidRPr="00073905">
              <w:rPr>
                <w:rFonts w:ascii="Arial" w:hAnsi="Arial" w:cs="Arial"/>
                <w:sz w:val="20"/>
                <w:szCs w:val="20"/>
              </w:rPr>
              <w:t xml:space="preserve">Prihodi od prodaje </w:t>
            </w:r>
            <w:r w:rsidR="005542D7" w:rsidRPr="00073905">
              <w:rPr>
                <w:rFonts w:ascii="Arial" w:hAnsi="Arial" w:cs="Arial"/>
                <w:sz w:val="20"/>
                <w:szCs w:val="20"/>
              </w:rPr>
              <w:t>ne</w:t>
            </w:r>
            <w:r w:rsidR="00E53E86">
              <w:rPr>
                <w:rFonts w:ascii="Arial" w:hAnsi="Arial" w:cs="Arial"/>
                <w:sz w:val="20"/>
                <w:szCs w:val="20"/>
              </w:rPr>
              <w:t>proizvedene</w:t>
            </w:r>
            <w:r w:rsidR="00327A54">
              <w:rPr>
                <w:rFonts w:ascii="Arial" w:hAnsi="Arial" w:cs="Arial"/>
                <w:sz w:val="20"/>
                <w:szCs w:val="20"/>
              </w:rPr>
              <w:t xml:space="preserve"> dugotrajne</w:t>
            </w:r>
            <w:r w:rsidR="00E53E86">
              <w:rPr>
                <w:rFonts w:ascii="Arial" w:hAnsi="Arial" w:cs="Arial"/>
                <w:sz w:val="20"/>
                <w:szCs w:val="20"/>
              </w:rPr>
              <w:t xml:space="preserve"> </w:t>
            </w:r>
            <w:r w:rsidRPr="00073905">
              <w:rPr>
                <w:rFonts w:ascii="Arial" w:hAnsi="Arial" w:cs="Arial"/>
                <w:sz w:val="20"/>
                <w:szCs w:val="20"/>
              </w:rPr>
              <w:t>imovine</w:t>
            </w:r>
          </w:p>
        </w:tc>
        <w:tc>
          <w:tcPr>
            <w:tcW w:w="0" w:type="auto"/>
            <w:vAlign w:val="center"/>
          </w:tcPr>
          <w:p w:rsidR="00F148FC" w:rsidRPr="000D5BAD" w:rsidRDefault="000D5BAD" w:rsidP="005451A3">
            <w:pPr>
              <w:jc w:val="right"/>
              <w:rPr>
                <w:rFonts w:ascii="Arial" w:hAnsi="Arial" w:cs="Arial"/>
                <w:color w:val="000000" w:themeColor="text1"/>
                <w:sz w:val="20"/>
                <w:szCs w:val="20"/>
              </w:rPr>
            </w:pPr>
            <w:r w:rsidRPr="000D5BAD">
              <w:rPr>
                <w:rFonts w:ascii="Arial" w:hAnsi="Arial" w:cs="Arial"/>
                <w:color w:val="000000" w:themeColor="text1"/>
                <w:sz w:val="20"/>
                <w:szCs w:val="20"/>
              </w:rPr>
              <w:t>789.978,94</w:t>
            </w:r>
          </w:p>
        </w:tc>
        <w:tc>
          <w:tcPr>
            <w:tcW w:w="0" w:type="auto"/>
            <w:vAlign w:val="center"/>
          </w:tcPr>
          <w:p w:rsidR="00F148FC" w:rsidRPr="000D5BAD" w:rsidRDefault="000D5BAD" w:rsidP="005451A3">
            <w:pPr>
              <w:jc w:val="right"/>
              <w:rPr>
                <w:rFonts w:ascii="Arial" w:hAnsi="Arial" w:cs="Arial"/>
                <w:color w:val="000000" w:themeColor="text1"/>
                <w:sz w:val="20"/>
                <w:szCs w:val="20"/>
              </w:rPr>
            </w:pPr>
            <w:r w:rsidRPr="000D5BAD">
              <w:rPr>
                <w:rFonts w:ascii="Arial" w:hAnsi="Arial" w:cs="Arial"/>
                <w:color w:val="000000" w:themeColor="text1"/>
                <w:sz w:val="20"/>
                <w:szCs w:val="20"/>
              </w:rPr>
              <w:t>809.728,41</w:t>
            </w:r>
          </w:p>
        </w:tc>
        <w:tc>
          <w:tcPr>
            <w:tcW w:w="0" w:type="auto"/>
            <w:vAlign w:val="center"/>
          </w:tcPr>
          <w:p w:rsidR="00F148FC" w:rsidRPr="000D5BAD" w:rsidRDefault="000D5BAD" w:rsidP="005451A3">
            <w:pPr>
              <w:jc w:val="right"/>
              <w:rPr>
                <w:rFonts w:ascii="Arial" w:hAnsi="Arial" w:cs="Arial"/>
                <w:color w:val="000000" w:themeColor="text1"/>
                <w:sz w:val="20"/>
                <w:szCs w:val="20"/>
              </w:rPr>
            </w:pPr>
            <w:r w:rsidRPr="000D5BAD">
              <w:rPr>
                <w:rFonts w:ascii="Arial" w:hAnsi="Arial" w:cs="Arial"/>
                <w:color w:val="000000" w:themeColor="text1"/>
                <w:sz w:val="20"/>
                <w:szCs w:val="20"/>
              </w:rPr>
              <w:t>829.971,62</w:t>
            </w:r>
          </w:p>
        </w:tc>
      </w:tr>
      <w:tr w:rsidR="005542D7" w:rsidRPr="00073905" w:rsidTr="00570E13">
        <w:trPr>
          <w:jc w:val="center"/>
        </w:trPr>
        <w:tc>
          <w:tcPr>
            <w:tcW w:w="0" w:type="auto"/>
            <w:vAlign w:val="center"/>
          </w:tcPr>
          <w:p w:rsidR="005542D7" w:rsidRPr="00073905" w:rsidRDefault="005542D7" w:rsidP="00F331C0">
            <w:pPr>
              <w:rPr>
                <w:rFonts w:ascii="Arial" w:hAnsi="Arial" w:cs="Arial"/>
                <w:sz w:val="20"/>
                <w:szCs w:val="20"/>
              </w:rPr>
            </w:pPr>
            <w:r w:rsidRPr="00073905">
              <w:rPr>
                <w:rFonts w:ascii="Arial" w:hAnsi="Arial" w:cs="Arial"/>
                <w:sz w:val="20"/>
                <w:szCs w:val="20"/>
              </w:rPr>
              <w:t>Prihodi od</w:t>
            </w:r>
            <w:r w:rsidR="00E53E86">
              <w:rPr>
                <w:rFonts w:ascii="Arial" w:hAnsi="Arial" w:cs="Arial"/>
                <w:sz w:val="20"/>
                <w:szCs w:val="20"/>
              </w:rPr>
              <w:t xml:space="preserve"> prodaje proizvedene </w:t>
            </w:r>
            <w:r w:rsidR="00327A54">
              <w:rPr>
                <w:rFonts w:ascii="Arial" w:hAnsi="Arial" w:cs="Arial"/>
                <w:sz w:val="20"/>
                <w:szCs w:val="20"/>
              </w:rPr>
              <w:t xml:space="preserve">dugotrajne </w:t>
            </w:r>
            <w:r w:rsidRPr="00073905">
              <w:rPr>
                <w:rFonts w:ascii="Arial" w:hAnsi="Arial" w:cs="Arial"/>
                <w:sz w:val="20"/>
                <w:szCs w:val="20"/>
              </w:rPr>
              <w:t>imovine</w:t>
            </w:r>
          </w:p>
        </w:tc>
        <w:tc>
          <w:tcPr>
            <w:tcW w:w="0" w:type="auto"/>
            <w:vAlign w:val="center"/>
          </w:tcPr>
          <w:p w:rsidR="005542D7" w:rsidRPr="000D5BAD" w:rsidRDefault="00327A54" w:rsidP="005451A3">
            <w:pPr>
              <w:jc w:val="right"/>
              <w:rPr>
                <w:rFonts w:ascii="Arial" w:hAnsi="Arial" w:cs="Arial"/>
                <w:color w:val="000000" w:themeColor="text1"/>
                <w:sz w:val="20"/>
                <w:szCs w:val="20"/>
              </w:rPr>
            </w:pPr>
            <w:r w:rsidRPr="000D5BAD">
              <w:rPr>
                <w:rFonts w:ascii="Arial" w:hAnsi="Arial" w:cs="Arial"/>
                <w:color w:val="000000" w:themeColor="text1"/>
                <w:sz w:val="20"/>
                <w:szCs w:val="20"/>
              </w:rPr>
              <w:t>35.000,00</w:t>
            </w:r>
          </w:p>
        </w:tc>
        <w:tc>
          <w:tcPr>
            <w:tcW w:w="0" w:type="auto"/>
            <w:vAlign w:val="center"/>
          </w:tcPr>
          <w:p w:rsidR="005542D7" w:rsidRPr="000D5BAD" w:rsidRDefault="000D5BAD" w:rsidP="005451A3">
            <w:pPr>
              <w:jc w:val="right"/>
              <w:rPr>
                <w:rFonts w:ascii="Arial" w:hAnsi="Arial" w:cs="Arial"/>
                <w:color w:val="000000" w:themeColor="text1"/>
                <w:sz w:val="20"/>
                <w:szCs w:val="20"/>
              </w:rPr>
            </w:pPr>
            <w:r w:rsidRPr="000D5BAD">
              <w:rPr>
                <w:rFonts w:ascii="Arial" w:hAnsi="Arial" w:cs="Arial"/>
                <w:color w:val="000000" w:themeColor="text1"/>
                <w:sz w:val="20"/>
                <w:szCs w:val="20"/>
              </w:rPr>
              <w:t>35.875,00</w:t>
            </w:r>
          </w:p>
        </w:tc>
        <w:tc>
          <w:tcPr>
            <w:tcW w:w="0" w:type="auto"/>
            <w:vAlign w:val="center"/>
          </w:tcPr>
          <w:p w:rsidR="005542D7" w:rsidRPr="000D5BAD" w:rsidRDefault="000D5BAD" w:rsidP="005451A3">
            <w:pPr>
              <w:jc w:val="right"/>
              <w:rPr>
                <w:rFonts w:ascii="Arial" w:hAnsi="Arial" w:cs="Arial"/>
                <w:color w:val="000000" w:themeColor="text1"/>
                <w:sz w:val="20"/>
                <w:szCs w:val="20"/>
              </w:rPr>
            </w:pPr>
            <w:r w:rsidRPr="000D5BAD">
              <w:rPr>
                <w:rFonts w:ascii="Arial" w:hAnsi="Arial" w:cs="Arial"/>
                <w:color w:val="000000" w:themeColor="text1"/>
                <w:sz w:val="20"/>
                <w:szCs w:val="20"/>
              </w:rPr>
              <w:t>36.771,88</w:t>
            </w:r>
          </w:p>
        </w:tc>
      </w:tr>
      <w:tr w:rsidR="005542D7" w:rsidRPr="00073905" w:rsidTr="00570E13">
        <w:trPr>
          <w:jc w:val="center"/>
        </w:trPr>
        <w:tc>
          <w:tcPr>
            <w:tcW w:w="0" w:type="auto"/>
            <w:shd w:val="clear" w:color="auto" w:fill="F2F2F2" w:themeFill="background1" w:themeFillShade="F2"/>
            <w:vAlign w:val="center"/>
          </w:tcPr>
          <w:p w:rsidR="005542D7" w:rsidRPr="00073905" w:rsidRDefault="005542D7" w:rsidP="007650F5">
            <w:pPr>
              <w:rPr>
                <w:rFonts w:ascii="Arial" w:hAnsi="Arial" w:cs="Arial"/>
                <w:b/>
                <w:sz w:val="20"/>
                <w:szCs w:val="20"/>
              </w:rPr>
            </w:pPr>
            <w:r w:rsidRPr="00073905">
              <w:rPr>
                <w:rFonts w:ascii="Arial" w:hAnsi="Arial" w:cs="Arial"/>
                <w:b/>
                <w:sz w:val="20"/>
                <w:szCs w:val="20"/>
              </w:rPr>
              <w:t>Prihodi od imovine</w:t>
            </w:r>
          </w:p>
        </w:tc>
        <w:tc>
          <w:tcPr>
            <w:tcW w:w="0" w:type="auto"/>
            <w:shd w:val="clear" w:color="auto" w:fill="F2F2F2" w:themeFill="background1" w:themeFillShade="F2"/>
            <w:vAlign w:val="center"/>
          </w:tcPr>
          <w:p w:rsidR="005542D7" w:rsidRPr="0032622B" w:rsidRDefault="00327A54" w:rsidP="00D41451">
            <w:pPr>
              <w:jc w:val="right"/>
              <w:rPr>
                <w:rFonts w:ascii="Arial" w:hAnsi="Arial" w:cs="Arial"/>
                <w:b/>
                <w:color w:val="000000" w:themeColor="text1"/>
                <w:sz w:val="20"/>
                <w:szCs w:val="20"/>
              </w:rPr>
            </w:pPr>
            <w:r w:rsidRPr="0032622B">
              <w:rPr>
                <w:rFonts w:ascii="Arial" w:hAnsi="Arial" w:cs="Arial"/>
                <w:b/>
                <w:color w:val="000000" w:themeColor="text1"/>
                <w:sz w:val="20"/>
                <w:szCs w:val="20"/>
              </w:rPr>
              <w:t>3.</w:t>
            </w:r>
            <w:r w:rsidR="00D41451" w:rsidRPr="0032622B">
              <w:rPr>
                <w:rFonts w:ascii="Arial" w:hAnsi="Arial" w:cs="Arial"/>
                <w:b/>
                <w:color w:val="000000" w:themeColor="text1"/>
                <w:sz w:val="20"/>
                <w:szCs w:val="20"/>
              </w:rPr>
              <w:t>335</w:t>
            </w:r>
            <w:r w:rsidRPr="0032622B">
              <w:rPr>
                <w:rFonts w:ascii="Arial" w:hAnsi="Arial" w:cs="Arial"/>
                <w:b/>
                <w:color w:val="000000" w:themeColor="text1"/>
                <w:sz w:val="20"/>
                <w:szCs w:val="20"/>
              </w:rPr>
              <w:t>.0</w:t>
            </w:r>
            <w:r w:rsidR="00D41451" w:rsidRPr="0032622B">
              <w:rPr>
                <w:rFonts w:ascii="Arial" w:hAnsi="Arial" w:cs="Arial"/>
                <w:b/>
                <w:color w:val="000000" w:themeColor="text1"/>
                <w:sz w:val="20"/>
                <w:szCs w:val="20"/>
              </w:rPr>
              <w:t>31</w:t>
            </w:r>
            <w:r w:rsidRPr="0032622B">
              <w:rPr>
                <w:rFonts w:ascii="Arial" w:hAnsi="Arial" w:cs="Arial"/>
                <w:b/>
                <w:color w:val="000000" w:themeColor="text1"/>
                <w:sz w:val="20"/>
                <w:szCs w:val="20"/>
              </w:rPr>
              <w:t>,</w:t>
            </w:r>
            <w:r w:rsidR="00D41451" w:rsidRPr="0032622B">
              <w:rPr>
                <w:rFonts w:ascii="Arial" w:hAnsi="Arial" w:cs="Arial"/>
                <w:b/>
                <w:color w:val="000000" w:themeColor="text1"/>
                <w:sz w:val="20"/>
                <w:szCs w:val="20"/>
              </w:rPr>
              <w:t>18</w:t>
            </w:r>
          </w:p>
        </w:tc>
        <w:tc>
          <w:tcPr>
            <w:tcW w:w="0" w:type="auto"/>
            <w:shd w:val="clear" w:color="auto" w:fill="F2F2F2" w:themeFill="background1" w:themeFillShade="F2"/>
            <w:vAlign w:val="center"/>
          </w:tcPr>
          <w:p w:rsidR="005542D7" w:rsidRPr="0032622B" w:rsidRDefault="00327A54" w:rsidP="00D41451">
            <w:pPr>
              <w:jc w:val="right"/>
              <w:rPr>
                <w:rFonts w:ascii="Arial" w:hAnsi="Arial" w:cs="Arial"/>
                <w:b/>
                <w:color w:val="000000" w:themeColor="text1"/>
                <w:sz w:val="20"/>
                <w:szCs w:val="20"/>
              </w:rPr>
            </w:pPr>
            <w:r w:rsidRPr="0032622B">
              <w:rPr>
                <w:rFonts w:ascii="Arial" w:hAnsi="Arial" w:cs="Arial"/>
                <w:b/>
                <w:color w:val="000000" w:themeColor="text1"/>
                <w:sz w:val="20"/>
                <w:szCs w:val="20"/>
              </w:rPr>
              <w:t>3.</w:t>
            </w:r>
            <w:r w:rsidR="00D41451" w:rsidRPr="0032622B">
              <w:rPr>
                <w:rFonts w:ascii="Arial" w:hAnsi="Arial" w:cs="Arial"/>
                <w:b/>
                <w:color w:val="000000" w:themeColor="text1"/>
                <w:sz w:val="20"/>
                <w:szCs w:val="20"/>
              </w:rPr>
              <w:t>418</w:t>
            </w:r>
            <w:r w:rsidRPr="0032622B">
              <w:rPr>
                <w:rFonts w:ascii="Arial" w:hAnsi="Arial" w:cs="Arial"/>
                <w:b/>
                <w:color w:val="000000" w:themeColor="text1"/>
                <w:sz w:val="20"/>
                <w:szCs w:val="20"/>
              </w:rPr>
              <w:t>.</w:t>
            </w:r>
            <w:r w:rsidR="00D41451" w:rsidRPr="0032622B">
              <w:rPr>
                <w:rFonts w:ascii="Arial" w:hAnsi="Arial" w:cs="Arial"/>
                <w:b/>
                <w:color w:val="000000" w:themeColor="text1"/>
                <w:sz w:val="20"/>
                <w:szCs w:val="20"/>
              </w:rPr>
              <w:t>406</w:t>
            </w:r>
            <w:r w:rsidRPr="0032622B">
              <w:rPr>
                <w:rFonts w:ascii="Arial" w:hAnsi="Arial" w:cs="Arial"/>
                <w:b/>
                <w:color w:val="000000" w:themeColor="text1"/>
                <w:sz w:val="20"/>
                <w:szCs w:val="20"/>
              </w:rPr>
              <w:t>,</w:t>
            </w:r>
            <w:r w:rsidR="00D41451" w:rsidRPr="0032622B">
              <w:rPr>
                <w:rFonts w:ascii="Arial" w:hAnsi="Arial" w:cs="Arial"/>
                <w:b/>
                <w:color w:val="000000" w:themeColor="text1"/>
                <w:sz w:val="20"/>
                <w:szCs w:val="20"/>
              </w:rPr>
              <w:t>96</w:t>
            </w:r>
          </w:p>
        </w:tc>
        <w:tc>
          <w:tcPr>
            <w:tcW w:w="0" w:type="auto"/>
            <w:shd w:val="clear" w:color="auto" w:fill="F2F2F2" w:themeFill="background1" w:themeFillShade="F2"/>
            <w:vAlign w:val="center"/>
          </w:tcPr>
          <w:p w:rsidR="005542D7" w:rsidRPr="0032622B" w:rsidRDefault="00327A54" w:rsidP="00D41451">
            <w:pPr>
              <w:jc w:val="right"/>
              <w:rPr>
                <w:rFonts w:ascii="Arial" w:hAnsi="Arial" w:cs="Arial"/>
                <w:b/>
                <w:color w:val="000000" w:themeColor="text1"/>
                <w:sz w:val="20"/>
                <w:szCs w:val="20"/>
              </w:rPr>
            </w:pPr>
            <w:r w:rsidRPr="0032622B">
              <w:rPr>
                <w:rFonts w:ascii="Arial" w:hAnsi="Arial" w:cs="Arial"/>
                <w:b/>
                <w:color w:val="000000" w:themeColor="text1"/>
                <w:sz w:val="20"/>
                <w:szCs w:val="20"/>
              </w:rPr>
              <w:t>3.</w:t>
            </w:r>
            <w:r w:rsidR="00D41451" w:rsidRPr="0032622B">
              <w:rPr>
                <w:rFonts w:ascii="Arial" w:hAnsi="Arial" w:cs="Arial"/>
                <w:b/>
                <w:color w:val="000000" w:themeColor="text1"/>
                <w:sz w:val="20"/>
                <w:szCs w:val="20"/>
              </w:rPr>
              <w:t>503</w:t>
            </w:r>
            <w:r w:rsidRPr="0032622B">
              <w:rPr>
                <w:rFonts w:ascii="Arial" w:hAnsi="Arial" w:cs="Arial"/>
                <w:b/>
                <w:color w:val="000000" w:themeColor="text1"/>
                <w:sz w:val="20"/>
                <w:szCs w:val="20"/>
              </w:rPr>
              <w:t>.</w:t>
            </w:r>
            <w:r w:rsidR="00D41451" w:rsidRPr="0032622B">
              <w:rPr>
                <w:rFonts w:ascii="Arial" w:hAnsi="Arial" w:cs="Arial"/>
                <w:b/>
                <w:color w:val="000000" w:themeColor="text1"/>
                <w:sz w:val="20"/>
                <w:szCs w:val="20"/>
              </w:rPr>
              <w:t>867</w:t>
            </w:r>
            <w:r w:rsidRPr="0032622B">
              <w:rPr>
                <w:rFonts w:ascii="Arial" w:hAnsi="Arial" w:cs="Arial"/>
                <w:b/>
                <w:color w:val="000000" w:themeColor="text1"/>
                <w:sz w:val="20"/>
                <w:szCs w:val="20"/>
              </w:rPr>
              <w:t>,</w:t>
            </w:r>
            <w:r w:rsidR="00D41451" w:rsidRPr="0032622B">
              <w:rPr>
                <w:rFonts w:ascii="Arial" w:hAnsi="Arial" w:cs="Arial"/>
                <w:b/>
                <w:color w:val="000000" w:themeColor="text1"/>
                <w:sz w:val="20"/>
                <w:szCs w:val="20"/>
              </w:rPr>
              <w:t>13</w:t>
            </w:r>
          </w:p>
        </w:tc>
      </w:tr>
      <w:tr w:rsidR="005542D7" w:rsidRPr="00073905" w:rsidTr="00570E13">
        <w:trPr>
          <w:jc w:val="center"/>
        </w:trPr>
        <w:tc>
          <w:tcPr>
            <w:tcW w:w="0" w:type="auto"/>
            <w:shd w:val="clear" w:color="auto" w:fill="D9D9D9" w:themeFill="background1" w:themeFillShade="D9"/>
            <w:vAlign w:val="center"/>
          </w:tcPr>
          <w:p w:rsidR="005542D7" w:rsidRPr="00073905" w:rsidRDefault="005542D7" w:rsidP="007650F5">
            <w:pPr>
              <w:rPr>
                <w:rFonts w:ascii="Arial" w:hAnsi="Arial" w:cs="Arial"/>
                <w:b/>
                <w:sz w:val="20"/>
                <w:szCs w:val="20"/>
              </w:rPr>
            </w:pPr>
            <w:r w:rsidRPr="00073905">
              <w:rPr>
                <w:rFonts w:ascii="Arial" w:hAnsi="Arial" w:cs="Arial"/>
                <w:b/>
                <w:sz w:val="20"/>
                <w:szCs w:val="20"/>
              </w:rPr>
              <w:t>UKUPNO</w:t>
            </w:r>
          </w:p>
        </w:tc>
        <w:tc>
          <w:tcPr>
            <w:tcW w:w="0" w:type="auto"/>
            <w:shd w:val="clear" w:color="auto" w:fill="D9D9D9" w:themeFill="background1" w:themeFillShade="D9"/>
            <w:vAlign w:val="center"/>
          </w:tcPr>
          <w:p w:rsidR="005542D7" w:rsidRPr="0032622B" w:rsidRDefault="00D41451" w:rsidP="00F148FC">
            <w:pPr>
              <w:jc w:val="right"/>
              <w:rPr>
                <w:rFonts w:ascii="Arial" w:hAnsi="Arial" w:cs="Arial"/>
                <w:b/>
                <w:color w:val="000000" w:themeColor="text1"/>
                <w:sz w:val="20"/>
                <w:szCs w:val="20"/>
              </w:rPr>
            </w:pPr>
            <w:r w:rsidRPr="0032622B">
              <w:rPr>
                <w:rFonts w:ascii="Arial" w:hAnsi="Arial" w:cs="Arial"/>
                <w:b/>
                <w:color w:val="000000" w:themeColor="text1"/>
                <w:sz w:val="20"/>
                <w:szCs w:val="20"/>
              </w:rPr>
              <w:t>4.180.010,12</w:t>
            </w:r>
          </w:p>
        </w:tc>
        <w:tc>
          <w:tcPr>
            <w:tcW w:w="0" w:type="auto"/>
            <w:shd w:val="clear" w:color="auto" w:fill="D9D9D9" w:themeFill="background1" w:themeFillShade="D9"/>
            <w:vAlign w:val="center"/>
          </w:tcPr>
          <w:p w:rsidR="00AA583C" w:rsidRPr="0032622B" w:rsidRDefault="00D41451" w:rsidP="00D41451">
            <w:pPr>
              <w:jc w:val="right"/>
              <w:rPr>
                <w:rFonts w:ascii="Arial" w:hAnsi="Arial" w:cs="Arial"/>
                <w:b/>
                <w:color w:val="000000" w:themeColor="text1"/>
                <w:sz w:val="20"/>
                <w:szCs w:val="20"/>
              </w:rPr>
            </w:pPr>
            <w:r w:rsidRPr="0032622B">
              <w:rPr>
                <w:rFonts w:ascii="Arial" w:hAnsi="Arial" w:cs="Arial"/>
                <w:b/>
                <w:color w:val="000000" w:themeColor="text1"/>
                <w:sz w:val="20"/>
                <w:szCs w:val="20"/>
              </w:rPr>
              <w:t>4</w:t>
            </w:r>
            <w:r w:rsidR="00327A54" w:rsidRPr="0032622B">
              <w:rPr>
                <w:rFonts w:ascii="Arial" w:hAnsi="Arial" w:cs="Arial"/>
                <w:b/>
                <w:color w:val="000000" w:themeColor="text1"/>
                <w:sz w:val="20"/>
                <w:szCs w:val="20"/>
              </w:rPr>
              <w:t>.</w:t>
            </w:r>
            <w:r w:rsidRPr="0032622B">
              <w:rPr>
                <w:rFonts w:ascii="Arial" w:hAnsi="Arial" w:cs="Arial"/>
                <w:b/>
                <w:color w:val="000000" w:themeColor="text1"/>
                <w:sz w:val="20"/>
                <w:szCs w:val="20"/>
              </w:rPr>
              <w:t>284</w:t>
            </w:r>
            <w:r w:rsidR="00327A54" w:rsidRPr="0032622B">
              <w:rPr>
                <w:rFonts w:ascii="Arial" w:hAnsi="Arial" w:cs="Arial"/>
                <w:b/>
                <w:color w:val="000000" w:themeColor="text1"/>
                <w:sz w:val="20"/>
                <w:szCs w:val="20"/>
              </w:rPr>
              <w:t>.</w:t>
            </w:r>
            <w:r w:rsidRPr="0032622B">
              <w:rPr>
                <w:rFonts w:ascii="Arial" w:hAnsi="Arial" w:cs="Arial"/>
                <w:b/>
                <w:color w:val="000000" w:themeColor="text1"/>
                <w:sz w:val="20"/>
                <w:szCs w:val="20"/>
              </w:rPr>
              <w:t>510</w:t>
            </w:r>
            <w:r w:rsidR="00327A54" w:rsidRPr="0032622B">
              <w:rPr>
                <w:rFonts w:ascii="Arial" w:hAnsi="Arial" w:cs="Arial"/>
                <w:b/>
                <w:color w:val="000000" w:themeColor="text1"/>
                <w:sz w:val="20"/>
                <w:szCs w:val="20"/>
              </w:rPr>
              <w:t>,</w:t>
            </w:r>
            <w:r w:rsidRPr="0032622B">
              <w:rPr>
                <w:rFonts w:ascii="Arial" w:hAnsi="Arial" w:cs="Arial"/>
                <w:b/>
                <w:color w:val="000000" w:themeColor="text1"/>
                <w:sz w:val="20"/>
                <w:szCs w:val="20"/>
              </w:rPr>
              <w:t>37</w:t>
            </w:r>
          </w:p>
        </w:tc>
        <w:tc>
          <w:tcPr>
            <w:tcW w:w="0" w:type="auto"/>
            <w:shd w:val="clear" w:color="auto" w:fill="D9D9D9" w:themeFill="background1" w:themeFillShade="D9"/>
            <w:vAlign w:val="center"/>
          </w:tcPr>
          <w:p w:rsidR="005542D7" w:rsidRPr="0032622B" w:rsidRDefault="00D41451" w:rsidP="00D41451">
            <w:pPr>
              <w:jc w:val="right"/>
              <w:rPr>
                <w:rFonts w:ascii="Arial" w:hAnsi="Arial" w:cs="Arial"/>
                <w:b/>
                <w:color w:val="000000" w:themeColor="text1"/>
                <w:sz w:val="20"/>
                <w:szCs w:val="20"/>
              </w:rPr>
            </w:pPr>
            <w:r w:rsidRPr="0032622B">
              <w:rPr>
                <w:rFonts w:ascii="Arial" w:hAnsi="Arial" w:cs="Arial"/>
                <w:b/>
                <w:color w:val="000000" w:themeColor="text1"/>
                <w:sz w:val="20"/>
                <w:szCs w:val="20"/>
              </w:rPr>
              <w:t>4</w:t>
            </w:r>
            <w:r w:rsidR="00327A54" w:rsidRPr="0032622B">
              <w:rPr>
                <w:rFonts w:ascii="Arial" w:hAnsi="Arial" w:cs="Arial"/>
                <w:b/>
                <w:color w:val="000000" w:themeColor="text1"/>
                <w:sz w:val="20"/>
                <w:szCs w:val="20"/>
              </w:rPr>
              <w:t>.</w:t>
            </w:r>
            <w:r w:rsidRPr="0032622B">
              <w:rPr>
                <w:rFonts w:ascii="Arial" w:hAnsi="Arial" w:cs="Arial"/>
                <w:b/>
                <w:color w:val="000000" w:themeColor="text1"/>
                <w:sz w:val="20"/>
                <w:szCs w:val="20"/>
              </w:rPr>
              <w:t>391</w:t>
            </w:r>
            <w:r w:rsidR="00327A54" w:rsidRPr="0032622B">
              <w:rPr>
                <w:rFonts w:ascii="Arial" w:hAnsi="Arial" w:cs="Arial"/>
                <w:b/>
                <w:color w:val="000000" w:themeColor="text1"/>
                <w:sz w:val="20"/>
                <w:szCs w:val="20"/>
              </w:rPr>
              <w:t>.</w:t>
            </w:r>
            <w:r w:rsidRPr="0032622B">
              <w:rPr>
                <w:rFonts w:ascii="Arial" w:hAnsi="Arial" w:cs="Arial"/>
                <w:b/>
                <w:color w:val="000000" w:themeColor="text1"/>
                <w:sz w:val="20"/>
                <w:szCs w:val="20"/>
              </w:rPr>
              <w:t>623</w:t>
            </w:r>
            <w:r w:rsidR="00327A54" w:rsidRPr="0032622B">
              <w:rPr>
                <w:rFonts w:ascii="Arial" w:hAnsi="Arial" w:cs="Arial"/>
                <w:b/>
                <w:color w:val="000000" w:themeColor="text1"/>
                <w:sz w:val="20"/>
                <w:szCs w:val="20"/>
              </w:rPr>
              <w:t>,</w:t>
            </w:r>
            <w:r w:rsidRPr="0032622B">
              <w:rPr>
                <w:rFonts w:ascii="Arial" w:hAnsi="Arial" w:cs="Arial"/>
                <w:b/>
                <w:color w:val="000000" w:themeColor="text1"/>
                <w:sz w:val="20"/>
                <w:szCs w:val="20"/>
              </w:rPr>
              <w:t>13</w:t>
            </w:r>
          </w:p>
        </w:tc>
      </w:tr>
    </w:tbl>
    <w:p w:rsidR="005542D7" w:rsidRPr="00073905" w:rsidRDefault="00570E13" w:rsidP="005042A4">
      <w:pPr>
        <w:spacing w:line="276" w:lineRule="auto"/>
        <w:jc w:val="center"/>
        <w:rPr>
          <w:rFonts w:ascii="Arial" w:hAnsi="Arial" w:cs="Arial"/>
          <w:i/>
          <w:sz w:val="20"/>
        </w:rPr>
      </w:pPr>
      <w:r w:rsidRPr="00073905">
        <w:rPr>
          <w:rFonts w:ascii="Arial" w:hAnsi="Arial" w:cs="Arial"/>
          <w:i/>
          <w:sz w:val="20"/>
        </w:rPr>
        <w:t xml:space="preserve">Izvor: </w:t>
      </w:r>
      <w:r w:rsidR="0045175F">
        <w:rPr>
          <w:rFonts w:ascii="Arial" w:hAnsi="Arial" w:cs="Arial"/>
          <w:i/>
          <w:sz w:val="20"/>
        </w:rPr>
        <w:t xml:space="preserve">Proračun Općine </w:t>
      </w:r>
      <w:r w:rsidR="00D91546">
        <w:rPr>
          <w:rFonts w:ascii="Arial" w:hAnsi="Arial" w:cs="Arial"/>
          <w:i/>
          <w:sz w:val="20"/>
        </w:rPr>
        <w:t>Kloštar Ivanić</w:t>
      </w:r>
      <w:r w:rsidR="000D5BAD">
        <w:rPr>
          <w:rFonts w:ascii="Arial" w:hAnsi="Arial" w:cs="Arial"/>
          <w:i/>
          <w:sz w:val="20"/>
        </w:rPr>
        <w:t xml:space="preserve"> za 2019</w:t>
      </w:r>
      <w:r w:rsidR="0045175F">
        <w:rPr>
          <w:rFonts w:ascii="Arial" w:hAnsi="Arial" w:cs="Arial"/>
          <w:i/>
          <w:sz w:val="20"/>
        </w:rPr>
        <w:t>. godinu</w:t>
      </w:r>
      <w:r w:rsidR="00D31E7C" w:rsidRPr="00D31E7C">
        <w:t xml:space="preserve"> </w:t>
      </w:r>
      <w:r w:rsidR="00327A54">
        <w:rPr>
          <w:rFonts w:ascii="Arial" w:hAnsi="Arial" w:cs="Arial"/>
          <w:i/>
          <w:sz w:val="20"/>
        </w:rPr>
        <w:t>i projekcije</w:t>
      </w:r>
      <w:r w:rsidR="000D5BAD">
        <w:rPr>
          <w:rFonts w:ascii="Arial" w:hAnsi="Arial" w:cs="Arial"/>
          <w:i/>
          <w:sz w:val="20"/>
        </w:rPr>
        <w:t xml:space="preserve"> za 2020.. i 2021</w:t>
      </w:r>
      <w:r w:rsidR="00D31E7C" w:rsidRPr="00D31E7C">
        <w:rPr>
          <w:rFonts w:ascii="Arial" w:hAnsi="Arial" w:cs="Arial"/>
          <w:i/>
          <w:sz w:val="20"/>
        </w:rPr>
        <w:t>. godinu</w:t>
      </w:r>
    </w:p>
    <w:p w:rsidR="0045235A" w:rsidRDefault="0045235A" w:rsidP="00BA6AC5">
      <w:pPr>
        <w:spacing w:line="276" w:lineRule="auto"/>
        <w:rPr>
          <w:rFonts w:ascii="Arial" w:hAnsi="Arial" w:cs="Arial"/>
        </w:rPr>
      </w:pPr>
    </w:p>
    <w:p w:rsidR="00407140" w:rsidRDefault="00407140" w:rsidP="00BA6AC5">
      <w:pPr>
        <w:spacing w:line="276" w:lineRule="auto"/>
        <w:rPr>
          <w:rFonts w:ascii="Arial" w:hAnsi="Arial" w:cs="Arial"/>
        </w:rPr>
      </w:pPr>
    </w:p>
    <w:p w:rsidR="00407140" w:rsidRDefault="00407140" w:rsidP="00BA6AC5">
      <w:pPr>
        <w:spacing w:line="276" w:lineRule="auto"/>
        <w:rPr>
          <w:rFonts w:ascii="Arial" w:hAnsi="Arial" w:cs="Arial"/>
        </w:rPr>
      </w:pPr>
    </w:p>
    <w:p w:rsidR="00407140" w:rsidRPr="00073905" w:rsidRDefault="00407140" w:rsidP="00BA6AC5">
      <w:pPr>
        <w:spacing w:line="276" w:lineRule="auto"/>
        <w:rPr>
          <w:rFonts w:ascii="Arial" w:hAnsi="Arial" w:cs="Arial"/>
        </w:rPr>
      </w:pPr>
    </w:p>
    <w:p w:rsidR="00973A50" w:rsidRPr="00073905" w:rsidRDefault="00973A50" w:rsidP="00966943">
      <w:pPr>
        <w:pStyle w:val="Naslov2"/>
        <w:numPr>
          <w:ilvl w:val="0"/>
          <w:numId w:val="39"/>
        </w:numPr>
        <w:spacing w:before="0" w:after="0"/>
        <w:ind w:left="284" w:hanging="284"/>
        <w:rPr>
          <w:rFonts w:ascii="Arial" w:hAnsi="Arial"/>
        </w:rPr>
      </w:pPr>
      <w:r w:rsidRPr="00073905">
        <w:rPr>
          <w:rFonts w:ascii="Arial" w:hAnsi="Arial"/>
        </w:rPr>
        <w:lastRenderedPageBreak/>
        <w:t>I</w:t>
      </w:r>
      <w:r w:rsidR="00720CC8" w:rsidRPr="00073905">
        <w:rPr>
          <w:rFonts w:ascii="Arial" w:hAnsi="Arial"/>
        </w:rPr>
        <w:t>zvor</w:t>
      </w:r>
      <w:r w:rsidR="00A95CB9" w:rsidRPr="00073905">
        <w:rPr>
          <w:rFonts w:ascii="Arial" w:hAnsi="Arial"/>
        </w:rPr>
        <w:t>i</w:t>
      </w:r>
      <w:r w:rsidR="00720CC8" w:rsidRPr="00073905">
        <w:rPr>
          <w:rFonts w:ascii="Arial" w:hAnsi="Arial"/>
        </w:rPr>
        <w:t xml:space="preserve"> sredstava za investicije</w:t>
      </w:r>
      <w:r w:rsidRPr="00073905">
        <w:rPr>
          <w:rFonts w:ascii="Arial" w:hAnsi="Arial"/>
        </w:rPr>
        <w:t>:</w:t>
      </w:r>
    </w:p>
    <w:p w:rsidR="00541F8A" w:rsidRPr="00073905" w:rsidRDefault="00541F8A" w:rsidP="001F62B1">
      <w:pPr>
        <w:spacing w:line="276" w:lineRule="auto"/>
        <w:jc w:val="both"/>
        <w:rPr>
          <w:rFonts w:ascii="Arial" w:hAnsi="Arial" w:cs="Arial"/>
          <w:b/>
          <w:color w:val="000000"/>
        </w:rPr>
      </w:pPr>
    </w:p>
    <w:p w:rsidR="005042A4" w:rsidRPr="0036264C" w:rsidRDefault="00973A50" w:rsidP="001F62B1">
      <w:pPr>
        <w:spacing w:line="276" w:lineRule="auto"/>
        <w:jc w:val="both"/>
        <w:rPr>
          <w:rFonts w:ascii="Arial" w:hAnsi="Arial" w:cs="Arial"/>
          <w:color w:val="000000" w:themeColor="text1"/>
        </w:rPr>
      </w:pPr>
      <w:r w:rsidRPr="0036264C">
        <w:rPr>
          <w:rFonts w:ascii="Arial" w:hAnsi="Arial" w:cs="Arial"/>
          <w:color w:val="000000" w:themeColor="text1"/>
        </w:rPr>
        <w:t xml:space="preserve">Investicije će se financirati iz </w:t>
      </w:r>
      <w:r w:rsidR="00B13534" w:rsidRPr="0036264C">
        <w:rPr>
          <w:rFonts w:ascii="Arial" w:hAnsi="Arial" w:cs="Arial"/>
          <w:color w:val="000000" w:themeColor="text1"/>
        </w:rPr>
        <w:t>sljedećih</w:t>
      </w:r>
      <w:r w:rsidRPr="0036264C">
        <w:rPr>
          <w:rFonts w:ascii="Arial" w:hAnsi="Arial" w:cs="Arial"/>
          <w:color w:val="000000" w:themeColor="text1"/>
        </w:rPr>
        <w:t xml:space="preserve"> </w:t>
      </w:r>
      <w:r w:rsidR="00B13534" w:rsidRPr="0036264C">
        <w:rPr>
          <w:rFonts w:ascii="Arial" w:hAnsi="Arial" w:cs="Arial"/>
          <w:color w:val="000000" w:themeColor="text1"/>
        </w:rPr>
        <w:t>izvora:</w:t>
      </w:r>
      <w:r w:rsidRPr="0036264C">
        <w:rPr>
          <w:rFonts w:ascii="Arial" w:hAnsi="Arial" w:cs="Arial"/>
          <w:color w:val="000000" w:themeColor="text1"/>
        </w:rPr>
        <w:t xml:space="preserve"> </w:t>
      </w:r>
      <w:r w:rsidR="0036264C" w:rsidRPr="0036264C">
        <w:rPr>
          <w:rFonts w:ascii="Arial" w:hAnsi="Arial" w:cs="Arial"/>
          <w:color w:val="000000" w:themeColor="text1"/>
          <w:lang w:val="en-US"/>
        </w:rPr>
        <w:t>opći prihodi i primici, prihodi za posebne namjene, pomoći, donacije, prihodi od prodaje ili zamjene nefinancijske imovine, namjenski primici.</w:t>
      </w:r>
    </w:p>
    <w:p w:rsidR="00973A50" w:rsidRPr="0045235A" w:rsidRDefault="0067458B" w:rsidP="0045235A">
      <w:pPr>
        <w:pStyle w:val="Naslov1"/>
        <w:jc w:val="center"/>
      </w:pPr>
      <w:r w:rsidRPr="0045235A">
        <w:t xml:space="preserve">PLAN UPRAVLJANJA TRGOVAČKIM DRUŠTVIMA U VLASNIŠTVU </w:t>
      </w:r>
      <w:r w:rsidR="009E0496" w:rsidRPr="0045235A">
        <w:t xml:space="preserve">OPĆINE </w:t>
      </w:r>
      <w:r w:rsidR="00D91546">
        <w:t>KLOŠTAR IVANIĆ</w:t>
      </w:r>
    </w:p>
    <w:p w:rsidR="00973A50" w:rsidRPr="00073905" w:rsidRDefault="00973A50" w:rsidP="00446A96">
      <w:pPr>
        <w:spacing w:line="276" w:lineRule="auto"/>
        <w:jc w:val="both"/>
        <w:rPr>
          <w:rFonts w:ascii="Arial" w:hAnsi="Arial" w:cs="Arial"/>
          <w:color w:val="000000"/>
        </w:rPr>
      </w:pPr>
    </w:p>
    <w:p w:rsidR="00804EC6" w:rsidRPr="00073905" w:rsidRDefault="009E0496" w:rsidP="00446A96">
      <w:pPr>
        <w:spacing w:line="276" w:lineRule="auto"/>
        <w:jc w:val="both"/>
        <w:rPr>
          <w:rFonts w:ascii="Arial" w:hAnsi="Arial" w:cs="Arial"/>
        </w:rPr>
      </w:pPr>
      <w:r w:rsidRPr="00073905">
        <w:rPr>
          <w:rFonts w:ascii="Arial" w:hAnsi="Arial" w:cs="Arial"/>
          <w:color w:val="000000" w:themeColor="text1"/>
        </w:rPr>
        <w:t xml:space="preserve">Općina </w:t>
      </w:r>
      <w:r w:rsidR="00D91546">
        <w:rPr>
          <w:rFonts w:ascii="Arial" w:hAnsi="Arial" w:cs="Arial"/>
          <w:color w:val="000000" w:themeColor="text1"/>
        </w:rPr>
        <w:t>Kloštar Ivanić</w:t>
      </w:r>
      <w:r w:rsidR="001F62B1" w:rsidRPr="00073905">
        <w:rPr>
          <w:rFonts w:ascii="Arial" w:hAnsi="Arial" w:cs="Arial"/>
          <w:color w:val="000000" w:themeColor="text1"/>
        </w:rPr>
        <w:t xml:space="preserve"> </w:t>
      </w:r>
      <w:r w:rsidR="001F62B1" w:rsidRPr="00073905">
        <w:rPr>
          <w:rFonts w:ascii="Arial" w:hAnsi="Arial" w:cs="Arial"/>
        </w:rPr>
        <w:t xml:space="preserve">u svom vlasništvu ima </w:t>
      </w:r>
      <w:r w:rsidR="00A855AA" w:rsidRPr="00073905">
        <w:rPr>
          <w:rFonts w:ascii="Arial" w:hAnsi="Arial" w:cs="Arial"/>
        </w:rPr>
        <w:t>sljedeće udjele u poduzećima</w:t>
      </w:r>
      <w:r w:rsidR="00573C70" w:rsidRPr="00073905">
        <w:rPr>
          <w:rFonts w:ascii="Arial" w:hAnsi="Arial" w:cs="Arial"/>
        </w:rPr>
        <w:t>:</w:t>
      </w:r>
    </w:p>
    <w:p w:rsidR="00E86911" w:rsidRPr="00666897" w:rsidRDefault="00C712D8" w:rsidP="00E86911">
      <w:pPr>
        <w:pStyle w:val="Odlomakpopisa"/>
        <w:numPr>
          <w:ilvl w:val="0"/>
          <w:numId w:val="28"/>
        </w:numPr>
        <w:spacing w:line="276" w:lineRule="auto"/>
        <w:jc w:val="both"/>
        <w:rPr>
          <w:rFonts w:ascii="Arial" w:hAnsi="Arial" w:cs="Arial"/>
          <w:color w:val="000000" w:themeColor="text1"/>
        </w:rPr>
      </w:pPr>
      <w:r w:rsidRPr="00666897">
        <w:rPr>
          <w:rFonts w:ascii="Arial" w:hAnsi="Arial" w:cs="Arial"/>
          <w:color w:val="000000" w:themeColor="text1"/>
        </w:rPr>
        <w:t>OBITELJSKI RADIO IVANIĆ d.o.o. (25</w:t>
      </w:r>
      <w:r w:rsidR="00E86911" w:rsidRPr="00666897">
        <w:rPr>
          <w:rFonts w:ascii="Arial" w:hAnsi="Arial" w:cs="Arial"/>
          <w:color w:val="000000" w:themeColor="text1"/>
        </w:rPr>
        <w:t>%)</w:t>
      </w:r>
    </w:p>
    <w:p w:rsidR="00573C70" w:rsidRPr="00666897" w:rsidRDefault="00C712D8" w:rsidP="00E2467C">
      <w:pPr>
        <w:pStyle w:val="Odlomakpopisa"/>
        <w:numPr>
          <w:ilvl w:val="0"/>
          <w:numId w:val="28"/>
        </w:numPr>
        <w:spacing w:line="276" w:lineRule="auto"/>
        <w:jc w:val="both"/>
        <w:rPr>
          <w:rFonts w:ascii="Arial" w:hAnsi="Arial" w:cs="Arial"/>
          <w:color w:val="000000" w:themeColor="text1"/>
        </w:rPr>
      </w:pPr>
      <w:r w:rsidRPr="00666897">
        <w:rPr>
          <w:rFonts w:ascii="Arial" w:hAnsi="Arial" w:cs="Arial"/>
          <w:color w:val="000000" w:themeColor="text1"/>
        </w:rPr>
        <w:t xml:space="preserve">IVAPLIN d.o.o. </w:t>
      </w:r>
      <w:r w:rsidR="00107414" w:rsidRPr="00666897">
        <w:rPr>
          <w:rFonts w:ascii="Arial" w:hAnsi="Arial" w:cs="Arial"/>
          <w:color w:val="000000" w:themeColor="text1"/>
        </w:rPr>
        <w:t>(</w:t>
      </w:r>
      <w:r w:rsidRPr="00666897">
        <w:rPr>
          <w:rFonts w:ascii="Arial" w:hAnsi="Arial" w:cs="Arial"/>
          <w:color w:val="000000" w:themeColor="text1"/>
        </w:rPr>
        <w:t>20</w:t>
      </w:r>
      <w:r w:rsidR="00804EC6" w:rsidRPr="00666897">
        <w:rPr>
          <w:rFonts w:ascii="Arial" w:hAnsi="Arial" w:cs="Arial"/>
          <w:color w:val="000000" w:themeColor="text1"/>
        </w:rPr>
        <w:t>%)</w:t>
      </w:r>
    </w:p>
    <w:p w:rsidR="00F8134E" w:rsidRPr="00666897" w:rsidRDefault="00C712D8" w:rsidP="00E2467C">
      <w:pPr>
        <w:pStyle w:val="Odlomakpopisa"/>
        <w:numPr>
          <w:ilvl w:val="0"/>
          <w:numId w:val="28"/>
        </w:numPr>
        <w:spacing w:line="276" w:lineRule="auto"/>
        <w:jc w:val="both"/>
        <w:rPr>
          <w:rFonts w:ascii="Arial" w:hAnsi="Arial" w:cs="Arial"/>
          <w:color w:val="000000" w:themeColor="text1"/>
        </w:rPr>
      </w:pPr>
      <w:r w:rsidRPr="00666897">
        <w:rPr>
          <w:rFonts w:ascii="Arial" w:hAnsi="Arial" w:cs="Arial"/>
          <w:color w:val="000000" w:themeColor="text1"/>
        </w:rPr>
        <w:t xml:space="preserve">IVAKOP d.o.o. </w:t>
      </w:r>
      <w:r w:rsidR="00F8134E" w:rsidRPr="00666897">
        <w:rPr>
          <w:rFonts w:ascii="Arial" w:hAnsi="Arial" w:cs="Arial"/>
          <w:color w:val="000000" w:themeColor="text1"/>
        </w:rPr>
        <w:t>(</w:t>
      </w:r>
      <w:r w:rsidRPr="00666897">
        <w:rPr>
          <w:rFonts w:ascii="Arial" w:hAnsi="Arial" w:cs="Arial"/>
          <w:color w:val="000000" w:themeColor="text1"/>
        </w:rPr>
        <w:t>20</w:t>
      </w:r>
      <w:r w:rsidR="00F8134E" w:rsidRPr="00666897">
        <w:rPr>
          <w:rFonts w:ascii="Arial" w:hAnsi="Arial" w:cs="Arial"/>
          <w:color w:val="000000" w:themeColor="text1"/>
        </w:rPr>
        <w:t>%)</w:t>
      </w:r>
    </w:p>
    <w:p w:rsidR="00C712D8" w:rsidRPr="00666897" w:rsidRDefault="00C712D8" w:rsidP="00C712D8">
      <w:pPr>
        <w:pStyle w:val="Odlomakpopisa"/>
        <w:numPr>
          <w:ilvl w:val="0"/>
          <w:numId w:val="28"/>
        </w:numPr>
        <w:spacing w:line="276" w:lineRule="auto"/>
        <w:jc w:val="both"/>
        <w:rPr>
          <w:rFonts w:ascii="Arial" w:hAnsi="Arial" w:cs="Arial"/>
          <w:color w:val="000000" w:themeColor="text1"/>
        </w:rPr>
      </w:pPr>
      <w:r w:rsidRPr="00666897">
        <w:rPr>
          <w:rFonts w:ascii="Arial" w:hAnsi="Arial" w:cs="Arial"/>
          <w:color w:val="000000" w:themeColor="text1"/>
        </w:rPr>
        <w:t>VODOOPSKRBA I ODVODNJA ZAGREBAČKE ŽUPANIJE D.O.O.</w:t>
      </w:r>
      <w:r w:rsidRPr="00666897">
        <w:rPr>
          <w:color w:val="000000" w:themeColor="text1"/>
        </w:rPr>
        <w:t xml:space="preserve"> </w:t>
      </w:r>
      <w:r w:rsidRPr="00666897">
        <w:rPr>
          <w:rFonts w:ascii="Arial" w:hAnsi="Arial" w:cs="Arial"/>
          <w:color w:val="000000" w:themeColor="text1"/>
        </w:rPr>
        <w:t>(5,77%)</w:t>
      </w:r>
    </w:p>
    <w:p w:rsidR="00966943" w:rsidRPr="00073905" w:rsidRDefault="00966943" w:rsidP="00446A96">
      <w:pPr>
        <w:spacing w:line="276" w:lineRule="auto"/>
        <w:jc w:val="both"/>
        <w:rPr>
          <w:rFonts w:ascii="Arial" w:hAnsi="Arial" w:cs="Arial"/>
          <w:color w:val="000000"/>
        </w:rPr>
      </w:pPr>
    </w:p>
    <w:p w:rsidR="00804EC6" w:rsidRPr="00073905" w:rsidRDefault="00804EC6" w:rsidP="00966943">
      <w:pPr>
        <w:pStyle w:val="Naslov2"/>
        <w:numPr>
          <w:ilvl w:val="0"/>
          <w:numId w:val="40"/>
        </w:numPr>
        <w:spacing w:before="0" w:after="0"/>
        <w:ind w:left="426" w:hanging="426"/>
        <w:rPr>
          <w:rFonts w:ascii="Arial" w:hAnsi="Arial"/>
        </w:rPr>
      </w:pPr>
      <w:r w:rsidRPr="00073905">
        <w:rPr>
          <w:rFonts w:ascii="Arial" w:hAnsi="Arial"/>
        </w:rPr>
        <w:t xml:space="preserve">Trgovačka društva u </w:t>
      </w:r>
      <w:r w:rsidR="00F12834" w:rsidRPr="00073905">
        <w:rPr>
          <w:rFonts w:ascii="Arial" w:hAnsi="Arial"/>
        </w:rPr>
        <w:t xml:space="preserve">vlasništvu </w:t>
      </w:r>
      <w:r w:rsidR="009E0496" w:rsidRPr="00073905">
        <w:rPr>
          <w:rFonts w:ascii="Arial" w:hAnsi="Arial"/>
        </w:rPr>
        <w:t xml:space="preserve">Općine </w:t>
      </w:r>
      <w:r w:rsidR="00D91546">
        <w:rPr>
          <w:rFonts w:ascii="Arial" w:hAnsi="Arial"/>
        </w:rPr>
        <w:t>Kloštar Ivanić</w:t>
      </w:r>
    </w:p>
    <w:p w:rsidR="0091178C" w:rsidRPr="00F8134E" w:rsidRDefault="0091178C" w:rsidP="00203B46">
      <w:pPr>
        <w:spacing w:line="276" w:lineRule="auto"/>
        <w:rPr>
          <w:rFonts w:ascii="Arial" w:hAnsi="Arial" w:cs="Arial"/>
          <w:color w:val="000000" w:themeColor="text1"/>
        </w:rPr>
      </w:pPr>
    </w:p>
    <w:p w:rsidR="00E86911" w:rsidRDefault="00666897" w:rsidP="00BA6AC5">
      <w:pPr>
        <w:spacing w:line="276" w:lineRule="auto"/>
        <w:jc w:val="both"/>
        <w:rPr>
          <w:rFonts w:ascii="Arial" w:hAnsi="Arial" w:cs="Arial"/>
          <w:b/>
          <w:color w:val="000000" w:themeColor="text1"/>
        </w:rPr>
      </w:pPr>
      <w:r w:rsidRPr="00666897">
        <w:rPr>
          <w:rFonts w:ascii="Arial" w:hAnsi="Arial" w:cs="Arial"/>
          <w:b/>
          <w:color w:val="000000" w:themeColor="text1"/>
        </w:rPr>
        <w:t>OBITELJSKI RADIO IVANIĆ d.o.o.</w:t>
      </w:r>
    </w:p>
    <w:p w:rsidR="00666897" w:rsidRDefault="00666897" w:rsidP="00BA6AC5">
      <w:pPr>
        <w:spacing w:line="276" w:lineRule="auto"/>
        <w:jc w:val="both"/>
        <w:rPr>
          <w:rFonts w:ascii="Arial" w:hAnsi="Arial" w:cs="Arial"/>
          <w:color w:val="000000" w:themeColor="text1"/>
        </w:rPr>
      </w:pPr>
    </w:p>
    <w:p w:rsidR="00666897" w:rsidRDefault="00666897" w:rsidP="007337D7">
      <w:pPr>
        <w:spacing w:line="276" w:lineRule="auto"/>
        <w:jc w:val="both"/>
        <w:rPr>
          <w:rFonts w:ascii="Arial" w:hAnsi="Arial" w:cs="Arial"/>
          <w:color w:val="000000" w:themeColor="text1"/>
        </w:rPr>
      </w:pPr>
      <w:r w:rsidRPr="00666897">
        <w:rPr>
          <w:rFonts w:ascii="Arial" w:hAnsi="Arial" w:cs="Arial"/>
          <w:color w:val="000000" w:themeColor="text1"/>
        </w:rPr>
        <w:t>Obiteljski radio Ivanić je lokalna radio stanica, servis jedinicama lokalne samouprave i građanima na području Grada Ivanić-Grada, Opći</w:t>
      </w:r>
      <w:r w:rsidR="007337D7">
        <w:rPr>
          <w:rFonts w:ascii="Arial" w:hAnsi="Arial" w:cs="Arial"/>
          <w:color w:val="000000" w:themeColor="text1"/>
        </w:rPr>
        <w:t>ne Križ i Općine Kloštar Ivanić.</w:t>
      </w:r>
    </w:p>
    <w:p w:rsidR="007337D7" w:rsidRPr="00F8134E" w:rsidRDefault="007337D7" w:rsidP="00AA41F5">
      <w:pPr>
        <w:spacing w:line="276" w:lineRule="auto"/>
        <w:rPr>
          <w:rFonts w:ascii="Arial" w:hAnsi="Arial" w:cs="Arial"/>
          <w:color w:val="000000" w:themeColor="text1"/>
        </w:rPr>
      </w:pPr>
    </w:p>
    <w:p w:rsidR="00233C0F" w:rsidRDefault="007337D7" w:rsidP="00AA41F5">
      <w:pPr>
        <w:spacing w:line="276" w:lineRule="auto"/>
        <w:rPr>
          <w:rFonts w:ascii="Arial" w:hAnsi="Arial" w:cs="Arial"/>
          <w:b/>
          <w:color w:val="000000" w:themeColor="text1"/>
        </w:rPr>
      </w:pPr>
      <w:r w:rsidRPr="007337D7">
        <w:rPr>
          <w:rFonts w:ascii="Arial" w:hAnsi="Arial" w:cs="Arial"/>
          <w:b/>
          <w:color w:val="000000" w:themeColor="text1"/>
        </w:rPr>
        <w:t>IVAPLIN d.o.o.</w:t>
      </w:r>
    </w:p>
    <w:p w:rsidR="007337D7" w:rsidRDefault="007337D7" w:rsidP="00AA41F5">
      <w:pPr>
        <w:spacing w:line="276" w:lineRule="auto"/>
        <w:rPr>
          <w:rFonts w:ascii="Arial" w:hAnsi="Arial" w:cs="Arial"/>
          <w:b/>
          <w:color w:val="000000" w:themeColor="text1"/>
        </w:rPr>
      </w:pPr>
    </w:p>
    <w:p w:rsidR="00233C0F" w:rsidRDefault="007337D7" w:rsidP="007337D7">
      <w:pPr>
        <w:spacing w:line="276" w:lineRule="auto"/>
        <w:jc w:val="both"/>
        <w:rPr>
          <w:rFonts w:ascii="Arial" w:hAnsi="Arial" w:cs="Arial"/>
          <w:color w:val="000000" w:themeColor="text1"/>
        </w:rPr>
      </w:pPr>
      <w:r w:rsidRPr="007337D7">
        <w:rPr>
          <w:rFonts w:ascii="Arial" w:hAnsi="Arial" w:cs="Arial"/>
          <w:color w:val="000000" w:themeColor="text1"/>
        </w:rPr>
        <w:t>Trgovačko društvo IVAPLIN d.o.o. sa sjedištem u Ivanić-Gradu, Moslavačka 13, osnovano je Društvenim ugovorom o osnivanju društva s ograničenom odgovornošću dana 15.05.2009. godine, a upisano je u sudski registar rješenjem Trgovačkog suda u Zagrebu dana 15.06.2009. godine, pod matičnim brojem subjekta (MBS) 080699684.</w:t>
      </w:r>
    </w:p>
    <w:p w:rsidR="007337D7" w:rsidRDefault="007337D7" w:rsidP="007337D7">
      <w:pPr>
        <w:spacing w:line="276" w:lineRule="auto"/>
        <w:jc w:val="both"/>
        <w:rPr>
          <w:rFonts w:ascii="Arial" w:hAnsi="Arial" w:cs="Arial"/>
          <w:color w:val="000000" w:themeColor="text1"/>
        </w:rPr>
      </w:pPr>
    </w:p>
    <w:p w:rsidR="007337D7" w:rsidRPr="007337D7" w:rsidRDefault="007337D7" w:rsidP="007337D7">
      <w:pPr>
        <w:spacing w:line="276" w:lineRule="auto"/>
        <w:jc w:val="both"/>
        <w:rPr>
          <w:rFonts w:ascii="Arial" w:hAnsi="Arial" w:cs="Arial"/>
          <w:color w:val="000000" w:themeColor="text1"/>
        </w:rPr>
      </w:pPr>
      <w:r w:rsidRPr="007337D7">
        <w:rPr>
          <w:rFonts w:ascii="Arial" w:hAnsi="Arial" w:cs="Arial"/>
          <w:color w:val="000000" w:themeColor="text1"/>
        </w:rPr>
        <w:t>Osnivači trgovačkog društva Ivaplin d.o.o. su jedinice lokalne samouprave na čijem se području obavlja distribucija i opskrba plinom kućanstava i poslovnih subjekata. Tako su sukladno odredbama Društvenog ugovora osnivači društva:</w:t>
      </w:r>
    </w:p>
    <w:p w:rsidR="007337D7" w:rsidRPr="007337D7" w:rsidRDefault="007337D7" w:rsidP="007337D7">
      <w:pPr>
        <w:spacing w:line="276" w:lineRule="auto"/>
        <w:jc w:val="both"/>
        <w:rPr>
          <w:rFonts w:ascii="Arial" w:hAnsi="Arial" w:cs="Arial"/>
          <w:color w:val="000000" w:themeColor="text1"/>
        </w:rPr>
      </w:pPr>
      <w:r w:rsidRPr="007337D7">
        <w:rPr>
          <w:rFonts w:ascii="Arial" w:hAnsi="Arial" w:cs="Arial"/>
          <w:color w:val="000000" w:themeColor="text1"/>
        </w:rPr>
        <w:t> </w:t>
      </w:r>
    </w:p>
    <w:p w:rsidR="007337D7" w:rsidRPr="007337D7" w:rsidRDefault="007337D7" w:rsidP="007337D7">
      <w:pPr>
        <w:spacing w:line="276" w:lineRule="auto"/>
        <w:jc w:val="both"/>
        <w:rPr>
          <w:rFonts w:ascii="Arial" w:hAnsi="Arial" w:cs="Arial"/>
          <w:color w:val="000000" w:themeColor="text1"/>
        </w:rPr>
      </w:pPr>
      <w:r w:rsidRPr="007337D7">
        <w:rPr>
          <w:rFonts w:ascii="Arial" w:hAnsi="Arial" w:cs="Arial"/>
          <w:color w:val="000000" w:themeColor="text1"/>
        </w:rPr>
        <w:t>-          Grad Ivanić-Grad sa temeljnim ulogom od 641.200,00 kuna ili 52,73%</w:t>
      </w:r>
    </w:p>
    <w:p w:rsidR="007337D7" w:rsidRPr="007337D7" w:rsidRDefault="007337D7" w:rsidP="007337D7">
      <w:pPr>
        <w:spacing w:line="276" w:lineRule="auto"/>
        <w:jc w:val="both"/>
        <w:rPr>
          <w:rFonts w:ascii="Arial" w:hAnsi="Arial" w:cs="Arial"/>
          <w:color w:val="000000" w:themeColor="text1"/>
        </w:rPr>
      </w:pPr>
      <w:r w:rsidRPr="007337D7">
        <w:rPr>
          <w:rFonts w:ascii="Arial" w:hAnsi="Arial" w:cs="Arial"/>
          <w:color w:val="000000" w:themeColor="text1"/>
        </w:rPr>
        <w:t>-          Općina Križ sa temeljnim ulogom od 348.100,00 kuna ili 28,63%</w:t>
      </w:r>
    </w:p>
    <w:p w:rsidR="007337D7" w:rsidRPr="007337D7" w:rsidRDefault="007337D7" w:rsidP="007337D7">
      <w:pPr>
        <w:spacing w:line="276" w:lineRule="auto"/>
        <w:jc w:val="both"/>
        <w:rPr>
          <w:rFonts w:ascii="Arial" w:hAnsi="Arial" w:cs="Arial"/>
          <w:color w:val="000000" w:themeColor="text1"/>
        </w:rPr>
      </w:pPr>
      <w:r w:rsidRPr="007337D7">
        <w:rPr>
          <w:rFonts w:ascii="Arial" w:hAnsi="Arial" w:cs="Arial"/>
          <w:color w:val="000000" w:themeColor="text1"/>
        </w:rPr>
        <w:t>-          Općina Kloštar Ivanić sa temeljnim ulogom od 226.700,00 kuna ili 18,64%</w:t>
      </w:r>
    </w:p>
    <w:p w:rsidR="007337D7" w:rsidRDefault="007337D7" w:rsidP="00AA41F5">
      <w:pPr>
        <w:spacing w:line="276" w:lineRule="auto"/>
        <w:rPr>
          <w:rFonts w:ascii="Arial" w:hAnsi="Arial" w:cs="Arial"/>
          <w:color w:val="000000" w:themeColor="text1"/>
        </w:rPr>
      </w:pPr>
    </w:p>
    <w:p w:rsidR="007337D7" w:rsidRPr="007337D7" w:rsidRDefault="007337D7" w:rsidP="007337D7">
      <w:pPr>
        <w:spacing w:line="276" w:lineRule="auto"/>
        <w:rPr>
          <w:rFonts w:ascii="Arial" w:hAnsi="Arial" w:cs="Arial"/>
          <w:color w:val="000000" w:themeColor="text1"/>
        </w:rPr>
      </w:pPr>
      <w:r w:rsidRPr="007337D7">
        <w:rPr>
          <w:rFonts w:ascii="Arial" w:hAnsi="Arial" w:cs="Arial"/>
          <w:color w:val="000000" w:themeColor="text1"/>
        </w:rPr>
        <w:t>Ukupni temeljni kapital društva iznosi 1.216.000,00 kuna, dok su poslovni udjeli određeni u dijelovima tako da poslovni udio svakog člana iznosi:</w:t>
      </w:r>
    </w:p>
    <w:p w:rsidR="007337D7" w:rsidRPr="007337D7" w:rsidRDefault="007337D7" w:rsidP="007337D7">
      <w:pPr>
        <w:spacing w:line="276" w:lineRule="auto"/>
        <w:rPr>
          <w:rFonts w:ascii="Arial" w:hAnsi="Arial" w:cs="Arial"/>
          <w:color w:val="000000" w:themeColor="text1"/>
        </w:rPr>
      </w:pPr>
      <w:r w:rsidRPr="007337D7">
        <w:rPr>
          <w:rFonts w:ascii="Arial" w:hAnsi="Arial" w:cs="Arial"/>
          <w:color w:val="000000" w:themeColor="text1"/>
        </w:rPr>
        <w:t> </w:t>
      </w:r>
    </w:p>
    <w:p w:rsidR="007337D7" w:rsidRPr="007337D7" w:rsidRDefault="007337D7" w:rsidP="007337D7">
      <w:pPr>
        <w:spacing w:line="276" w:lineRule="auto"/>
        <w:rPr>
          <w:rFonts w:ascii="Arial" w:hAnsi="Arial" w:cs="Arial"/>
          <w:color w:val="000000" w:themeColor="text1"/>
        </w:rPr>
      </w:pPr>
      <w:r w:rsidRPr="007337D7">
        <w:rPr>
          <w:rFonts w:ascii="Arial" w:hAnsi="Arial" w:cs="Arial"/>
          <w:color w:val="000000" w:themeColor="text1"/>
        </w:rPr>
        <w:t>-          Grad Ivanić-Grad 50%</w:t>
      </w:r>
    </w:p>
    <w:p w:rsidR="007337D7" w:rsidRPr="007337D7" w:rsidRDefault="007337D7" w:rsidP="007337D7">
      <w:pPr>
        <w:spacing w:line="276" w:lineRule="auto"/>
        <w:rPr>
          <w:rFonts w:ascii="Arial" w:hAnsi="Arial" w:cs="Arial"/>
          <w:color w:val="000000" w:themeColor="text1"/>
        </w:rPr>
      </w:pPr>
      <w:r w:rsidRPr="007337D7">
        <w:rPr>
          <w:rFonts w:ascii="Arial" w:hAnsi="Arial" w:cs="Arial"/>
          <w:color w:val="000000" w:themeColor="text1"/>
        </w:rPr>
        <w:t>-          Općina Križ 30%</w:t>
      </w:r>
    </w:p>
    <w:p w:rsidR="007337D7" w:rsidRPr="007337D7" w:rsidRDefault="007337D7" w:rsidP="007337D7">
      <w:pPr>
        <w:spacing w:line="276" w:lineRule="auto"/>
        <w:rPr>
          <w:rFonts w:ascii="Arial" w:hAnsi="Arial" w:cs="Arial"/>
          <w:color w:val="000000" w:themeColor="text1"/>
        </w:rPr>
      </w:pPr>
      <w:r w:rsidRPr="007337D7">
        <w:rPr>
          <w:rFonts w:ascii="Arial" w:hAnsi="Arial" w:cs="Arial"/>
          <w:color w:val="000000" w:themeColor="text1"/>
        </w:rPr>
        <w:t>-          Općina Kloštar Ivanić 20%</w:t>
      </w:r>
    </w:p>
    <w:p w:rsidR="007337D7" w:rsidRDefault="007337D7" w:rsidP="00AA41F5">
      <w:pPr>
        <w:spacing w:line="276" w:lineRule="auto"/>
        <w:rPr>
          <w:rFonts w:ascii="Arial" w:hAnsi="Arial" w:cs="Arial"/>
          <w:b/>
          <w:color w:val="000000" w:themeColor="text1"/>
        </w:rPr>
      </w:pPr>
    </w:p>
    <w:p w:rsidR="00407140" w:rsidRDefault="00407140" w:rsidP="00AA41F5">
      <w:pPr>
        <w:spacing w:line="276" w:lineRule="auto"/>
        <w:rPr>
          <w:rFonts w:ascii="Arial" w:hAnsi="Arial" w:cs="Arial"/>
          <w:b/>
          <w:color w:val="000000" w:themeColor="text1"/>
        </w:rPr>
      </w:pPr>
    </w:p>
    <w:p w:rsidR="00407140" w:rsidRDefault="00407140" w:rsidP="00AA41F5">
      <w:pPr>
        <w:spacing w:line="276" w:lineRule="auto"/>
        <w:rPr>
          <w:rFonts w:ascii="Arial" w:hAnsi="Arial" w:cs="Arial"/>
          <w:b/>
          <w:color w:val="000000" w:themeColor="text1"/>
        </w:rPr>
      </w:pPr>
    </w:p>
    <w:p w:rsidR="008E0D5D" w:rsidRDefault="007337D7" w:rsidP="00AA41F5">
      <w:pPr>
        <w:spacing w:line="276" w:lineRule="auto"/>
        <w:rPr>
          <w:rFonts w:ascii="Arial" w:hAnsi="Arial" w:cs="Arial"/>
          <w:b/>
          <w:color w:val="000000" w:themeColor="text1"/>
        </w:rPr>
      </w:pPr>
      <w:r w:rsidRPr="007337D7">
        <w:rPr>
          <w:rFonts w:ascii="Arial" w:hAnsi="Arial" w:cs="Arial"/>
          <w:b/>
          <w:color w:val="000000" w:themeColor="text1"/>
        </w:rPr>
        <w:t>IVAKOP d.o.o.</w:t>
      </w:r>
    </w:p>
    <w:p w:rsidR="007337D7" w:rsidRDefault="007337D7" w:rsidP="00AA41F5">
      <w:pPr>
        <w:spacing w:line="276" w:lineRule="auto"/>
        <w:rPr>
          <w:rFonts w:ascii="Arial" w:hAnsi="Arial" w:cs="Arial"/>
          <w:color w:val="000000" w:themeColor="text1"/>
        </w:rPr>
      </w:pPr>
    </w:p>
    <w:p w:rsidR="00AA41F5" w:rsidRDefault="007337D7" w:rsidP="007337D7">
      <w:pPr>
        <w:spacing w:line="276" w:lineRule="auto"/>
        <w:jc w:val="both"/>
        <w:rPr>
          <w:rFonts w:ascii="Arial" w:hAnsi="Arial" w:cs="Arial"/>
          <w:bCs/>
          <w:color w:val="000000" w:themeColor="text1"/>
        </w:rPr>
      </w:pPr>
      <w:r w:rsidRPr="007337D7">
        <w:rPr>
          <w:rFonts w:ascii="Arial" w:hAnsi="Arial" w:cs="Arial"/>
          <w:bCs/>
          <w:color w:val="000000" w:themeColor="text1"/>
        </w:rPr>
        <w:t>Ivakop d.o.o. komunalno je društvo u vlasništvu Grada Ivanić-Grada, Općine Križ i Općine Kloštar Ivanić. Na području ovih triju jedinica lokalne samouprave obavlja djelatnost sakupljanja neopasnog otpada. Uz nju, društvo obavlja i djelatnosti gospodarenja otpadom, zbrinjavanja otpada, trgovanja otpadom, sakupljanja otpada, prijevoza otpada, druge obrade otpada, računovodstvenih poslova i administrativnih djelatnosti.</w:t>
      </w:r>
    </w:p>
    <w:p w:rsidR="007337D7" w:rsidRPr="007337D7" w:rsidRDefault="007337D7" w:rsidP="007337D7">
      <w:pPr>
        <w:spacing w:line="276" w:lineRule="auto"/>
        <w:jc w:val="both"/>
        <w:rPr>
          <w:rFonts w:ascii="Arial" w:hAnsi="Arial" w:cs="Arial"/>
          <w:color w:val="000000" w:themeColor="text1"/>
        </w:rPr>
      </w:pPr>
    </w:p>
    <w:p w:rsidR="0091178C" w:rsidRDefault="007337D7" w:rsidP="00AA41F5">
      <w:pPr>
        <w:spacing w:line="276" w:lineRule="auto"/>
        <w:rPr>
          <w:rFonts w:ascii="Arial" w:hAnsi="Arial" w:cs="Arial"/>
          <w:color w:val="000000" w:themeColor="text1"/>
        </w:rPr>
      </w:pPr>
      <w:r w:rsidRPr="007337D7">
        <w:rPr>
          <w:rFonts w:ascii="Arial" w:hAnsi="Arial" w:cs="Arial"/>
          <w:b/>
          <w:color w:val="000000" w:themeColor="text1"/>
        </w:rPr>
        <w:t>VODOOPSKRBA I ODVODNJA ZAGREBAČKE ŽUPANIJE D.O.O.</w:t>
      </w:r>
    </w:p>
    <w:p w:rsidR="0091178C" w:rsidRDefault="0091178C" w:rsidP="00AA41F5">
      <w:pPr>
        <w:spacing w:line="276" w:lineRule="auto"/>
        <w:rPr>
          <w:rFonts w:ascii="Arial" w:hAnsi="Arial" w:cs="Arial"/>
          <w:color w:val="000000" w:themeColor="text1"/>
        </w:rPr>
      </w:pPr>
    </w:p>
    <w:p w:rsidR="0091178C" w:rsidRDefault="007337D7" w:rsidP="007337D7">
      <w:pPr>
        <w:spacing w:line="276" w:lineRule="auto"/>
        <w:jc w:val="both"/>
        <w:rPr>
          <w:rFonts w:ascii="Arial" w:hAnsi="Arial" w:cs="Arial"/>
          <w:color w:val="000000" w:themeColor="text1"/>
        </w:rPr>
      </w:pPr>
      <w:r w:rsidRPr="007337D7">
        <w:rPr>
          <w:rFonts w:ascii="Arial" w:hAnsi="Arial" w:cs="Arial"/>
          <w:color w:val="000000" w:themeColor="text1"/>
        </w:rPr>
        <w:t>Društvo VODOOPSKRBA I ODVODNJA ZAGREBAČKE ŽUPANIJE d.o.o. isporučitelj je vodnih usluga na području gradova Dugo Selo, Ivanić-Grad, Sveti Ivan Zelina i Vrbovec te na području općina Brckovljani, Rugvica, Kloštar Ivanić, Križ, Bedenica, Dubrava, Farkaševac, Gradec, Preseka i Rakovec.</w:t>
      </w:r>
    </w:p>
    <w:p w:rsidR="00E2768A" w:rsidRPr="00073905" w:rsidRDefault="00E2768A" w:rsidP="00AA41F5">
      <w:pPr>
        <w:spacing w:line="276" w:lineRule="auto"/>
        <w:rPr>
          <w:rFonts w:ascii="Arial" w:hAnsi="Arial" w:cs="Arial"/>
          <w:i/>
          <w:color w:val="000000" w:themeColor="text1"/>
          <w:sz w:val="20"/>
        </w:rPr>
      </w:pPr>
    </w:p>
    <w:p w:rsidR="00DD488C" w:rsidRPr="00073905" w:rsidRDefault="00DD488C" w:rsidP="00966943">
      <w:pPr>
        <w:pStyle w:val="Odlomakpopisa"/>
        <w:numPr>
          <w:ilvl w:val="0"/>
          <w:numId w:val="31"/>
        </w:numPr>
        <w:spacing w:line="276" w:lineRule="auto"/>
        <w:ind w:left="284" w:hanging="284"/>
        <w:jc w:val="both"/>
        <w:rPr>
          <w:rFonts w:ascii="Arial" w:hAnsi="Arial" w:cs="Arial"/>
          <w:b/>
          <w:color w:val="000000"/>
        </w:rPr>
      </w:pPr>
      <w:r w:rsidRPr="00073905">
        <w:rPr>
          <w:rFonts w:ascii="Arial" w:hAnsi="Arial" w:cs="Arial"/>
          <w:b/>
          <w:color w:val="000000"/>
        </w:rPr>
        <w:t>Registar imenovanih članova – nadzorni odbori i uprave</w:t>
      </w:r>
    </w:p>
    <w:p w:rsidR="00DD488C" w:rsidRPr="00073905" w:rsidRDefault="00DD488C" w:rsidP="00DD488C">
      <w:pPr>
        <w:spacing w:line="276" w:lineRule="auto"/>
        <w:jc w:val="both"/>
        <w:rPr>
          <w:rFonts w:ascii="Arial" w:hAnsi="Arial" w:cs="Arial"/>
          <w:b/>
          <w:color w:val="000000"/>
        </w:rPr>
      </w:pPr>
    </w:p>
    <w:p w:rsidR="00DD488C" w:rsidRPr="00073905" w:rsidRDefault="009E0496" w:rsidP="00DD488C">
      <w:pPr>
        <w:spacing w:line="276" w:lineRule="auto"/>
        <w:jc w:val="both"/>
        <w:rPr>
          <w:rFonts w:ascii="Arial" w:hAnsi="Arial" w:cs="Arial"/>
          <w:color w:val="000000" w:themeColor="text1"/>
        </w:rPr>
      </w:pPr>
      <w:r w:rsidRPr="00073905">
        <w:rPr>
          <w:rFonts w:ascii="Arial" w:hAnsi="Arial" w:cs="Arial"/>
          <w:color w:val="000000" w:themeColor="text1"/>
        </w:rPr>
        <w:t xml:space="preserve">Općina </w:t>
      </w:r>
      <w:r w:rsidR="00D91546">
        <w:rPr>
          <w:rFonts w:ascii="Arial" w:hAnsi="Arial" w:cs="Arial"/>
          <w:color w:val="000000" w:themeColor="text1"/>
        </w:rPr>
        <w:t>Kloštar Ivanić</w:t>
      </w:r>
      <w:r w:rsidR="00DD488C" w:rsidRPr="00073905">
        <w:rPr>
          <w:rFonts w:ascii="Arial" w:hAnsi="Arial" w:cs="Arial"/>
          <w:color w:val="000000" w:themeColor="text1"/>
        </w:rPr>
        <w:t xml:space="preserve"> će na svojim Internet stranicama objaviti Registar imenovanih članova nadzornog odbora </w:t>
      </w:r>
      <w:r w:rsidR="00D42826" w:rsidRPr="00073905">
        <w:rPr>
          <w:rFonts w:ascii="Arial" w:hAnsi="Arial" w:cs="Arial"/>
          <w:color w:val="000000" w:themeColor="text1"/>
        </w:rPr>
        <w:t>i</w:t>
      </w:r>
      <w:r w:rsidR="00DD488C" w:rsidRPr="00073905">
        <w:rPr>
          <w:rFonts w:ascii="Arial" w:hAnsi="Arial" w:cs="Arial"/>
          <w:color w:val="000000" w:themeColor="text1"/>
        </w:rPr>
        <w:t xml:space="preserve"> uprava trgovačkih društava i pravnih osoba u svom vlasništvu.</w:t>
      </w:r>
      <w:r w:rsidR="00E448AB">
        <w:rPr>
          <w:rFonts w:ascii="Arial" w:hAnsi="Arial" w:cs="Arial"/>
          <w:color w:val="000000" w:themeColor="text1"/>
        </w:rPr>
        <w:t xml:space="preserve"> </w:t>
      </w:r>
    </w:p>
    <w:p w:rsidR="00926113" w:rsidRPr="00073905" w:rsidRDefault="00926113" w:rsidP="00DD488C">
      <w:pPr>
        <w:spacing w:line="276" w:lineRule="auto"/>
        <w:jc w:val="both"/>
        <w:rPr>
          <w:rFonts w:ascii="Arial" w:hAnsi="Arial" w:cs="Arial"/>
          <w:color w:val="000000"/>
        </w:rPr>
      </w:pPr>
    </w:p>
    <w:p w:rsidR="00DD488C" w:rsidRDefault="00DD488C" w:rsidP="00DD488C">
      <w:pPr>
        <w:pStyle w:val="Opisslike"/>
        <w:keepNext/>
        <w:spacing w:after="0"/>
        <w:jc w:val="center"/>
        <w:rPr>
          <w:rFonts w:ascii="Arial" w:hAnsi="Arial" w:cs="Arial"/>
          <w:color w:val="auto"/>
          <w:sz w:val="22"/>
        </w:rPr>
      </w:pPr>
      <w:r w:rsidRPr="00073905">
        <w:rPr>
          <w:rFonts w:ascii="Arial" w:hAnsi="Arial" w:cs="Arial"/>
          <w:color w:val="auto"/>
          <w:sz w:val="22"/>
        </w:rPr>
        <w:t xml:space="preserve">Tablica </w:t>
      </w:r>
      <w:r w:rsidRPr="00073905">
        <w:rPr>
          <w:rFonts w:ascii="Arial" w:hAnsi="Arial" w:cs="Arial"/>
          <w:color w:val="auto"/>
          <w:sz w:val="22"/>
        </w:rPr>
        <w:fldChar w:fldCharType="begin"/>
      </w:r>
      <w:r w:rsidRPr="00073905">
        <w:rPr>
          <w:rFonts w:ascii="Arial" w:hAnsi="Arial" w:cs="Arial"/>
          <w:color w:val="auto"/>
          <w:sz w:val="22"/>
        </w:rPr>
        <w:instrText xml:space="preserve"> SEQ Tablica \* ARABIC </w:instrText>
      </w:r>
      <w:r w:rsidRPr="00073905">
        <w:rPr>
          <w:rFonts w:ascii="Arial" w:hAnsi="Arial" w:cs="Arial"/>
          <w:color w:val="auto"/>
          <w:sz w:val="22"/>
        </w:rPr>
        <w:fldChar w:fldCharType="separate"/>
      </w:r>
      <w:r w:rsidR="00F953FF">
        <w:rPr>
          <w:rFonts w:ascii="Arial" w:hAnsi="Arial" w:cs="Arial"/>
          <w:noProof/>
          <w:color w:val="auto"/>
          <w:sz w:val="22"/>
        </w:rPr>
        <w:t>2</w:t>
      </w:r>
      <w:r w:rsidRPr="00073905">
        <w:rPr>
          <w:rFonts w:ascii="Arial" w:hAnsi="Arial" w:cs="Arial"/>
          <w:color w:val="auto"/>
          <w:sz w:val="22"/>
        </w:rPr>
        <w:fldChar w:fldCharType="end"/>
      </w:r>
      <w:r w:rsidR="0096226E">
        <w:rPr>
          <w:rFonts w:ascii="Arial" w:hAnsi="Arial" w:cs="Arial"/>
          <w:color w:val="auto"/>
          <w:sz w:val="22"/>
        </w:rPr>
        <w:t>.</w:t>
      </w:r>
      <w:r w:rsidRPr="00073905">
        <w:rPr>
          <w:rFonts w:ascii="Arial" w:hAnsi="Arial" w:cs="Arial"/>
          <w:color w:val="auto"/>
          <w:sz w:val="22"/>
        </w:rPr>
        <w:t xml:space="preserve"> </w:t>
      </w:r>
      <w:r w:rsidR="00C11EBF" w:rsidRPr="00073905">
        <w:rPr>
          <w:rFonts w:ascii="Arial" w:hAnsi="Arial" w:cs="Arial"/>
          <w:color w:val="auto"/>
          <w:sz w:val="22"/>
        </w:rPr>
        <w:t>Registar imenovanih članova nadzornog odbora</w:t>
      </w:r>
      <w:r w:rsidR="00BA6AC5">
        <w:rPr>
          <w:rFonts w:ascii="Arial" w:hAnsi="Arial" w:cs="Arial"/>
          <w:color w:val="auto"/>
          <w:sz w:val="22"/>
        </w:rPr>
        <w:t>/skupštine društva</w:t>
      </w:r>
      <w:r w:rsidR="00C11EBF" w:rsidRPr="00073905">
        <w:rPr>
          <w:rFonts w:ascii="Arial" w:hAnsi="Arial" w:cs="Arial"/>
          <w:color w:val="auto"/>
          <w:sz w:val="22"/>
        </w:rPr>
        <w:t xml:space="preserve"> i uprava trgovačkih društava</w:t>
      </w:r>
    </w:p>
    <w:tbl>
      <w:tblPr>
        <w:tblStyle w:val="Reetkatablice"/>
        <w:tblW w:w="4623" w:type="pct"/>
        <w:jc w:val="center"/>
        <w:tblLook w:val="04A0" w:firstRow="1" w:lastRow="0" w:firstColumn="1" w:lastColumn="0" w:noHBand="0" w:noVBand="1"/>
      </w:tblPr>
      <w:tblGrid>
        <w:gridCol w:w="1849"/>
        <w:gridCol w:w="3941"/>
        <w:gridCol w:w="666"/>
        <w:gridCol w:w="1728"/>
        <w:gridCol w:w="666"/>
      </w:tblGrid>
      <w:tr w:rsidR="00F8134E" w:rsidRPr="00F8134E" w:rsidTr="00E147E7">
        <w:trPr>
          <w:jc w:val="center"/>
        </w:trPr>
        <w:tc>
          <w:tcPr>
            <w:tcW w:w="1045" w:type="pct"/>
            <w:shd w:val="clear" w:color="auto" w:fill="808080"/>
            <w:vAlign w:val="center"/>
          </w:tcPr>
          <w:p w:rsidR="00F8134E" w:rsidRPr="00F8134E" w:rsidRDefault="00F8134E" w:rsidP="00F8134E">
            <w:pPr>
              <w:jc w:val="center"/>
              <w:rPr>
                <w:rFonts w:ascii="Arial" w:hAnsi="Arial" w:cs="Arial"/>
                <w:b/>
                <w:color w:val="FFFFFF"/>
                <w:sz w:val="20"/>
                <w:szCs w:val="20"/>
              </w:rPr>
            </w:pPr>
            <w:r w:rsidRPr="00F8134E">
              <w:rPr>
                <w:rFonts w:ascii="Arial" w:hAnsi="Arial" w:cs="Arial"/>
                <w:b/>
                <w:color w:val="FFFFFF"/>
                <w:sz w:val="20"/>
                <w:szCs w:val="20"/>
              </w:rPr>
              <w:t>Trgovačko društvo</w:t>
            </w:r>
          </w:p>
        </w:tc>
        <w:tc>
          <w:tcPr>
            <w:tcW w:w="2227" w:type="pct"/>
            <w:shd w:val="clear" w:color="auto" w:fill="808080"/>
            <w:vAlign w:val="center"/>
          </w:tcPr>
          <w:p w:rsidR="00F8134E" w:rsidRPr="00F8134E" w:rsidRDefault="00F8134E" w:rsidP="00F8134E">
            <w:pPr>
              <w:jc w:val="center"/>
              <w:rPr>
                <w:rFonts w:ascii="Arial" w:hAnsi="Arial" w:cs="Arial"/>
                <w:b/>
                <w:color w:val="FFFFFF"/>
                <w:sz w:val="20"/>
                <w:szCs w:val="20"/>
              </w:rPr>
            </w:pPr>
            <w:r w:rsidRPr="00F8134E">
              <w:rPr>
                <w:rFonts w:ascii="Arial" w:hAnsi="Arial" w:cs="Arial"/>
                <w:b/>
                <w:color w:val="FFFFFF"/>
                <w:sz w:val="20"/>
                <w:szCs w:val="20"/>
              </w:rPr>
              <w:t>Nadzorni odbor</w:t>
            </w:r>
          </w:p>
        </w:tc>
        <w:tc>
          <w:tcPr>
            <w:tcW w:w="376" w:type="pct"/>
            <w:shd w:val="clear" w:color="auto" w:fill="808080"/>
            <w:vAlign w:val="center"/>
          </w:tcPr>
          <w:p w:rsidR="00F8134E" w:rsidRPr="00F8134E" w:rsidRDefault="00F8134E" w:rsidP="00F8134E">
            <w:pPr>
              <w:jc w:val="center"/>
              <w:rPr>
                <w:rFonts w:ascii="Arial" w:hAnsi="Arial" w:cs="Arial"/>
                <w:b/>
                <w:color w:val="FFFFFF"/>
                <w:sz w:val="20"/>
                <w:szCs w:val="20"/>
              </w:rPr>
            </w:pPr>
            <w:r w:rsidRPr="00F8134E">
              <w:rPr>
                <w:rFonts w:ascii="Arial" w:hAnsi="Arial" w:cs="Arial"/>
                <w:b/>
                <w:color w:val="FFFFFF"/>
                <w:sz w:val="20"/>
                <w:szCs w:val="20"/>
              </w:rPr>
              <w:t>Spol</w:t>
            </w:r>
          </w:p>
        </w:tc>
        <w:tc>
          <w:tcPr>
            <w:tcW w:w="976" w:type="pct"/>
            <w:shd w:val="clear" w:color="auto" w:fill="808080"/>
            <w:vAlign w:val="center"/>
          </w:tcPr>
          <w:p w:rsidR="00F8134E" w:rsidRPr="00F8134E" w:rsidRDefault="00F8134E" w:rsidP="00F8134E">
            <w:pPr>
              <w:jc w:val="center"/>
              <w:rPr>
                <w:rFonts w:ascii="Arial" w:hAnsi="Arial" w:cs="Arial"/>
                <w:b/>
                <w:color w:val="FFFFFF"/>
                <w:sz w:val="20"/>
                <w:szCs w:val="20"/>
              </w:rPr>
            </w:pPr>
            <w:r w:rsidRPr="00F8134E">
              <w:rPr>
                <w:rFonts w:ascii="Arial" w:hAnsi="Arial" w:cs="Arial"/>
                <w:b/>
                <w:color w:val="FFFFFF"/>
                <w:sz w:val="20"/>
                <w:szCs w:val="20"/>
              </w:rPr>
              <w:t>Uprava / osoba za zastupanje</w:t>
            </w:r>
          </w:p>
        </w:tc>
        <w:tc>
          <w:tcPr>
            <w:tcW w:w="376" w:type="pct"/>
            <w:shd w:val="clear" w:color="auto" w:fill="808080"/>
            <w:vAlign w:val="center"/>
          </w:tcPr>
          <w:p w:rsidR="00F8134E" w:rsidRPr="00F8134E" w:rsidRDefault="00F8134E" w:rsidP="00F8134E">
            <w:pPr>
              <w:jc w:val="center"/>
              <w:rPr>
                <w:rFonts w:ascii="Arial" w:hAnsi="Arial" w:cs="Arial"/>
                <w:b/>
                <w:color w:val="FFFFFF"/>
                <w:sz w:val="20"/>
                <w:szCs w:val="20"/>
              </w:rPr>
            </w:pPr>
            <w:r w:rsidRPr="00F8134E">
              <w:rPr>
                <w:rFonts w:ascii="Arial" w:hAnsi="Arial" w:cs="Arial"/>
                <w:b/>
                <w:color w:val="FFFFFF"/>
                <w:sz w:val="20"/>
                <w:szCs w:val="20"/>
              </w:rPr>
              <w:t>Spol</w:t>
            </w:r>
          </w:p>
        </w:tc>
      </w:tr>
      <w:tr w:rsidR="008F4E62" w:rsidRPr="00F8134E" w:rsidTr="008F4E62">
        <w:trPr>
          <w:trHeight w:val="1430"/>
          <w:jc w:val="center"/>
        </w:trPr>
        <w:tc>
          <w:tcPr>
            <w:tcW w:w="1045" w:type="pct"/>
            <w:shd w:val="clear" w:color="auto" w:fill="D9D9D9"/>
            <w:vAlign w:val="center"/>
          </w:tcPr>
          <w:p w:rsidR="008F4E62" w:rsidRPr="00F8134E" w:rsidRDefault="008F4E62" w:rsidP="00F8134E">
            <w:pPr>
              <w:jc w:val="center"/>
              <w:rPr>
                <w:rFonts w:ascii="Arial" w:hAnsi="Arial" w:cs="Arial"/>
                <w:b/>
                <w:sz w:val="20"/>
                <w:szCs w:val="20"/>
              </w:rPr>
            </w:pPr>
            <w:r w:rsidRPr="00E147E7">
              <w:rPr>
                <w:rFonts w:ascii="Arial" w:hAnsi="Arial" w:cs="Arial"/>
                <w:b/>
                <w:sz w:val="20"/>
                <w:szCs w:val="20"/>
              </w:rPr>
              <w:t>OBITELJSKI RADIO IVANIĆ d.o.o.</w:t>
            </w:r>
          </w:p>
        </w:tc>
        <w:tc>
          <w:tcPr>
            <w:tcW w:w="2603" w:type="pct"/>
            <w:gridSpan w:val="2"/>
            <w:shd w:val="clear" w:color="auto" w:fill="auto"/>
            <w:vAlign w:val="center"/>
          </w:tcPr>
          <w:p w:rsidR="008F4E62" w:rsidRPr="00F8134E" w:rsidRDefault="008F4E62" w:rsidP="00F8134E">
            <w:pPr>
              <w:jc w:val="center"/>
              <w:rPr>
                <w:rFonts w:ascii="Arial" w:hAnsi="Arial" w:cs="Arial"/>
                <w:color w:val="000000"/>
                <w:sz w:val="20"/>
                <w:szCs w:val="20"/>
              </w:rPr>
            </w:pPr>
            <w:r>
              <w:rPr>
                <w:rFonts w:ascii="Arial" w:hAnsi="Arial" w:cs="Arial"/>
                <w:color w:val="000000"/>
                <w:sz w:val="20"/>
                <w:szCs w:val="20"/>
              </w:rPr>
              <w:t>Društvo nema nadzorni odbor</w:t>
            </w:r>
          </w:p>
        </w:tc>
        <w:tc>
          <w:tcPr>
            <w:tcW w:w="976" w:type="pct"/>
            <w:shd w:val="clear" w:color="auto" w:fill="auto"/>
            <w:vAlign w:val="center"/>
          </w:tcPr>
          <w:p w:rsidR="008F4E62" w:rsidRPr="00F8134E" w:rsidRDefault="008F4E62" w:rsidP="00F8134E">
            <w:pPr>
              <w:jc w:val="center"/>
              <w:rPr>
                <w:rFonts w:ascii="Arial" w:hAnsi="Arial" w:cs="Arial"/>
                <w:color w:val="000000"/>
                <w:sz w:val="20"/>
                <w:szCs w:val="20"/>
              </w:rPr>
            </w:pPr>
            <w:r w:rsidRPr="00CC25CD">
              <w:rPr>
                <w:rFonts w:ascii="Arial" w:hAnsi="Arial" w:cs="Arial"/>
                <w:color w:val="000000"/>
                <w:sz w:val="20"/>
                <w:szCs w:val="20"/>
              </w:rPr>
              <w:t xml:space="preserve">Radojka Šporer </w:t>
            </w:r>
            <w:r w:rsidRPr="00F8134E">
              <w:rPr>
                <w:rFonts w:ascii="Arial" w:hAnsi="Arial" w:cs="Arial"/>
                <w:color w:val="000000"/>
                <w:sz w:val="20"/>
                <w:szCs w:val="20"/>
              </w:rPr>
              <w:t>- direktor</w:t>
            </w:r>
          </w:p>
        </w:tc>
        <w:tc>
          <w:tcPr>
            <w:tcW w:w="376" w:type="pct"/>
            <w:vAlign w:val="center"/>
          </w:tcPr>
          <w:p w:rsidR="008F4E62" w:rsidRPr="00F8134E" w:rsidRDefault="008F4E62" w:rsidP="00F8134E">
            <w:pPr>
              <w:jc w:val="center"/>
              <w:rPr>
                <w:rFonts w:ascii="Arial" w:hAnsi="Arial" w:cs="Arial"/>
                <w:color w:val="000000"/>
                <w:sz w:val="20"/>
                <w:szCs w:val="20"/>
              </w:rPr>
            </w:pPr>
            <w:r w:rsidRPr="0052672F">
              <w:rPr>
                <w:rFonts w:ascii="Arial" w:hAnsi="Arial" w:cs="Arial"/>
                <w:color w:val="000000"/>
                <w:sz w:val="20"/>
                <w:szCs w:val="20"/>
              </w:rPr>
              <w:t>ž</w:t>
            </w:r>
          </w:p>
        </w:tc>
      </w:tr>
      <w:tr w:rsidR="00CC25CD" w:rsidRPr="00F8134E" w:rsidTr="00E147E7">
        <w:trPr>
          <w:jc w:val="center"/>
        </w:trPr>
        <w:tc>
          <w:tcPr>
            <w:tcW w:w="1045" w:type="pct"/>
            <w:vMerge w:val="restart"/>
            <w:shd w:val="clear" w:color="auto" w:fill="D9D9D9"/>
            <w:vAlign w:val="center"/>
          </w:tcPr>
          <w:p w:rsidR="00CC25CD" w:rsidRPr="00F8134E" w:rsidRDefault="00CC25CD" w:rsidP="00233C0F">
            <w:pPr>
              <w:jc w:val="center"/>
              <w:rPr>
                <w:rFonts w:ascii="Arial" w:hAnsi="Arial" w:cs="Arial"/>
                <w:b/>
                <w:sz w:val="20"/>
                <w:szCs w:val="20"/>
              </w:rPr>
            </w:pPr>
            <w:r w:rsidRPr="007337D7">
              <w:rPr>
                <w:rFonts w:ascii="Arial" w:hAnsi="Arial" w:cs="Arial"/>
                <w:b/>
                <w:sz w:val="20"/>
                <w:szCs w:val="20"/>
              </w:rPr>
              <w:t>IVAPLIN d.o.o.</w:t>
            </w:r>
          </w:p>
        </w:tc>
        <w:tc>
          <w:tcPr>
            <w:tcW w:w="2227" w:type="pct"/>
            <w:shd w:val="clear" w:color="auto" w:fill="auto"/>
            <w:vAlign w:val="center"/>
          </w:tcPr>
          <w:p w:rsidR="00CC25CD" w:rsidRPr="00F8134E" w:rsidRDefault="00CC25CD" w:rsidP="00F8134E">
            <w:pPr>
              <w:rPr>
                <w:rFonts w:ascii="Arial" w:hAnsi="Arial" w:cs="Arial"/>
                <w:color w:val="000000"/>
                <w:sz w:val="20"/>
                <w:szCs w:val="20"/>
              </w:rPr>
            </w:pPr>
            <w:r w:rsidRPr="00CC25CD">
              <w:rPr>
                <w:rFonts w:ascii="Arial" w:hAnsi="Arial" w:cs="Arial"/>
                <w:color w:val="000000"/>
                <w:sz w:val="20"/>
                <w:szCs w:val="20"/>
              </w:rPr>
              <w:t>Željko Brincka</w:t>
            </w:r>
          </w:p>
        </w:tc>
        <w:tc>
          <w:tcPr>
            <w:tcW w:w="376" w:type="pct"/>
            <w:shd w:val="clear" w:color="auto" w:fill="auto"/>
            <w:vAlign w:val="center"/>
          </w:tcPr>
          <w:p w:rsidR="00CC25CD" w:rsidRPr="00F8134E" w:rsidRDefault="00CC25CD" w:rsidP="008E0D5D">
            <w:pPr>
              <w:jc w:val="center"/>
              <w:rPr>
                <w:rFonts w:ascii="Arial" w:hAnsi="Arial" w:cs="Arial"/>
                <w:color w:val="000000"/>
                <w:sz w:val="20"/>
                <w:szCs w:val="20"/>
              </w:rPr>
            </w:pPr>
            <w:r w:rsidRPr="00CC25CD">
              <w:rPr>
                <w:rFonts w:ascii="Arial" w:hAnsi="Arial" w:cs="Arial"/>
                <w:color w:val="000000"/>
                <w:sz w:val="20"/>
                <w:szCs w:val="20"/>
              </w:rPr>
              <w:t>m</w:t>
            </w:r>
          </w:p>
        </w:tc>
        <w:tc>
          <w:tcPr>
            <w:tcW w:w="976" w:type="pct"/>
            <w:vMerge w:val="restart"/>
            <w:shd w:val="clear" w:color="auto" w:fill="auto"/>
            <w:vAlign w:val="center"/>
          </w:tcPr>
          <w:p w:rsidR="00CC25CD" w:rsidRPr="00F8134E" w:rsidRDefault="00CC25CD" w:rsidP="008E0D5D">
            <w:pPr>
              <w:jc w:val="center"/>
              <w:rPr>
                <w:rFonts w:ascii="Arial" w:hAnsi="Arial" w:cs="Arial"/>
                <w:sz w:val="20"/>
                <w:szCs w:val="20"/>
              </w:rPr>
            </w:pPr>
            <w:r w:rsidRPr="00CC25CD">
              <w:rPr>
                <w:rFonts w:ascii="Arial" w:hAnsi="Arial" w:cs="Arial"/>
                <w:sz w:val="20"/>
                <w:szCs w:val="20"/>
              </w:rPr>
              <w:t>Dario Ferenčaba- direktor</w:t>
            </w:r>
          </w:p>
        </w:tc>
        <w:tc>
          <w:tcPr>
            <w:tcW w:w="376" w:type="pct"/>
            <w:vMerge w:val="restart"/>
            <w:vAlign w:val="center"/>
          </w:tcPr>
          <w:p w:rsidR="00CC25CD" w:rsidRPr="00F8134E" w:rsidRDefault="00CC25CD" w:rsidP="00F8134E">
            <w:pPr>
              <w:jc w:val="center"/>
              <w:rPr>
                <w:rFonts w:ascii="Arial" w:hAnsi="Arial" w:cs="Arial"/>
                <w:sz w:val="20"/>
                <w:szCs w:val="20"/>
              </w:rPr>
            </w:pPr>
            <w:r w:rsidRPr="00CC25CD">
              <w:rPr>
                <w:rFonts w:ascii="Arial" w:hAnsi="Arial" w:cs="Arial"/>
                <w:sz w:val="20"/>
                <w:szCs w:val="20"/>
              </w:rPr>
              <w:t>m</w:t>
            </w:r>
          </w:p>
        </w:tc>
      </w:tr>
      <w:tr w:rsidR="00CC25CD" w:rsidRPr="00F8134E" w:rsidTr="00E147E7">
        <w:trPr>
          <w:jc w:val="center"/>
        </w:trPr>
        <w:tc>
          <w:tcPr>
            <w:tcW w:w="1045" w:type="pct"/>
            <w:vMerge/>
            <w:shd w:val="clear" w:color="auto" w:fill="D9D9D9"/>
            <w:vAlign w:val="center"/>
          </w:tcPr>
          <w:p w:rsidR="00CC25CD" w:rsidRPr="00F8134E" w:rsidRDefault="00CC25CD" w:rsidP="00F8134E">
            <w:pPr>
              <w:jc w:val="center"/>
              <w:rPr>
                <w:rFonts w:ascii="Arial" w:hAnsi="Arial" w:cs="Arial"/>
                <w:b/>
                <w:sz w:val="20"/>
                <w:szCs w:val="20"/>
              </w:rPr>
            </w:pPr>
          </w:p>
        </w:tc>
        <w:tc>
          <w:tcPr>
            <w:tcW w:w="2227" w:type="pct"/>
            <w:shd w:val="clear" w:color="auto" w:fill="auto"/>
            <w:vAlign w:val="center"/>
          </w:tcPr>
          <w:p w:rsidR="00CC25CD" w:rsidRPr="00F8134E" w:rsidRDefault="00CC25CD" w:rsidP="00F8134E">
            <w:pPr>
              <w:rPr>
                <w:rFonts w:ascii="Arial" w:hAnsi="Arial" w:cs="Arial"/>
                <w:color w:val="000000"/>
                <w:sz w:val="20"/>
                <w:szCs w:val="20"/>
              </w:rPr>
            </w:pPr>
            <w:r w:rsidRPr="00CC25CD">
              <w:rPr>
                <w:rFonts w:ascii="Arial" w:hAnsi="Arial" w:cs="Arial"/>
                <w:color w:val="000000"/>
                <w:sz w:val="20"/>
                <w:szCs w:val="20"/>
              </w:rPr>
              <w:t>Branko Šafran</w:t>
            </w:r>
          </w:p>
        </w:tc>
        <w:tc>
          <w:tcPr>
            <w:tcW w:w="376" w:type="pct"/>
            <w:shd w:val="clear" w:color="auto" w:fill="auto"/>
            <w:vAlign w:val="center"/>
          </w:tcPr>
          <w:p w:rsidR="00CC25CD" w:rsidRPr="00F8134E" w:rsidRDefault="00CC25CD" w:rsidP="00F8134E">
            <w:pPr>
              <w:jc w:val="center"/>
              <w:rPr>
                <w:rFonts w:ascii="Arial" w:hAnsi="Arial" w:cs="Arial"/>
                <w:color w:val="000000"/>
                <w:sz w:val="20"/>
                <w:szCs w:val="20"/>
              </w:rPr>
            </w:pPr>
            <w:r w:rsidRPr="00CC25CD">
              <w:rPr>
                <w:rFonts w:ascii="Arial" w:hAnsi="Arial" w:cs="Arial"/>
                <w:color w:val="000000"/>
                <w:sz w:val="20"/>
                <w:szCs w:val="20"/>
              </w:rPr>
              <w:t>m</w:t>
            </w:r>
          </w:p>
        </w:tc>
        <w:tc>
          <w:tcPr>
            <w:tcW w:w="976" w:type="pct"/>
            <w:vMerge/>
            <w:shd w:val="clear" w:color="auto" w:fill="auto"/>
            <w:vAlign w:val="center"/>
          </w:tcPr>
          <w:p w:rsidR="00CC25CD" w:rsidRPr="00F8134E" w:rsidRDefault="00CC25CD" w:rsidP="008E0D5D">
            <w:pPr>
              <w:jc w:val="center"/>
              <w:rPr>
                <w:rFonts w:ascii="Arial" w:hAnsi="Arial" w:cs="Arial"/>
                <w:sz w:val="20"/>
                <w:szCs w:val="20"/>
              </w:rPr>
            </w:pPr>
          </w:p>
        </w:tc>
        <w:tc>
          <w:tcPr>
            <w:tcW w:w="376" w:type="pct"/>
            <w:vMerge/>
            <w:vAlign w:val="center"/>
          </w:tcPr>
          <w:p w:rsidR="00CC25CD" w:rsidRPr="00F8134E" w:rsidRDefault="00CC25CD" w:rsidP="00F8134E">
            <w:pPr>
              <w:jc w:val="center"/>
              <w:rPr>
                <w:rFonts w:ascii="Arial" w:hAnsi="Arial" w:cs="Arial"/>
                <w:sz w:val="20"/>
                <w:szCs w:val="20"/>
              </w:rPr>
            </w:pPr>
          </w:p>
        </w:tc>
      </w:tr>
      <w:tr w:rsidR="00CC25CD" w:rsidRPr="00F8134E" w:rsidTr="00E147E7">
        <w:trPr>
          <w:jc w:val="center"/>
        </w:trPr>
        <w:tc>
          <w:tcPr>
            <w:tcW w:w="1045" w:type="pct"/>
            <w:vMerge/>
            <w:shd w:val="clear" w:color="auto" w:fill="D9D9D9"/>
            <w:vAlign w:val="center"/>
          </w:tcPr>
          <w:p w:rsidR="00CC25CD" w:rsidRPr="00F8134E" w:rsidRDefault="00CC25CD" w:rsidP="00F8134E">
            <w:pPr>
              <w:jc w:val="center"/>
              <w:rPr>
                <w:rFonts w:ascii="Arial" w:hAnsi="Arial" w:cs="Arial"/>
                <w:b/>
                <w:sz w:val="20"/>
                <w:szCs w:val="20"/>
              </w:rPr>
            </w:pPr>
          </w:p>
        </w:tc>
        <w:tc>
          <w:tcPr>
            <w:tcW w:w="2227" w:type="pct"/>
            <w:shd w:val="clear" w:color="auto" w:fill="auto"/>
            <w:vAlign w:val="center"/>
          </w:tcPr>
          <w:p w:rsidR="00CC25CD" w:rsidRPr="00F8134E" w:rsidRDefault="00CC25CD" w:rsidP="00F8134E">
            <w:pPr>
              <w:rPr>
                <w:rFonts w:ascii="Arial" w:hAnsi="Arial" w:cs="Arial"/>
                <w:color w:val="000000"/>
                <w:sz w:val="20"/>
                <w:szCs w:val="20"/>
              </w:rPr>
            </w:pPr>
            <w:r>
              <w:rPr>
                <w:rFonts w:ascii="Arial" w:hAnsi="Arial" w:cs="Arial"/>
                <w:color w:val="000000"/>
                <w:sz w:val="20"/>
                <w:szCs w:val="20"/>
              </w:rPr>
              <w:t>Željko Pongrac</w:t>
            </w:r>
          </w:p>
        </w:tc>
        <w:tc>
          <w:tcPr>
            <w:tcW w:w="376" w:type="pct"/>
            <w:shd w:val="clear" w:color="auto" w:fill="auto"/>
            <w:vAlign w:val="center"/>
          </w:tcPr>
          <w:p w:rsidR="00CC25CD" w:rsidRPr="00F8134E" w:rsidRDefault="00CC25CD" w:rsidP="00F8134E">
            <w:pPr>
              <w:jc w:val="center"/>
              <w:rPr>
                <w:rFonts w:ascii="Arial" w:hAnsi="Arial" w:cs="Arial"/>
                <w:color w:val="000000"/>
                <w:sz w:val="20"/>
                <w:szCs w:val="20"/>
              </w:rPr>
            </w:pPr>
            <w:r w:rsidRPr="00CC25CD">
              <w:rPr>
                <w:rFonts w:ascii="Arial" w:hAnsi="Arial" w:cs="Arial"/>
                <w:color w:val="000000"/>
                <w:sz w:val="20"/>
                <w:szCs w:val="20"/>
              </w:rPr>
              <w:t>m</w:t>
            </w:r>
          </w:p>
        </w:tc>
        <w:tc>
          <w:tcPr>
            <w:tcW w:w="976" w:type="pct"/>
            <w:vMerge/>
            <w:shd w:val="clear" w:color="auto" w:fill="auto"/>
            <w:vAlign w:val="center"/>
          </w:tcPr>
          <w:p w:rsidR="00CC25CD" w:rsidRPr="00F8134E" w:rsidRDefault="00CC25CD" w:rsidP="008E0D5D">
            <w:pPr>
              <w:jc w:val="center"/>
              <w:rPr>
                <w:rFonts w:ascii="Arial" w:hAnsi="Arial" w:cs="Arial"/>
                <w:sz w:val="20"/>
                <w:szCs w:val="20"/>
              </w:rPr>
            </w:pPr>
          </w:p>
        </w:tc>
        <w:tc>
          <w:tcPr>
            <w:tcW w:w="376" w:type="pct"/>
            <w:vMerge/>
            <w:vAlign w:val="center"/>
          </w:tcPr>
          <w:p w:rsidR="00CC25CD" w:rsidRPr="00F8134E" w:rsidRDefault="00CC25CD" w:rsidP="00F8134E">
            <w:pPr>
              <w:jc w:val="center"/>
              <w:rPr>
                <w:rFonts w:ascii="Arial" w:hAnsi="Arial" w:cs="Arial"/>
                <w:sz w:val="20"/>
                <w:szCs w:val="20"/>
              </w:rPr>
            </w:pPr>
          </w:p>
        </w:tc>
      </w:tr>
      <w:tr w:rsidR="008E0D5D" w:rsidRPr="00F8134E" w:rsidTr="00E147E7">
        <w:trPr>
          <w:trHeight w:val="189"/>
          <w:jc w:val="center"/>
        </w:trPr>
        <w:tc>
          <w:tcPr>
            <w:tcW w:w="1045" w:type="pct"/>
            <w:vMerge w:val="restart"/>
            <w:shd w:val="clear" w:color="auto" w:fill="D9D9D9"/>
            <w:vAlign w:val="center"/>
          </w:tcPr>
          <w:p w:rsidR="008E0D5D" w:rsidRPr="00F8134E" w:rsidRDefault="007337D7" w:rsidP="008E0D5D">
            <w:pPr>
              <w:jc w:val="center"/>
              <w:rPr>
                <w:rFonts w:ascii="Arial" w:hAnsi="Arial" w:cs="Arial"/>
                <w:b/>
                <w:sz w:val="20"/>
                <w:szCs w:val="20"/>
              </w:rPr>
            </w:pPr>
            <w:r w:rsidRPr="007337D7">
              <w:rPr>
                <w:rFonts w:ascii="Arial" w:hAnsi="Arial" w:cs="Arial"/>
                <w:b/>
                <w:sz w:val="20"/>
                <w:szCs w:val="20"/>
              </w:rPr>
              <w:t>IVAKOP d.o.o.</w:t>
            </w:r>
          </w:p>
        </w:tc>
        <w:tc>
          <w:tcPr>
            <w:tcW w:w="2227" w:type="pct"/>
            <w:shd w:val="clear" w:color="auto" w:fill="auto"/>
            <w:vAlign w:val="center"/>
          </w:tcPr>
          <w:p w:rsidR="008E0D5D" w:rsidRPr="008E0D5D" w:rsidRDefault="00371EE0" w:rsidP="008E0D5D">
            <w:pPr>
              <w:rPr>
                <w:rFonts w:ascii="Arial" w:hAnsi="Arial" w:cs="Arial"/>
                <w:color w:val="000000" w:themeColor="text1"/>
                <w:sz w:val="20"/>
                <w:szCs w:val="20"/>
              </w:rPr>
            </w:pPr>
            <w:r w:rsidRPr="00371EE0">
              <w:rPr>
                <w:rFonts w:ascii="Arial" w:hAnsi="Arial" w:cs="Arial"/>
                <w:color w:val="000000" w:themeColor="text1"/>
                <w:sz w:val="20"/>
                <w:szCs w:val="20"/>
              </w:rPr>
              <w:t>Željko Jozić</w:t>
            </w:r>
          </w:p>
        </w:tc>
        <w:tc>
          <w:tcPr>
            <w:tcW w:w="376" w:type="pct"/>
            <w:shd w:val="clear" w:color="auto" w:fill="auto"/>
            <w:vAlign w:val="center"/>
          </w:tcPr>
          <w:p w:rsidR="008E0D5D" w:rsidRPr="00F8134E" w:rsidRDefault="008E0D5D" w:rsidP="008E0D5D">
            <w:pPr>
              <w:jc w:val="center"/>
              <w:rPr>
                <w:rFonts w:ascii="Arial" w:hAnsi="Arial" w:cs="Arial"/>
                <w:color w:val="000000"/>
                <w:sz w:val="20"/>
                <w:szCs w:val="20"/>
              </w:rPr>
            </w:pPr>
          </w:p>
        </w:tc>
        <w:tc>
          <w:tcPr>
            <w:tcW w:w="976" w:type="pct"/>
            <w:vMerge w:val="restart"/>
            <w:shd w:val="clear" w:color="auto" w:fill="auto"/>
            <w:vAlign w:val="center"/>
          </w:tcPr>
          <w:p w:rsidR="008E0D5D" w:rsidRPr="00F8134E" w:rsidRDefault="00371EE0" w:rsidP="008E0D5D">
            <w:pPr>
              <w:jc w:val="center"/>
              <w:rPr>
                <w:rFonts w:ascii="Arial" w:hAnsi="Arial" w:cs="Arial"/>
                <w:sz w:val="20"/>
                <w:szCs w:val="20"/>
              </w:rPr>
            </w:pPr>
            <w:r w:rsidRPr="00371EE0">
              <w:rPr>
                <w:rFonts w:ascii="Arial" w:hAnsi="Arial" w:cs="Arial"/>
                <w:sz w:val="20"/>
                <w:szCs w:val="20"/>
              </w:rPr>
              <w:t xml:space="preserve">Sanja Radošević </w:t>
            </w:r>
            <w:r w:rsidR="008E0D5D">
              <w:rPr>
                <w:rFonts w:ascii="Arial" w:hAnsi="Arial" w:cs="Arial"/>
                <w:sz w:val="20"/>
                <w:szCs w:val="20"/>
              </w:rPr>
              <w:t>- direktor</w:t>
            </w:r>
          </w:p>
        </w:tc>
        <w:tc>
          <w:tcPr>
            <w:tcW w:w="376" w:type="pct"/>
            <w:vMerge w:val="restart"/>
            <w:vAlign w:val="center"/>
          </w:tcPr>
          <w:p w:rsidR="008E0D5D" w:rsidRPr="00F8134E" w:rsidRDefault="00371EE0" w:rsidP="008E0D5D">
            <w:pPr>
              <w:jc w:val="center"/>
              <w:rPr>
                <w:rFonts w:ascii="Arial" w:hAnsi="Arial" w:cs="Arial"/>
                <w:sz w:val="20"/>
                <w:szCs w:val="20"/>
              </w:rPr>
            </w:pPr>
            <w:r w:rsidRPr="00371EE0">
              <w:rPr>
                <w:rFonts w:ascii="Arial" w:hAnsi="Arial" w:cs="Arial"/>
                <w:sz w:val="20"/>
                <w:szCs w:val="20"/>
              </w:rPr>
              <w:t>ž</w:t>
            </w:r>
          </w:p>
        </w:tc>
      </w:tr>
      <w:tr w:rsidR="008E0D5D" w:rsidRPr="00F8134E" w:rsidTr="00E147E7">
        <w:trPr>
          <w:trHeight w:val="189"/>
          <w:jc w:val="center"/>
        </w:trPr>
        <w:tc>
          <w:tcPr>
            <w:tcW w:w="1045" w:type="pct"/>
            <w:vMerge/>
            <w:shd w:val="clear" w:color="auto" w:fill="D9D9D9"/>
            <w:vAlign w:val="center"/>
          </w:tcPr>
          <w:p w:rsidR="008E0D5D" w:rsidRPr="00F8134E" w:rsidRDefault="008E0D5D" w:rsidP="008E0D5D">
            <w:pPr>
              <w:jc w:val="center"/>
              <w:rPr>
                <w:rFonts w:ascii="Arial" w:hAnsi="Arial" w:cs="Arial"/>
                <w:b/>
                <w:sz w:val="20"/>
                <w:szCs w:val="20"/>
              </w:rPr>
            </w:pPr>
          </w:p>
        </w:tc>
        <w:tc>
          <w:tcPr>
            <w:tcW w:w="2227" w:type="pct"/>
            <w:shd w:val="clear" w:color="auto" w:fill="auto"/>
            <w:vAlign w:val="center"/>
          </w:tcPr>
          <w:p w:rsidR="008E0D5D" w:rsidRPr="008E0D5D" w:rsidRDefault="00371EE0" w:rsidP="008E0D5D">
            <w:pPr>
              <w:rPr>
                <w:rFonts w:ascii="Arial" w:hAnsi="Arial" w:cs="Arial"/>
                <w:color w:val="000000" w:themeColor="text1"/>
                <w:sz w:val="20"/>
                <w:szCs w:val="20"/>
              </w:rPr>
            </w:pPr>
            <w:r w:rsidRPr="00371EE0">
              <w:rPr>
                <w:rFonts w:ascii="Arial" w:hAnsi="Arial" w:cs="Arial"/>
                <w:color w:val="000000" w:themeColor="text1"/>
                <w:sz w:val="20"/>
                <w:szCs w:val="20"/>
              </w:rPr>
              <w:t>Dino Bošnjaković</w:t>
            </w:r>
          </w:p>
        </w:tc>
        <w:tc>
          <w:tcPr>
            <w:tcW w:w="376" w:type="pct"/>
            <w:shd w:val="clear" w:color="auto" w:fill="auto"/>
            <w:vAlign w:val="center"/>
          </w:tcPr>
          <w:p w:rsidR="008E0D5D" w:rsidRPr="00F8134E" w:rsidRDefault="008E0D5D" w:rsidP="008E0D5D">
            <w:pPr>
              <w:jc w:val="center"/>
              <w:rPr>
                <w:rFonts w:ascii="Arial" w:hAnsi="Arial" w:cs="Arial"/>
                <w:color w:val="000000"/>
                <w:sz w:val="20"/>
                <w:szCs w:val="20"/>
              </w:rPr>
            </w:pPr>
          </w:p>
        </w:tc>
        <w:tc>
          <w:tcPr>
            <w:tcW w:w="976" w:type="pct"/>
            <w:vMerge/>
            <w:shd w:val="clear" w:color="auto" w:fill="auto"/>
            <w:vAlign w:val="center"/>
          </w:tcPr>
          <w:p w:rsidR="008E0D5D" w:rsidRPr="00F8134E" w:rsidRDefault="008E0D5D" w:rsidP="008E0D5D">
            <w:pPr>
              <w:jc w:val="center"/>
              <w:rPr>
                <w:rFonts w:ascii="Arial" w:hAnsi="Arial" w:cs="Arial"/>
                <w:sz w:val="20"/>
                <w:szCs w:val="20"/>
              </w:rPr>
            </w:pPr>
          </w:p>
        </w:tc>
        <w:tc>
          <w:tcPr>
            <w:tcW w:w="376" w:type="pct"/>
            <w:vMerge/>
            <w:vAlign w:val="center"/>
          </w:tcPr>
          <w:p w:rsidR="008E0D5D" w:rsidRPr="00F8134E" w:rsidRDefault="008E0D5D" w:rsidP="008E0D5D">
            <w:pPr>
              <w:jc w:val="center"/>
              <w:rPr>
                <w:rFonts w:ascii="Arial" w:hAnsi="Arial" w:cs="Arial"/>
                <w:sz w:val="20"/>
                <w:szCs w:val="20"/>
              </w:rPr>
            </w:pPr>
          </w:p>
        </w:tc>
      </w:tr>
      <w:tr w:rsidR="008E0D5D" w:rsidRPr="00F8134E" w:rsidTr="00E147E7">
        <w:trPr>
          <w:trHeight w:val="189"/>
          <w:jc w:val="center"/>
        </w:trPr>
        <w:tc>
          <w:tcPr>
            <w:tcW w:w="1045" w:type="pct"/>
            <w:vMerge/>
            <w:shd w:val="clear" w:color="auto" w:fill="D9D9D9"/>
            <w:vAlign w:val="center"/>
          </w:tcPr>
          <w:p w:rsidR="008E0D5D" w:rsidRPr="00F8134E" w:rsidRDefault="008E0D5D" w:rsidP="008E0D5D">
            <w:pPr>
              <w:jc w:val="center"/>
              <w:rPr>
                <w:rFonts w:ascii="Arial" w:hAnsi="Arial" w:cs="Arial"/>
                <w:b/>
                <w:sz w:val="20"/>
                <w:szCs w:val="20"/>
              </w:rPr>
            </w:pPr>
          </w:p>
        </w:tc>
        <w:tc>
          <w:tcPr>
            <w:tcW w:w="2227" w:type="pct"/>
            <w:shd w:val="clear" w:color="auto" w:fill="auto"/>
            <w:vAlign w:val="center"/>
          </w:tcPr>
          <w:p w:rsidR="008E0D5D" w:rsidRPr="008E0D5D" w:rsidRDefault="00371EE0" w:rsidP="008E0D5D">
            <w:pPr>
              <w:rPr>
                <w:rFonts w:ascii="Arial" w:hAnsi="Arial" w:cs="Arial"/>
                <w:color w:val="000000" w:themeColor="text1"/>
                <w:sz w:val="20"/>
                <w:szCs w:val="20"/>
              </w:rPr>
            </w:pPr>
            <w:r w:rsidRPr="00371EE0">
              <w:rPr>
                <w:rFonts w:ascii="Arial" w:hAnsi="Arial" w:cs="Arial"/>
                <w:color w:val="000000" w:themeColor="text1"/>
                <w:sz w:val="20"/>
                <w:szCs w:val="20"/>
              </w:rPr>
              <w:t>Ratko Sokolić</w:t>
            </w:r>
          </w:p>
        </w:tc>
        <w:tc>
          <w:tcPr>
            <w:tcW w:w="376" w:type="pct"/>
            <w:shd w:val="clear" w:color="auto" w:fill="auto"/>
            <w:vAlign w:val="center"/>
          </w:tcPr>
          <w:p w:rsidR="008E0D5D" w:rsidRPr="00F8134E" w:rsidRDefault="008E0D5D" w:rsidP="008E0D5D">
            <w:pPr>
              <w:jc w:val="center"/>
              <w:rPr>
                <w:rFonts w:ascii="Arial" w:hAnsi="Arial" w:cs="Arial"/>
                <w:color w:val="000000"/>
                <w:sz w:val="20"/>
                <w:szCs w:val="20"/>
              </w:rPr>
            </w:pPr>
          </w:p>
        </w:tc>
        <w:tc>
          <w:tcPr>
            <w:tcW w:w="976" w:type="pct"/>
            <w:vMerge/>
            <w:shd w:val="clear" w:color="auto" w:fill="auto"/>
            <w:vAlign w:val="center"/>
          </w:tcPr>
          <w:p w:rsidR="008E0D5D" w:rsidRPr="00F8134E" w:rsidRDefault="008E0D5D" w:rsidP="008E0D5D">
            <w:pPr>
              <w:jc w:val="center"/>
              <w:rPr>
                <w:rFonts w:ascii="Arial" w:hAnsi="Arial" w:cs="Arial"/>
                <w:sz w:val="20"/>
                <w:szCs w:val="20"/>
              </w:rPr>
            </w:pPr>
          </w:p>
        </w:tc>
        <w:tc>
          <w:tcPr>
            <w:tcW w:w="376" w:type="pct"/>
            <w:vMerge/>
            <w:vAlign w:val="center"/>
          </w:tcPr>
          <w:p w:rsidR="008E0D5D" w:rsidRPr="00F8134E" w:rsidRDefault="008E0D5D" w:rsidP="008E0D5D">
            <w:pPr>
              <w:jc w:val="center"/>
              <w:rPr>
                <w:rFonts w:ascii="Arial" w:hAnsi="Arial" w:cs="Arial"/>
                <w:sz w:val="20"/>
                <w:szCs w:val="20"/>
              </w:rPr>
            </w:pPr>
          </w:p>
        </w:tc>
      </w:tr>
      <w:tr w:rsidR="00E147E7" w:rsidRPr="00F8134E" w:rsidTr="00E147E7">
        <w:trPr>
          <w:trHeight w:val="189"/>
          <w:jc w:val="center"/>
        </w:trPr>
        <w:tc>
          <w:tcPr>
            <w:tcW w:w="1045" w:type="pct"/>
            <w:vMerge w:val="restart"/>
            <w:shd w:val="clear" w:color="auto" w:fill="D9D9D9"/>
            <w:vAlign w:val="center"/>
          </w:tcPr>
          <w:p w:rsidR="00E147E7" w:rsidRPr="00F8134E" w:rsidRDefault="00E147E7" w:rsidP="007337D7">
            <w:pPr>
              <w:jc w:val="center"/>
              <w:rPr>
                <w:rFonts w:ascii="Arial" w:hAnsi="Arial" w:cs="Arial"/>
                <w:b/>
                <w:sz w:val="20"/>
                <w:szCs w:val="20"/>
              </w:rPr>
            </w:pPr>
            <w:r w:rsidRPr="007337D7">
              <w:rPr>
                <w:rFonts w:ascii="Arial" w:hAnsi="Arial" w:cs="Arial"/>
                <w:b/>
                <w:sz w:val="20"/>
                <w:szCs w:val="20"/>
              </w:rPr>
              <w:t>VODOOPSKRBA I ODVODNJA ZAGREBAČKE ŽUPANIJE D.O.O.</w:t>
            </w:r>
          </w:p>
        </w:tc>
        <w:tc>
          <w:tcPr>
            <w:tcW w:w="2227" w:type="pct"/>
            <w:shd w:val="clear" w:color="auto" w:fill="auto"/>
            <w:vAlign w:val="center"/>
          </w:tcPr>
          <w:p w:rsidR="00E147E7" w:rsidRPr="008E0D5D" w:rsidRDefault="00E147E7" w:rsidP="00F8134E">
            <w:pPr>
              <w:rPr>
                <w:rFonts w:ascii="Arial" w:hAnsi="Arial" w:cs="Arial"/>
                <w:color w:val="000000" w:themeColor="text1"/>
                <w:sz w:val="20"/>
                <w:szCs w:val="20"/>
              </w:rPr>
            </w:pPr>
            <w:r w:rsidRPr="00E147E7">
              <w:rPr>
                <w:rFonts w:ascii="Arial" w:hAnsi="Arial" w:cs="Arial"/>
                <w:color w:val="000000" w:themeColor="text1"/>
                <w:sz w:val="20"/>
                <w:szCs w:val="20"/>
              </w:rPr>
              <w:t>Šimo Bilić</w:t>
            </w:r>
          </w:p>
        </w:tc>
        <w:tc>
          <w:tcPr>
            <w:tcW w:w="376" w:type="pct"/>
            <w:shd w:val="clear" w:color="auto" w:fill="auto"/>
            <w:vAlign w:val="center"/>
          </w:tcPr>
          <w:p w:rsidR="00E147E7" w:rsidRPr="00F8134E" w:rsidRDefault="00E147E7" w:rsidP="008E0D5D">
            <w:pPr>
              <w:jc w:val="center"/>
              <w:rPr>
                <w:rFonts w:ascii="Arial" w:hAnsi="Arial" w:cs="Arial"/>
                <w:color w:val="000000"/>
                <w:sz w:val="20"/>
                <w:szCs w:val="20"/>
              </w:rPr>
            </w:pPr>
            <w:r w:rsidRPr="00E147E7">
              <w:rPr>
                <w:rFonts w:ascii="Arial" w:hAnsi="Arial" w:cs="Arial"/>
                <w:color w:val="000000"/>
                <w:sz w:val="20"/>
                <w:szCs w:val="20"/>
              </w:rPr>
              <w:t>m</w:t>
            </w:r>
          </w:p>
        </w:tc>
        <w:tc>
          <w:tcPr>
            <w:tcW w:w="976" w:type="pct"/>
            <w:vMerge w:val="restart"/>
            <w:shd w:val="clear" w:color="auto" w:fill="auto"/>
            <w:vAlign w:val="center"/>
          </w:tcPr>
          <w:p w:rsidR="00E147E7" w:rsidRPr="00F8134E" w:rsidRDefault="00E147E7" w:rsidP="00F8134E">
            <w:pPr>
              <w:jc w:val="center"/>
              <w:rPr>
                <w:rFonts w:ascii="Arial" w:hAnsi="Arial" w:cs="Arial"/>
                <w:sz w:val="20"/>
                <w:szCs w:val="20"/>
              </w:rPr>
            </w:pPr>
            <w:r w:rsidRPr="007337D7">
              <w:rPr>
                <w:rFonts w:ascii="Arial" w:hAnsi="Arial" w:cs="Arial"/>
                <w:sz w:val="20"/>
                <w:szCs w:val="20"/>
              </w:rPr>
              <w:t>Tomislav Masten - direktor</w:t>
            </w:r>
          </w:p>
        </w:tc>
        <w:tc>
          <w:tcPr>
            <w:tcW w:w="376" w:type="pct"/>
            <w:vMerge w:val="restart"/>
            <w:vAlign w:val="center"/>
          </w:tcPr>
          <w:p w:rsidR="00E147E7" w:rsidRPr="00F8134E" w:rsidRDefault="00E147E7" w:rsidP="00F8134E">
            <w:pPr>
              <w:jc w:val="center"/>
              <w:rPr>
                <w:rFonts w:ascii="Arial" w:hAnsi="Arial" w:cs="Arial"/>
                <w:sz w:val="20"/>
                <w:szCs w:val="20"/>
              </w:rPr>
            </w:pPr>
            <w:r>
              <w:rPr>
                <w:rFonts w:ascii="Arial" w:hAnsi="Arial" w:cs="Arial"/>
                <w:sz w:val="20"/>
                <w:szCs w:val="20"/>
              </w:rPr>
              <w:t>m</w:t>
            </w:r>
          </w:p>
        </w:tc>
      </w:tr>
      <w:tr w:rsidR="00E147E7" w:rsidRPr="00F8134E" w:rsidTr="00E147E7">
        <w:trPr>
          <w:trHeight w:val="189"/>
          <w:jc w:val="center"/>
        </w:trPr>
        <w:tc>
          <w:tcPr>
            <w:tcW w:w="1045" w:type="pct"/>
            <w:vMerge/>
            <w:shd w:val="clear" w:color="auto" w:fill="D9D9D9"/>
            <w:vAlign w:val="center"/>
          </w:tcPr>
          <w:p w:rsidR="00E147E7" w:rsidRPr="00F8134E" w:rsidRDefault="00E147E7" w:rsidP="00F8134E">
            <w:pPr>
              <w:jc w:val="center"/>
              <w:rPr>
                <w:rFonts w:ascii="Arial" w:hAnsi="Arial" w:cs="Arial"/>
                <w:b/>
                <w:sz w:val="20"/>
                <w:szCs w:val="20"/>
              </w:rPr>
            </w:pPr>
          </w:p>
        </w:tc>
        <w:tc>
          <w:tcPr>
            <w:tcW w:w="2227" w:type="pct"/>
            <w:shd w:val="clear" w:color="auto" w:fill="auto"/>
            <w:vAlign w:val="center"/>
          </w:tcPr>
          <w:p w:rsidR="00E147E7" w:rsidRPr="008E0D5D" w:rsidRDefault="00E147E7" w:rsidP="00F8134E">
            <w:pPr>
              <w:rPr>
                <w:rFonts w:ascii="Arial" w:hAnsi="Arial" w:cs="Arial"/>
                <w:color w:val="000000" w:themeColor="text1"/>
                <w:sz w:val="20"/>
                <w:szCs w:val="20"/>
              </w:rPr>
            </w:pPr>
            <w:r>
              <w:rPr>
                <w:rFonts w:ascii="Arial" w:hAnsi="Arial" w:cs="Arial"/>
                <w:color w:val="000000" w:themeColor="text1"/>
                <w:sz w:val="20"/>
                <w:szCs w:val="20"/>
              </w:rPr>
              <w:t>Anto Bauer</w:t>
            </w:r>
          </w:p>
        </w:tc>
        <w:tc>
          <w:tcPr>
            <w:tcW w:w="376" w:type="pct"/>
            <w:shd w:val="clear" w:color="auto" w:fill="auto"/>
            <w:vAlign w:val="center"/>
          </w:tcPr>
          <w:p w:rsidR="00E147E7" w:rsidRPr="00F8134E" w:rsidRDefault="00E147E7" w:rsidP="008E0D5D">
            <w:pPr>
              <w:jc w:val="center"/>
              <w:rPr>
                <w:rFonts w:ascii="Arial" w:hAnsi="Arial" w:cs="Arial"/>
                <w:color w:val="000000"/>
                <w:sz w:val="20"/>
                <w:szCs w:val="20"/>
              </w:rPr>
            </w:pPr>
            <w:r w:rsidRPr="00E147E7">
              <w:rPr>
                <w:rFonts w:ascii="Arial" w:hAnsi="Arial" w:cs="Arial"/>
                <w:color w:val="000000"/>
                <w:sz w:val="20"/>
                <w:szCs w:val="20"/>
              </w:rPr>
              <w:t>m</w:t>
            </w:r>
          </w:p>
        </w:tc>
        <w:tc>
          <w:tcPr>
            <w:tcW w:w="976" w:type="pct"/>
            <w:vMerge/>
            <w:shd w:val="clear" w:color="auto" w:fill="auto"/>
            <w:vAlign w:val="center"/>
          </w:tcPr>
          <w:p w:rsidR="00E147E7" w:rsidRPr="00F8134E" w:rsidRDefault="00E147E7" w:rsidP="00F8134E">
            <w:pPr>
              <w:jc w:val="center"/>
              <w:rPr>
                <w:rFonts w:ascii="Arial" w:hAnsi="Arial" w:cs="Arial"/>
                <w:sz w:val="20"/>
                <w:szCs w:val="20"/>
              </w:rPr>
            </w:pPr>
          </w:p>
        </w:tc>
        <w:tc>
          <w:tcPr>
            <w:tcW w:w="376" w:type="pct"/>
            <w:vMerge/>
            <w:vAlign w:val="center"/>
          </w:tcPr>
          <w:p w:rsidR="00E147E7" w:rsidRPr="00F8134E" w:rsidRDefault="00E147E7" w:rsidP="00F8134E">
            <w:pPr>
              <w:jc w:val="center"/>
              <w:rPr>
                <w:rFonts w:ascii="Arial" w:hAnsi="Arial" w:cs="Arial"/>
                <w:sz w:val="20"/>
                <w:szCs w:val="20"/>
              </w:rPr>
            </w:pPr>
          </w:p>
        </w:tc>
      </w:tr>
      <w:tr w:rsidR="00E147E7" w:rsidRPr="00F8134E" w:rsidTr="00E147E7">
        <w:trPr>
          <w:trHeight w:val="189"/>
          <w:jc w:val="center"/>
        </w:trPr>
        <w:tc>
          <w:tcPr>
            <w:tcW w:w="1045" w:type="pct"/>
            <w:vMerge/>
            <w:shd w:val="clear" w:color="auto" w:fill="D9D9D9"/>
            <w:vAlign w:val="center"/>
          </w:tcPr>
          <w:p w:rsidR="00E147E7" w:rsidRPr="00F8134E" w:rsidRDefault="00E147E7" w:rsidP="00F8134E">
            <w:pPr>
              <w:jc w:val="center"/>
              <w:rPr>
                <w:rFonts w:ascii="Arial" w:hAnsi="Arial" w:cs="Arial"/>
                <w:b/>
                <w:sz w:val="20"/>
                <w:szCs w:val="20"/>
              </w:rPr>
            </w:pPr>
          </w:p>
        </w:tc>
        <w:tc>
          <w:tcPr>
            <w:tcW w:w="2227" w:type="pct"/>
            <w:shd w:val="clear" w:color="auto" w:fill="auto"/>
            <w:vAlign w:val="center"/>
          </w:tcPr>
          <w:p w:rsidR="00E147E7" w:rsidRPr="008E0D5D" w:rsidRDefault="00E147E7" w:rsidP="00F8134E">
            <w:pPr>
              <w:rPr>
                <w:rFonts w:ascii="Arial" w:hAnsi="Arial" w:cs="Arial"/>
                <w:color w:val="000000" w:themeColor="text1"/>
                <w:sz w:val="20"/>
                <w:szCs w:val="20"/>
              </w:rPr>
            </w:pPr>
            <w:r w:rsidRPr="00E147E7">
              <w:rPr>
                <w:rFonts w:ascii="Arial" w:hAnsi="Arial" w:cs="Arial"/>
                <w:color w:val="000000" w:themeColor="text1"/>
                <w:sz w:val="20"/>
                <w:szCs w:val="20"/>
              </w:rPr>
              <w:t>Gordana Kanić</w:t>
            </w:r>
          </w:p>
        </w:tc>
        <w:tc>
          <w:tcPr>
            <w:tcW w:w="376" w:type="pct"/>
            <w:shd w:val="clear" w:color="auto" w:fill="auto"/>
            <w:vAlign w:val="center"/>
          </w:tcPr>
          <w:p w:rsidR="00E147E7" w:rsidRPr="00F8134E" w:rsidRDefault="00E147E7" w:rsidP="008E0D5D">
            <w:pPr>
              <w:jc w:val="center"/>
              <w:rPr>
                <w:rFonts w:ascii="Arial" w:hAnsi="Arial" w:cs="Arial"/>
                <w:color w:val="000000"/>
                <w:sz w:val="20"/>
                <w:szCs w:val="20"/>
              </w:rPr>
            </w:pPr>
            <w:r>
              <w:rPr>
                <w:rFonts w:ascii="Arial" w:hAnsi="Arial" w:cs="Arial"/>
                <w:color w:val="000000"/>
                <w:sz w:val="20"/>
                <w:szCs w:val="20"/>
              </w:rPr>
              <w:t>ž</w:t>
            </w:r>
          </w:p>
        </w:tc>
        <w:tc>
          <w:tcPr>
            <w:tcW w:w="976" w:type="pct"/>
            <w:vMerge/>
            <w:shd w:val="clear" w:color="auto" w:fill="auto"/>
            <w:vAlign w:val="center"/>
          </w:tcPr>
          <w:p w:rsidR="00E147E7" w:rsidRPr="00F8134E" w:rsidRDefault="00E147E7" w:rsidP="00F8134E">
            <w:pPr>
              <w:jc w:val="center"/>
              <w:rPr>
                <w:rFonts w:ascii="Arial" w:hAnsi="Arial" w:cs="Arial"/>
                <w:sz w:val="20"/>
                <w:szCs w:val="20"/>
              </w:rPr>
            </w:pPr>
          </w:p>
        </w:tc>
        <w:tc>
          <w:tcPr>
            <w:tcW w:w="376" w:type="pct"/>
            <w:vMerge/>
            <w:vAlign w:val="center"/>
          </w:tcPr>
          <w:p w:rsidR="00E147E7" w:rsidRPr="00F8134E" w:rsidRDefault="00E147E7" w:rsidP="00F8134E">
            <w:pPr>
              <w:jc w:val="center"/>
              <w:rPr>
                <w:rFonts w:ascii="Arial" w:hAnsi="Arial" w:cs="Arial"/>
                <w:sz w:val="20"/>
                <w:szCs w:val="20"/>
              </w:rPr>
            </w:pPr>
          </w:p>
        </w:tc>
      </w:tr>
      <w:tr w:rsidR="00E147E7" w:rsidRPr="00F8134E" w:rsidTr="00E147E7">
        <w:trPr>
          <w:trHeight w:val="189"/>
          <w:jc w:val="center"/>
        </w:trPr>
        <w:tc>
          <w:tcPr>
            <w:tcW w:w="1045" w:type="pct"/>
            <w:vMerge/>
            <w:shd w:val="clear" w:color="auto" w:fill="D9D9D9"/>
            <w:vAlign w:val="center"/>
          </w:tcPr>
          <w:p w:rsidR="00E147E7" w:rsidRPr="00F8134E" w:rsidRDefault="00E147E7" w:rsidP="00F8134E">
            <w:pPr>
              <w:jc w:val="center"/>
              <w:rPr>
                <w:rFonts w:ascii="Arial" w:hAnsi="Arial" w:cs="Arial"/>
                <w:b/>
                <w:sz w:val="20"/>
                <w:szCs w:val="20"/>
              </w:rPr>
            </w:pPr>
          </w:p>
        </w:tc>
        <w:tc>
          <w:tcPr>
            <w:tcW w:w="2227" w:type="pct"/>
            <w:shd w:val="clear" w:color="auto" w:fill="auto"/>
            <w:vAlign w:val="center"/>
          </w:tcPr>
          <w:p w:rsidR="00E147E7" w:rsidRPr="008E0D5D" w:rsidRDefault="00E147E7" w:rsidP="00F8134E">
            <w:pPr>
              <w:rPr>
                <w:rFonts w:ascii="Arial" w:hAnsi="Arial" w:cs="Arial"/>
                <w:color w:val="000000" w:themeColor="text1"/>
                <w:sz w:val="20"/>
                <w:szCs w:val="20"/>
              </w:rPr>
            </w:pPr>
            <w:r w:rsidRPr="00E147E7">
              <w:rPr>
                <w:rFonts w:ascii="Arial" w:hAnsi="Arial" w:cs="Arial"/>
                <w:color w:val="000000" w:themeColor="text1"/>
                <w:sz w:val="20"/>
                <w:szCs w:val="20"/>
              </w:rPr>
              <w:t>Đuro Turk</w:t>
            </w:r>
          </w:p>
        </w:tc>
        <w:tc>
          <w:tcPr>
            <w:tcW w:w="376" w:type="pct"/>
            <w:shd w:val="clear" w:color="auto" w:fill="auto"/>
            <w:vAlign w:val="center"/>
          </w:tcPr>
          <w:p w:rsidR="00E147E7" w:rsidRPr="00F8134E" w:rsidRDefault="00E147E7" w:rsidP="008E0D5D">
            <w:pPr>
              <w:jc w:val="center"/>
              <w:rPr>
                <w:rFonts w:ascii="Arial" w:hAnsi="Arial" w:cs="Arial"/>
                <w:color w:val="000000"/>
                <w:sz w:val="20"/>
                <w:szCs w:val="20"/>
              </w:rPr>
            </w:pPr>
            <w:r w:rsidRPr="00E147E7">
              <w:rPr>
                <w:rFonts w:ascii="Arial" w:hAnsi="Arial" w:cs="Arial"/>
                <w:color w:val="000000"/>
                <w:sz w:val="20"/>
                <w:szCs w:val="20"/>
              </w:rPr>
              <w:t>m</w:t>
            </w:r>
          </w:p>
        </w:tc>
        <w:tc>
          <w:tcPr>
            <w:tcW w:w="976" w:type="pct"/>
            <w:vMerge/>
            <w:shd w:val="clear" w:color="auto" w:fill="auto"/>
            <w:vAlign w:val="center"/>
          </w:tcPr>
          <w:p w:rsidR="00E147E7" w:rsidRPr="00F8134E" w:rsidRDefault="00E147E7" w:rsidP="00F8134E">
            <w:pPr>
              <w:jc w:val="center"/>
              <w:rPr>
                <w:rFonts w:ascii="Arial" w:hAnsi="Arial" w:cs="Arial"/>
                <w:sz w:val="20"/>
                <w:szCs w:val="20"/>
              </w:rPr>
            </w:pPr>
          </w:p>
        </w:tc>
        <w:tc>
          <w:tcPr>
            <w:tcW w:w="376" w:type="pct"/>
            <w:vMerge/>
            <w:vAlign w:val="center"/>
          </w:tcPr>
          <w:p w:rsidR="00E147E7" w:rsidRPr="00F8134E" w:rsidRDefault="00E147E7" w:rsidP="00F8134E">
            <w:pPr>
              <w:jc w:val="center"/>
              <w:rPr>
                <w:rFonts w:ascii="Arial" w:hAnsi="Arial" w:cs="Arial"/>
                <w:sz w:val="20"/>
                <w:szCs w:val="20"/>
              </w:rPr>
            </w:pPr>
          </w:p>
        </w:tc>
      </w:tr>
      <w:tr w:rsidR="00E147E7" w:rsidRPr="00F8134E" w:rsidTr="00E147E7">
        <w:trPr>
          <w:trHeight w:val="189"/>
          <w:jc w:val="center"/>
        </w:trPr>
        <w:tc>
          <w:tcPr>
            <w:tcW w:w="1045" w:type="pct"/>
            <w:vMerge/>
            <w:shd w:val="clear" w:color="auto" w:fill="D9D9D9"/>
            <w:vAlign w:val="center"/>
          </w:tcPr>
          <w:p w:rsidR="00E147E7" w:rsidRPr="00F8134E" w:rsidRDefault="00E147E7" w:rsidP="00F8134E">
            <w:pPr>
              <w:jc w:val="center"/>
              <w:rPr>
                <w:rFonts w:ascii="Arial" w:hAnsi="Arial" w:cs="Arial"/>
                <w:b/>
                <w:sz w:val="20"/>
                <w:szCs w:val="20"/>
              </w:rPr>
            </w:pPr>
          </w:p>
        </w:tc>
        <w:tc>
          <w:tcPr>
            <w:tcW w:w="2227" w:type="pct"/>
            <w:shd w:val="clear" w:color="auto" w:fill="auto"/>
            <w:vAlign w:val="center"/>
          </w:tcPr>
          <w:p w:rsidR="00E147E7" w:rsidRPr="008E0D5D" w:rsidRDefault="00E147E7" w:rsidP="00F8134E">
            <w:pPr>
              <w:rPr>
                <w:rFonts w:ascii="Arial" w:hAnsi="Arial" w:cs="Arial"/>
                <w:color w:val="000000" w:themeColor="text1"/>
                <w:sz w:val="20"/>
                <w:szCs w:val="20"/>
              </w:rPr>
            </w:pPr>
            <w:r w:rsidRPr="00E147E7">
              <w:rPr>
                <w:rFonts w:ascii="Arial" w:hAnsi="Arial" w:cs="Arial"/>
                <w:color w:val="000000" w:themeColor="text1"/>
                <w:sz w:val="20"/>
                <w:szCs w:val="20"/>
              </w:rPr>
              <w:t>Mario Leljak</w:t>
            </w:r>
          </w:p>
        </w:tc>
        <w:tc>
          <w:tcPr>
            <w:tcW w:w="376" w:type="pct"/>
            <w:shd w:val="clear" w:color="auto" w:fill="auto"/>
            <w:vAlign w:val="center"/>
          </w:tcPr>
          <w:p w:rsidR="00E147E7" w:rsidRPr="00F8134E" w:rsidRDefault="00E147E7" w:rsidP="008E0D5D">
            <w:pPr>
              <w:jc w:val="center"/>
              <w:rPr>
                <w:rFonts w:ascii="Arial" w:hAnsi="Arial" w:cs="Arial"/>
                <w:color w:val="000000"/>
                <w:sz w:val="20"/>
                <w:szCs w:val="20"/>
              </w:rPr>
            </w:pPr>
            <w:r w:rsidRPr="00E147E7">
              <w:rPr>
                <w:rFonts w:ascii="Arial" w:hAnsi="Arial" w:cs="Arial"/>
                <w:color w:val="000000"/>
                <w:sz w:val="20"/>
                <w:szCs w:val="20"/>
              </w:rPr>
              <w:t>m</w:t>
            </w:r>
          </w:p>
        </w:tc>
        <w:tc>
          <w:tcPr>
            <w:tcW w:w="976" w:type="pct"/>
            <w:vMerge/>
            <w:shd w:val="clear" w:color="auto" w:fill="auto"/>
            <w:vAlign w:val="center"/>
          </w:tcPr>
          <w:p w:rsidR="00E147E7" w:rsidRPr="00F8134E" w:rsidRDefault="00E147E7" w:rsidP="00F8134E">
            <w:pPr>
              <w:jc w:val="center"/>
              <w:rPr>
                <w:rFonts w:ascii="Arial" w:hAnsi="Arial" w:cs="Arial"/>
                <w:sz w:val="20"/>
                <w:szCs w:val="20"/>
              </w:rPr>
            </w:pPr>
          </w:p>
        </w:tc>
        <w:tc>
          <w:tcPr>
            <w:tcW w:w="376" w:type="pct"/>
            <w:vMerge/>
            <w:vAlign w:val="center"/>
          </w:tcPr>
          <w:p w:rsidR="00E147E7" w:rsidRPr="00F8134E" w:rsidRDefault="00E147E7" w:rsidP="00F8134E">
            <w:pPr>
              <w:jc w:val="center"/>
              <w:rPr>
                <w:rFonts w:ascii="Arial" w:hAnsi="Arial" w:cs="Arial"/>
                <w:sz w:val="20"/>
                <w:szCs w:val="20"/>
              </w:rPr>
            </w:pPr>
          </w:p>
        </w:tc>
      </w:tr>
      <w:tr w:rsidR="00E147E7" w:rsidRPr="00F8134E" w:rsidTr="00E147E7">
        <w:trPr>
          <w:trHeight w:val="189"/>
          <w:jc w:val="center"/>
        </w:trPr>
        <w:tc>
          <w:tcPr>
            <w:tcW w:w="1045" w:type="pct"/>
            <w:vMerge/>
            <w:shd w:val="clear" w:color="auto" w:fill="D9D9D9"/>
            <w:vAlign w:val="center"/>
          </w:tcPr>
          <w:p w:rsidR="00E147E7" w:rsidRPr="00F8134E" w:rsidRDefault="00E147E7" w:rsidP="00F8134E">
            <w:pPr>
              <w:jc w:val="center"/>
              <w:rPr>
                <w:rFonts w:ascii="Arial" w:hAnsi="Arial" w:cs="Arial"/>
                <w:b/>
                <w:sz w:val="20"/>
                <w:szCs w:val="20"/>
              </w:rPr>
            </w:pPr>
          </w:p>
        </w:tc>
        <w:tc>
          <w:tcPr>
            <w:tcW w:w="2227" w:type="pct"/>
            <w:shd w:val="clear" w:color="auto" w:fill="auto"/>
            <w:vAlign w:val="center"/>
          </w:tcPr>
          <w:p w:rsidR="00E147E7" w:rsidRPr="008E0D5D" w:rsidRDefault="00E147E7" w:rsidP="00F8134E">
            <w:pPr>
              <w:rPr>
                <w:rFonts w:ascii="Arial" w:hAnsi="Arial" w:cs="Arial"/>
                <w:color w:val="000000" w:themeColor="text1"/>
                <w:sz w:val="20"/>
                <w:szCs w:val="20"/>
              </w:rPr>
            </w:pPr>
            <w:r w:rsidRPr="00E147E7">
              <w:rPr>
                <w:rFonts w:ascii="Arial" w:hAnsi="Arial" w:cs="Arial"/>
                <w:color w:val="000000" w:themeColor="text1"/>
                <w:sz w:val="20"/>
                <w:szCs w:val="20"/>
              </w:rPr>
              <w:t>Anita Findri Ratkajec</w:t>
            </w:r>
          </w:p>
        </w:tc>
        <w:tc>
          <w:tcPr>
            <w:tcW w:w="376" w:type="pct"/>
            <w:shd w:val="clear" w:color="auto" w:fill="auto"/>
            <w:vAlign w:val="center"/>
          </w:tcPr>
          <w:p w:rsidR="00E147E7" w:rsidRPr="00F8134E" w:rsidRDefault="00E147E7" w:rsidP="008E0D5D">
            <w:pPr>
              <w:jc w:val="center"/>
              <w:rPr>
                <w:rFonts w:ascii="Arial" w:hAnsi="Arial" w:cs="Arial"/>
                <w:color w:val="000000"/>
                <w:sz w:val="20"/>
                <w:szCs w:val="20"/>
              </w:rPr>
            </w:pPr>
            <w:r w:rsidRPr="00E147E7">
              <w:rPr>
                <w:rFonts w:ascii="Arial" w:hAnsi="Arial" w:cs="Arial"/>
                <w:color w:val="000000"/>
                <w:sz w:val="20"/>
                <w:szCs w:val="20"/>
              </w:rPr>
              <w:t>ž</w:t>
            </w:r>
          </w:p>
        </w:tc>
        <w:tc>
          <w:tcPr>
            <w:tcW w:w="976" w:type="pct"/>
            <w:vMerge/>
            <w:shd w:val="clear" w:color="auto" w:fill="auto"/>
            <w:vAlign w:val="center"/>
          </w:tcPr>
          <w:p w:rsidR="00E147E7" w:rsidRPr="00F8134E" w:rsidRDefault="00E147E7" w:rsidP="00F8134E">
            <w:pPr>
              <w:jc w:val="center"/>
              <w:rPr>
                <w:rFonts w:ascii="Arial" w:hAnsi="Arial" w:cs="Arial"/>
                <w:sz w:val="20"/>
                <w:szCs w:val="20"/>
              </w:rPr>
            </w:pPr>
          </w:p>
        </w:tc>
        <w:tc>
          <w:tcPr>
            <w:tcW w:w="376" w:type="pct"/>
            <w:vMerge/>
            <w:vAlign w:val="center"/>
          </w:tcPr>
          <w:p w:rsidR="00E147E7" w:rsidRPr="00F8134E" w:rsidRDefault="00E147E7" w:rsidP="00F8134E">
            <w:pPr>
              <w:jc w:val="center"/>
              <w:rPr>
                <w:rFonts w:ascii="Arial" w:hAnsi="Arial" w:cs="Arial"/>
                <w:sz w:val="20"/>
                <w:szCs w:val="20"/>
              </w:rPr>
            </w:pPr>
          </w:p>
        </w:tc>
      </w:tr>
    </w:tbl>
    <w:p w:rsidR="00DD488C" w:rsidRPr="00073905" w:rsidRDefault="00C11EBF" w:rsidP="00FE0AB1">
      <w:pPr>
        <w:spacing w:line="276" w:lineRule="auto"/>
        <w:jc w:val="center"/>
        <w:rPr>
          <w:rFonts w:ascii="Arial" w:hAnsi="Arial" w:cs="Arial"/>
          <w:i/>
          <w:color w:val="000000" w:themeColor="text1"/>
          <w:sz w:val="20"/>
          <w:szCs w:val="20"/>
        </w:rPr>
      </w:pPr>
      <w:r w:rsidRPr="00073905">
        <w:rPr>
          <w:rFonts w:ascii="Arial" w:hAnsi="Arial" w:cs="Arial"/>
          <w:i/>
          <w:color w:val="000000" w:themeColor="text1"/>
          <w:sz w:val="20"/>
          <w:szCs w:val="20"/>
        </w:rPr>
        <w:t>Izvor:</w:t>
      </w:r>
      <w:r w:rsidR="00960B49" w:rsidRPr="00073905">
        <w:rPr>
          <w:rFonts w:ascii="Arial" w:hAnsi="Arial" w:cs="Arial"/>
          <w:color w:val="000000" w:themeColor="text1"/>
        </w:rPr>
        <w:t xml:space="preserve"> </w:t>
      </w:r>
      <w:r w:rsidR="00960B49" w:rsidRPr="00073905">
        <w:rPr>
          <w:rFonts w:ascii="Arial" w:hAnsi="Arial" w:cs="Arial"/>
          <w:i/>
          <w:color w:val="000000" w:themeColor="text1"/>
          <w:sz w:val="20"/>
          <w:szCs w:val="20"/>
        </w:rPr>
        <w:t>https://sudreg.</w:t>
      </w:r>
      <w:r w:rsidR="00583286" w:rsidRPr="00073905">
        <w:rPr>
          <w:rFonts w:ascii="Arial" w:hAnsi="Arial" w:cs="Arial"/>
          <w:i/>
          <w:color w:val="000000" w:themeColor="text1"/>
          <w:sz w:val="20"/>
          <w:szCs w:val="20"/>
        </w:rPr>
        <w:t>pravosudje.hr</w:t>
      </w:r>
      <w:r w:rsidR="00A706C1" w:rsidRPr="00073905">
        <w:rPr>
          <w:rFonts w:ascii="Arial" w:hAnsi="Arial" w:cs="Arial"/>
          <w:i/>
          <w:color w:val="000000" w:themeColor="text1"/>
          <w:sz w:val="20"/>
          <w:szCs w:val="20"/>
        </w:rPr>
        <w:t>;</w:t>
      </w:r>
      <w:r w:rsidR="00F51379">
        <w:rPr>
          <w:rFonts w:ascii="Arial" w:hAnsi="Arial" w:cs="Arial"/>
          <w:i/>
          <w:color w:val="000000" w:themeColor="text1"/>
          <w:sz w:val="20"/>
          <w:szCs w:val="20"/>
        </w:rPr>
        <w:t xml:space="preserve"> </w:t>
      </w:r>
      <w:r w:rsidR="009E0496" w:rsidRPr="00073905">
        <w:rPr>
          <w:rFonts w:ascii="Arial" w:hAnsi="Arial" w:cs="Arial"/>
          <w:i/>
          <w:color w:val="000000" w:themeColor="text1"/>
          <w:sz w:val="20"/>
          <w:szCs w:val="20"/>
        </w:rPr>
        <w:t xml:space="preserve">Općina </w:t>
      </w:r>
      <w:r w:rsidR="00D91546">
        <w:rPr>
          <w:rFonts w:ascii="Arial" w:hAnsi="Arial" w:cs="Arial"/>
          <w:i/>
          <w:color w:val="000000" w:themeColor="text1"/>
          <w:sz w:val="20"/>
          <w:szCs w:val="20"/>
        </w:rPr>
        <w:t>Kloštar Ivanić</w:t>
      </w:r>
    </w:p>
    <w:p w:rsidR="00804EC6" w:rsidRDefault="00804EC6" w:rsidP="00446A96">
      <w:pPr>
        <w:spacing w:line="276" w:lineRule="auto"/>
        <w:jc w:val="both"/>
        <w:rPr>
          <w:rFonts w:ascii="Arial" w:hAnsi="Arial" w:cs="Arial"/>
          <w:color w:val="000000"/>
        </w:rPr>
      </w:pPr>
    </w:p>
    <w:p w:rsidR="00407140" w:rsidRDefault="00407140" w:rsidP="00446A96">
      <w:pPr>
        <w:spacing w:line="276" w:lineRule="auto"/>
        <w:jc w:val="both"/>
        <w:rPr>
          <w:rFonts w:ascii="Arial" w:hAnsi="Arial" w:cs="Arial"/>
          <w:color w:val="000000"/>
        </w:rPr>
      </w:pPr>
    </w:p>
    <w:p w:rsidR="00407140" w:rsidRDefault="00407140" w:rsidP="00446A96">
      <w:pPr>
        <w:spacing w:line="276" w:lineRule="auto"/>
        <w:jc w:val="both"/>
        <w:rPr>
          <w:rFonts w:ascii="Arial" w:hAnsi="Arial" w:cs="Arial"/>
          <w:color w:val="000000"/>
        </w:rPr>
      </w:pPr>
    </w:p>
    <w:p w:rsidR="00407140" w:rsidRDefault="00407140" w:rsidP="00446A96">
      <w:pPr>
        <w:spacing w:line="276" w:lineRule="auto"/>
        <w:jc w:val="both"/>
        <w:rPr>
          <w:rFonts w:ascii="Arial" w:hAnsi="Arial" w:cs="Arial"/>
          <w:color w:val="000000"/>
        </w:rPr>
      </w:pPr>
    </w:p>
    <w:p w:rsidR="00407140" w:rsidRPr="00073905" w:rsidRDefault="00407140" w:rsidP="00446A96">
      <w:pPr>
        <w:spacing w:line="276" w:lineRule="auto"/>
        <w:jc w:val="both"/>
        <w:rPr>
          <w:rFonts w:ascii="Arial" w:hAnsi="Arial" w:cs="Arial"/>
          <w:color w:val="000000"/>
        </w:rPr>
      </w:pPr>
    </w:p>
    <w:p w:rsidR="00DD488C" w:rsidRPr="00073905" w:rsidRDefault="009E0496" w:rsidP="002308D5">
      <w:pPr>
        <w:spacing w:line="276" w:lineRule="auto"/>
        <w:jc w:val="both"/>
        <w:rPr>
          <w:rFonts w:ascii="Arial" w:hAnsi="Arial" w:cs="Arial"/>
          <w:color w:val="000000"/>
        </w:rPr>
      </w:pPr>
      <w:r w:rsidRPr="00073905">
        <w:rPr>
          <w:rFonts w:ascii="Arial" w:hAnsi="Arial" w:cs="Arial"/>
          <w:color w:val="000000" w:themeColor="text1"/>
        </w:rPr>
        <w:t xml:space="preserve">Općina </w:t>
      </w:r>
      <w:r w:rsidR="00D91546">
        <w:rPr>
          <w:rFonts w:ascii="Arial" w:hAnsi="Arial" w:cs="Arial"/>
          <w:color w:val="000000" w:themeColor="text1"/>
        </w:rPr>
        <w:t>Kloštar Ivanić</w:t>
      </w:r>
      <w:r w:rsidR="002308D5" w:rsidRPr="00073905">
        <w:rPr>
          <w:rFonts w:ascii="Arial" w:hAnsi="Arial" w:cs="Arial"/>
          <w:color w:val="000000" w:themeColor="text1"/>
        </w:rPr>
        <w:t xml:space="preserve"> u 201</w:t>
      </w:r>
      <w:r w:rsidR="00721FC6" w:rsidRPr="00073905">
        <w:rPr>
          <w:rFonts w:ascii="Arial" w:hAnsi="Arial" w:cs="Arial"/>
          <w:color w:val="000000" w:themeColor="text1"/>
        </w:rPr>
        <w:t>9</w:t>
      </w:r>
      <w:r w:rsidR="002308D5" w:rsidRPr="00073905">
        <w:rPr>
          <w:rFonts w:ascii="Arial" w:hAnsi="Arial" w:cs="Arial"/>
          <w:color w:val="000000" w:themeColor="text1"/>
        </w:rPr>
        <w:t xml:space="preserve">. </w:t>
      </w:r>
      <w:r w:rsidR="002308D5" w:rsidRPr="00073905">
        <w:rPr>
          <w:rFonts w:ascii="Arial" w:hAnsi="Arial" w:cs="Arial"/>
          <w:color w:val="000000"/>
        </w:rPr>
        <w:t>godini planira nastaviti ažurirati objavljene podatke u Registru imenovanih članova - nadzorni odbori i uprave, te će u suradnji s društvima nastojati da se pravovremeno podnose prijedlozi za upis promjena u Sudski registar, budući da upis promjene podataka o nadzornom odboru i upravi u javnom sudskom registru nadležnog trgovačkog suda može zatražiti jedino društvo, te je tek nakon takva upisa podatak službeno verificiran i valjan za javnu upotrebu i objavu.</w:t>
      </w:r>
    </w:p>
    <w:p w:rsidR="00316F84" w:rsidRPr="00073905" w:rsidRDefault="00316F84" w:rsidP="00446A96">
      <w:pPr>
        <w:spacing w:line="276" w:lineRule="auto"/>
        <w:jc w:val="both"/>
        <w:rPr>
          <w:rFonts w:ascii="Arial" w:hAnsi="Arial" w:cs="Arial"/>
          <w:color w:val="000000"/>
        </w:rPr>
      </w:pPr>
    </w:p>
    <w:p w:rsidR="008329D3" w:rsidRPr="00073905" w:rsidRDefault="008329D3" w:rsidP="00966943">
      <w:pPr>
        <w:pStyle w:val="Odlomakpopisa"/>
        <w:numPr>
          <w:ilvl w:val="0"/>
          <w:numId w:val="31"/>
        </w:numPr>
        <w:spacing w:line="276" w:lineRule="auto"/>
        <w:ind w:left="284" w:hanging="284"/>
        <w:jc w:val="both"/>
        <w:rPr>
          <w:rFonts w:ascii="Arial" w:hAnsi="Arial" w:cs="Arial"/>
          <w:b/>
          <w:color w:val="000000"/>
        </w:rPr>
      </w:pPr>
      <w:r w:rsidRPr="00073905">
        <w:rPr>
          <w:rFonts w:ascii="Arial" w:hAnsi="Arial" w:cs="Arial"/>
          <w:b/>
          <w:color w:val="000000"/>
        </w:rPr>
        <w:t>Ciljevi upravljanja trgovačkim društvima u vlasni</w:t>
      </w:r>
      <w:r w:rsidR="004A0F6D" w:rsidRPr="00073905">
        <w:rPr>
          <w:rFonts w:ascii="Arial" w:hAnsi="Arial" w:cs="Arial"/>
          <w:b/>
          <w:color w:val="000000"/>
        </w:rPr>
        <w:t xml:space="preserve">štvu </w:t>
      </w:r>
      <w:r w:rsidR="009E0496" w:rsidRPr="00073905">
        <w:rPr>
          <w:rFonts w:ascii="Arial" w:hAnsi="Arial" w:cs="Arial"/>
          <w:b/>
          <w:color w:val="000000" w:themeColor="text1"/>
        </w:rPr>
        <w:t xml:space="preserve">Općine </w:t>
      </w:r>
      <w:r w:rsidR="00D91546">
        <w:rPr>
          <w:rFonts w:ascii="Arial" w:hAnsi="Arial" w:cs="Arial"/>
          <w:b/>
          <w:color w:val="000000" w:themeColor="text1"/>
        </w:rPr>
        <w:t>Kloštar Ivanić</w:t>
      </w:r>
    </w:p>
    <w:p w:rsidR="004A0F6D" w:rsidRPr="00073905" w:rsidRDefault="004A0F6D" w:rsidP="004A0F6D">
      <w:pPr>
        <w:spacing w:line="276" w:lineRule="auto"/>
        <w:jc w:val="both"/>
        <w:rPr>
          <w:rFonts w:ascii="Arial" w:hAnsi="Arial" w:cs="Arial"/>
          <w:b/>
          <w:color w:val="000000"/>
        </w:rPr>
      </w:pPr>
    </w:p>
    <w:p w:rsidR="000A3615" w:rsidRPr="00073905" w:rsidRDefault="004A0F6D" w:rsidP="003B3127">
      <w:pPr>
        <w:pStyle w:val="Odlomakpopisa"/>
        <w:numPr>
          <w:ilvl w:val="0"/>
          <w:numId w:val="32"/>
        </w:numPr>
        <w:spacing w:line="276" w:lineRule="auto"/>
        <w:jc w:val="both"/>
        <w:rPr>
          <w:rFonts w:ascii="Arial" w:hAnsi="Arial" w:cs="Arial"/>
          <w:color w:val="000000"/>
        </w:rPr>
      </w:pPr>
      <w:r w:rsidRPr="00073905">
        <w:rPr>
          <w:rFonts w:ascii="Arial" w:hAnsi="Arial" w:cs="Arial"/>
          <w:color w:val="000000"/>
        </w:rPr>
        <w:t>Kontinuirano prikupljati i analizirati izvješća o poslovanju dostavljena od strane trgovačkih društava i  ustanova</w:t>
      </w:r>
      <w:r w:rsidR="003B3127" w:rsidRPr="00073905">
        <w:rPr>
          <w:rFonts w:ascii="Arial" w:hAnsi="Arial" w:cs="Arial"/>
          <w:color w:val="000000"/>
        </w:rPr>
        <w:t xml:space="preserve"> (proračunskih korisnika)</w:t>
      </w:r>
      <w:r w:rsidRPr="00073905">
        <w:rPr>
          <w:rFonts w:ascii="Arial" w:hAnsi="Arial" w:cs="Arial"/>
          <w:color w:val="000000"/>
        </w:rPr>
        <w:t xml:space="preserve"> u </w:t>
      </w:r>
      <w:r w:rsidRPr="00073905">
        <w:rPr>
          <w:rFonts w:ascii="Arial" w:hAnsi="Arial" w:cs="Arial"/>
          <w:color w:val="000000" w:themeColor="text1"/>
        </w:rPr>
        <w:t xml:space="preserve">vlasništvu </w:t>
      </w:r>
      <w:r w:rsidR="009E0496" w:rsidRPr="00073905">
        <w:rPr>
          <w:rFonts w:ascii="Arial" w:hAnsi="Arial" w:cs="Arial"/>
          <w:color w:val="000000" w:themeColor="text1"/>
        </w:rPr>
        <w:t xml:space="preserve">Općine </w:t>
      </w:r>
      <w:r w:rsidR="00D91546">
        <w:rPr>
          <w:rFonts w:ascii="Arial" w:hAnsi="Arial" w:cs="Arial"/>
          <w:color w:val="000000" w:themeColor="text1"/>
        </w:rPr>
        <w:t>Kloštar Ivanić</w:t>
      </w:r>
    </w:p>
    <w:p w:rsidR="0002795C" w:rsidRPr="00073905" w:rsidRDefault="0002795C" w:rsidP="004A0F6D">
      <w:pPr>
        <w:pStyle w:val="Odlomakpopisa"/>
        <w:numPr>
          <w:ilvl w:val="0"/>
          <w:numId w:val="32"/>
        </w:numPr>
        <w:spacing w:line="276" w:lineRule="auto"/>
        <w:jc w:val="both"/>
        <w:rPr>
          <w:rFonts w:ascii="Arial" w:hAnsi="Arial" w:cs="Arial"/>
          <w:color w:val="000000"/>
        </w:rPr>
      </w:pPr>
      <w:r w:rsidRPr="00073905">
        <w:rPr>
          <w:rFonts w:ascii="Arial" w:hAnsi="Arial" w:cs="Arial"/>
          <w:color w:val="000000"/>
        </w:rPr>
        <w:t>Provoditi kontrolu nad dostavljenom dokumentacijom odmah po dostavi dokumentacije Jedinstvenom upravnom odjelu</w:t>
      </w:r>
    </w:p>
    <w:p w:rsidR="004A0F6D" w:rsidRPr="00073905" w:rsidRDefault="004A0F6D" w:rsidP="004A0F6D">
      <w:pPr>
        <w:pStyle w:val="Odlomakpopisa"/>
        <w:numPr>
          <w:ilvl w:val="0"/>
          <w:numId w:val="32"/>
        </w:numPr>
        <w:spacing w:line="276" w:lineRule="auto"/>
        <w:jc w:val="both"/>
        <w:rPr>
          <w:rFonts w:ascii="Arial" w:hAnsi="Arial" w:cs="Arial"/>
          <w:color w:val="000000"/>
        </w:rPr>
      </w:pPr>
      <w:r w:rsidRPr="00073905">
        <w:rPr>
          <w:rFonts w:ascii="Arial" w:hAnsi="Arial" w:cs="Arial"/>
          <w:color w:val="000000"/>
        </w:rPr>
        <w:t>Popunjavati i ažurirati Registar imenovanih članova nadzornih odbora i uprava društava, tj. upravnih vijeća i objavljivati pod</w:t>
      </w:r>
      <w:r w:rsidR="003B3127" w:rsidRPr="00073905">
        <w:rPr>
          <w:rFonts w:ascii="Arial" w:hAnsi="Arial" w:cs="Arial"/>
          <w:color w:val="000000"/>
        </w:rPr>
        <w:t>atke na internetskim stranicama</w:t>
      </w:r>
    </w:p>
    <w:p w:rsidR="00583286" w:rsidRPr="00836E14" w:rsidRDefault="00DA77BB" w:rsidP="00446A96">
      <w:pPr>
        <w:pStyle w:val="Odlomakpopisa"/>
        <w:numPr>
          <w:ilvl w:val="0"/>
          <w:numId w:val="32"/>
        </w:numPr>
        <w:spacing w:line="276" w:lineRule="auto"/>
        <w:jc w:val="both"/>
        <w:rPr>
          <w:rFonts w:ascii="Arial" w:hAnsi="Arial" w:cs="Arial"/>
          <w:color w:val="000000"/>
        </w:rPr>
      </w:pPr>
      <w:r w:rsidRPr="00073905">
        <w:rPr>
          <w:rFonts w:ascii="Arial" w:hAnsi="Arial" w:cs="Arial"/>
          <w:color w:val="000000"/>
        </w:rPr>
        <w:t>Sukladno Uredbi o izmjenama i dopunama uredbe o sastavljanju i predaji izjave o fiskalnoj odgovornosti i izvještaja o primjeni fiskalnih pravila, predsjednik uprave trgovačkog društva u vlasništvu više jedinica lokalne i područne (regionalne) samouprave do 31. ožujka tekuće godine za prethodnu godinu, dostavlja Izjavu, popunjeni Upitnik, Plan otklanjanja slabosti i nepravilnosti, Izvješće o otklonjenim slabostima i nepravilnostima utvrđenima prethodne godine i Mišljenje unutarnjih revizora o sustavu financijskog upravljanja i kontrola za područja koja su bila revidirana načelniku, one jedinice lokalne i/ili područne (regionalne) samouprave koja ima najveći udio u vlasništvu trgovačkog društva, a svim ostalim jedinicama lokalne i/ili područne (regionalne) samouprave koje imaju udjele u vlasništvu dostavlja na znanje presliku dostavljene dokumentacije.</w:t>
      </w:r>
    </w:p>
    <w:p w:rsidR="00583286" w:rsidRDefault="00583286"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Default="00316F84" w:rsidP="00446A96">
      <w:pPr>
        <w:spacing w:line="276" w:lineRule="auto"/>
        <w:jc w:val="both"/>
        <w:rPr>
          <w:rFonts w:ascii="Arial" w:hAnsi="Arial" w:cs="Arial"/>
          <w:color w:val="000000"/>
        </w:rPr>
      </w:pPr>
    </w:p>
    <w:p w:rsidR="00316F84" w:rsidRPr="00073905" w:rsidRDefault="00316F84" w:rsidP="00446A96">
      <w:pPr>
        <w:spacing w:line="276" w:lineRule="auto"/>
        <w:jc w:val="both"/>
        <w:rPr>
          <w:rFonts w:ascii="Arial" w:hAnsi="Arial" w:cs="Arial"/>
          <w:color w:val="000000"/>
        </w:rPr>
      </w:pPr>
    </w:p>
    <w:p w:rsidR="002027DD" w:rsidRPr="00073905" w:rsidRDefault="00973A50" w:rsidP="0045235A">
      <w:pPr>
        <w:pStyle w:val="Naslov1"/>
        <w:jc w:val="center"/>
      </w:pPr>
      <w:r w:rsidRPr="00073905">
        <w:t>P</w:t>
      </w:r>
      <w:r w:rsidR="002027DD" w:rsidRPr="00073905">
        <w:t>LAN UPRAVLJAN</w:t>
      </w:r>
      <w:r w:rsidR="00580640" w:rsidRPr="00073905">
        <w:t xml:space="preserve">JA </w:t>
      </w:r>
      <w:r w:rsidR="00504CBE">
        <w:t xml:space="preserve">I RASPOLAGANJA </w:t>
      </w:r>
      <w:r w:rsidR="00580640" w:rsidRPr="00073905">
        <w:t>POSLOVNIM PROSTORIMA</w:t>
      </w:r>
      <w:r w:rsidR="002027DD" w:rsidRPr="00073905">
        <w:t xml:space="preserve"> </w:t>
      </w:r>
      <w:r w:rsidR="006C22FC" w:rsidRPr="00073905">
        <w:t xml:space="preserve">I STANOVIMA </w:t>
      </w:r>
      <w:r w:rsidR="002027DD" w:rsidRPr="00073905">
        <w:t xml:space="preserve">U VLASNIŠTVU </w:t>
      </w:r>
      <w:r w:rsidR="009E0496" w:rsidRPr="00073905">
        <w:t xml:space="preserve">OPĆINE </w:t>
      </w:r>
      <w:r w:rsidR="00D91546">
        <w:t>KLOŠTAR IVANIĆ</w:t>
      </w:r>
    </w:p>
    <w:p w:rsidR="009A5EA6" w:rsidRPr="00073905" w:rsidRDefault="009A5EA6" w:rsidP="00446A96">
      <w:pPr>
        <w:spacing w:line="276" w:lineRule="auto"/>
        <w:jc w:val="both"/>
        <w:rPr>
          <w:rFonts w:ascii="Arial" w:hAnsi="Arial" w:cs="Arial"/>
          <w:color w:val="000000"/>
        </w:rPr>
      </w:pPr>
    </w:p>
    <w:p w:rsidR="006C22FC" w:rsidRPr="00073905" w:rsidRDefault="006C22FC" w:rsidP="006C22FC">
      <w:pPr>
        <w:spacing w:line="276" w:lineRule="auto"/>
        <w:jc w:val="both"/>
        <w:rPr>
          <w:rFonts w:ascii="Arial" w:hAnsi="Arial" w:cs="Arial"/>
          <w:color w:val="000000"/>
        </w:rPr>
      </w:pPr>
      <w:r w:rsidRPr="00073905">
        <w:rPr>
          <w:rFonts w:ascii="Arial" w:hAnsi="Arial" w:cs="Arial"/>
          <w:color w:val="000000"/>
        </w:rPr>
        <w:t>Poslovni prostori su, prema odredbama Zakona o zakupu i kupoprodaji poslovnog prostora („Narodne novine“, br. 125/11 i 64/15), poslovne zgrade, poslovne prostorije, garaže i garažna mjesta. Pod pojmom stanovi, podrazumijevaju se stanovi u vlasništvu lokalnih jedinica.</w:t>
      </w:r>
    </w:p>
    <w:p w:rsidR="006C22FC" w:rsidRPr="00073905" w:rsidRDefault="006C22FC" w:rsidP="006C22FC">
      <w:pPr>
        <w:spacing w:line="276" w:lineRule="auto"/>
        <w:jc w:val="both"/>
        <w:rPr>
          <w:rFonts w:ascii="Arial" w:hAnsi="Arial" w:cs="Arial"/>
          <w:color w:val="000000"/>
        </w:rPr>
      </w:pPr>
    </w:p>
    <w:p w:rsidR="00EE23D2" w:rsidRPr="00EE23D2" w:rsidRDefault="00EE23D2" w:rsidP="00EE23D2">
      <w:pPr>
        <w:spacing w:line="276" w:lineRule="auto"/>
        <w:jc w:val="both"/>
        <w:rPr>
          <w:rFonts w:ascii="Arial" w:hAnsi="Arial" w:cs="Arial"/>
          <w:color w:val="000000" w:themeColor="text1"/>
        </w:rPr>
      </w:pPr>
      <w:r w:rsidRPr="00EE23D2">
        <w:rPr>
          <w:rFonts w:ascii="Arial" w:hAnsi="Arial" w:cs="Arial"/>
          <w:color w:val="000000" w:themeColor="text1"/>
        </w:rPr>
        <w:t xml:space="preserve">Općina </w:t>
      </w:r>
      <w:r w:rsidR="00D91546">
        <w:rPr>
          <w:rFonts w:ascii="Arial" w:hAnsi="Arial" w:cs="Arial"/>
          <w:color w:val="000000" w:themeColor="text1"/>
        </w:rPr>
        <w:t>Kloštar Ivanić</w:t>
      </w:r>
      <w:r w:rsidRPr="00EE23D2">
        <w:rPr>
          <w:rFonts w:ascii="Arial" w:hAnsi="Arial" w:cs="Arial"/>
          <w:color w:val="000000" w:themeColor="text1"/>
        </w:rPr>
        <w:t xml:space="preserve"> trenutno raspolaže, odnosno u svom vlasništvu ima </w:t>
      </w:r>
      <w:r w:rsidR="00CC0A0A" w:rsidRPr="00BA6368">
        <w:rPr>
          <w:rFonts w:ascii="Arial" w:hAnsi="Arial" w:cs="Arial"/>
        </w:rPr>
        <w:t>7</w:t>
      </w:r>
      <w:r w:rsidRPr="00EE23D2">
        <w:rPr>
          <w:rFonts w:ascii="Arial" w:hAnsi="Arial" w:cs="Arial"/>
          <w:color w:val="000000" w:themeColor="text1"/>
        </w:rPr>
        <w:t xml:space="preserve"> poslovnih prostora koji su u zakupu. Poslovni prostori Općine su navedeni u sljedećoj tablici.</w:t>
      </w:r>
    </w:p>
    <w:p w:rsidR="00B526F6" w:rsidRDefault="00B526F6" w:rsidP="001F62B1">
      <w:pPr>
        <w:spacing w:line="276" w:lineRule="auto"/>
        <w:jc w:val="both"/>
        <w:rPr>
          <w:rFonts w:ascii="Arial" w:hAnsi="Arial" w:cs="Arial"/>
          <w:color w:val="000000"/>
        </w:rPr>
      </w:pPr>
    </w:p>
    <w:p w:rsidR="00EE23D2" w:rsidRPr="00EE23D2" w:rsidRDefault="00EE23D2" w:rsidP="00EE23D2">
      <w:pPr>
        <w:pStyle w:val="Opisslike"/>
        <w:keepNext/>
        <w:spacing w:after="0"/>
        <w:jc w:val="center"/>
        <w:rPr>
          <w:rFonts w:asciiTheme="minorHAnsi" w:hAnsiTheme="minorHAnsi" w:cstheme="minorHAnsi"/>
          <w:color w:val="000000" w:themeColor="text1"/>
          <w:sz w:val="22"/>
          <w:szCs w:val="22"/>
        </w:rPr>
      </w:pPr>
      <w:r w:rsidRPr="00EE23D2">
        <w:rPr>
          <w:rFonts w:asciiTheme="minorHAnsi" w:hAnsiTheme="minorHAnsi" w:cstheme="minorHAnsi"/>
          <w:color w:val="000000" w:themeColor="text1"/>
          <w:sz w:val="22"/>
          <w:szCs w:val="22"/>
        </w:rPr>
        <w:t xml:space="preserve">Tablica </w:t>
      </w:r>
      <w:r w:rsidRPr="00EE23D2">
        <w:rPr>
          <w:rFonts w:asciiTheme="minorHAnsi" w:hAnsiTheme="minorHAnsi" w:cstheme="minorHAnsi"/>
          <w:color w:val="000000" w:themeColor="text1"/>
          <w:sz w:val="22"/>
          <w:szCs w:val="22"/>
        </w:rPr>
        <w:fldChar w:fldCharType="begin"/>
      </w:r>
      <w:r w:rsidRPr="00EE23D2">
        <w:rPr>
          <w:rFonts w:asciiTheme="minorHAnsi" w:hAnsiTheme="minorHAnsi" w:cstheme="minorHAnsi"/>
          <w:color w:val="000000" w:themeColor="text1"/>
          <w:sz w:val="22"/>
          <w:szCs w:val="22"/>
        </w:rPr>
        <w:instrText xml:space="preserve"> SEQ Tablica \* ARABIC </w:instrText>
      </w:r>
      <w:r w:rsidRPr="00EE23D2">
        <w:rPr>
          <w:rFonts w:asciiTheme="minorHAnsi" w:hAnsiTheme="minorHAnsi" w:cstheme="minorHAnsi"/>
          <w:color w:val="000000" w:themeColor="text1"/>
          <w:sz w:val="22"/>
          <w:szCs w:val="22"/>
        </w:rPr>
        <w:fldChar w:fldCharType="separate"/>
      </w:r>
      <w:r w:rsidR="00F953FF">
        <w:rPr>
          <w:rFonts w:asciiTheme="minorHAnsi" w:hAnsiTheme="minorHAnsi" w:cstheme="minorHAnsi"/>
          <w:noProof/>
          <w:color w:val="000000" w:themeColor="text1"/>
          <w:sz w:val="22"/>
          <w:szCs w:val="22"/>
        </w:rPr>
        <w:t>3</w:t>
      </w:r>
      <w:r w:rsidRPr="00EE23D2">
        <w:rPr>
          <w:rFonts w:asciiTheme="minorHAnsi" w:hAnsiTheme="minorHAnsi" w:cstheme="minorHAnsi"/>
          <w:color w:val="000000" w:themeColor="text1"/>
          <w:sz w:val="22"/>
          <w:szCs w:val="22"/>
        </w:rPr>
        <w:fldChar w:fldCharType="end"/>
      </w:r>
      <w:r w:rsidRPr="00EE23D2">
        <w:t xml:space="preserve"> </w:t>
      </w:r>
      <w:r w:rsidRPr="00EE23D2">
        <w:rPr>
          <w:rFonts w:asciiTheme="minorHAnsi" w:hAnsiTheme="minorHAnsi" w:cstheme="minorHAnsi"/>
          <w:color w:val="000000" w:themeColor="text1"/>
          <w:sz w:val="22"/>
          <w:szCs w:val="22"/>
        </w:rPr>
        <w:t>Popis poslovnih prostora u zakupu u vlasništvu Općine</w:t>
      </w:r>
      <w:r>
        <w:rPr>
          <w:rFonts w:asciiTheme="minorHAnsi" w:hAnsiTheme="minorHAnsi" w:cstheme="minorHAnsi"/>
          <w:color w:val="000000" w:themeColor="text1"/>
          <w:sz w:val="22"/>
          <w:szCs w:val="22"/>
        </w:rPr>
        <w:t xml:space="preserve"> </w:t>
      </w:r>
      <w:r w:rsidR="00D91546">
        <w:rPr>
          <w:rFonts w:asciiTheme="minorHAnsi" w:hAnsiTheme="minorHAnsi" w:cstheme="minorHAnsi"/>
          <w:color w:val="000000" w:themeColor="text1"/>
          <w:sz w:val="22"/>
          <w:szCs w:val="22"/>
        </w:rPr>
        <w:t>Kloštar Ivanić</w:t>
      </w:r>
    </w:p>
    <w:tbl>
      <w:tblPr>
        <w:tblStyle w:val="Reetkatablice"/>
        <w:tblW w:w="0" w:type="auto"/>
        <w:tblLook w:val="04A0" w:firstRow="1" w:lastRow="0" w:firstColumn="1" w:lastColumn="0" w:noHBand="0" w:noVBand="1"/>
      </w:tblPr>
      <w:tblGrid>
        <w:gridCol w:w="693"/>
        <w:gridCol w:w="3668"/>
        <w:gridCol w:w="1843"/>
        <w:gridCol w:w="1276"/>
        <w:gridCol w:w="1806"/>
      </w:tblGrid>
      <w:tr w:rsidR="00EE23D2" w:rsidRPr="00BF1E32" w:rsidTr="00EE23D2">
        <w:tc>
          <w:tcPr>
            <w:tcW w:w="693" w:type="dxa"/>
            <w:shd w:val="clear" w:color="auto" w:fill="808080"/>
            <w:vAlign w:val="center"/>
          </w:tcPr>
          <w:p w:rsidR="00EE23D2" w:rsidRPr="00BF1E32" w:rsidRDefault="00EE23D2" w:rsidP="00EE23D2">
            <w:pPr>
              <w:spacing w:line="276" w:lineRule="auto"/>
              <w:jc w:val="center"/>
              <w:rPr>
                <w:rFonts w:ascii="Arial" w:hAnsi="Arial" w:cs="Arial"/>
                <w:b/>
                <w:color w:val="FFFFFF"/>
                <w:sz w:val="20"/>
                <w:szCs w:val="20"/>
              </w:rPr>
            </w:pPr>
            <w:r w:rsidRPr="00BF1E32">
              <w:rPr>
                <w:rFonts w:ascii="Arial" w:hAnsi="Arial" w:cs="Arial"/>
                <w:b/>
                <w:color w:val="FFFFFF"/>
                <w:sz w:val="20"/>
                <w:szCs w:val="20"/>
              </w:rPr>
              <w:t>Red. br.</w:t>
            </w:r>
          </w:p>
        </w:tc>
        <w:tc>
          <w:tcPr>
            <w:tcW w:w="3668" w:type="dxa"/>
            <w:shd w:val="clear" w:color="auto" w:fill="808080"/>
            <w:vAlign w:val="center"/>
          </w:tcPr>
          <w:p w:rsidR="00EE23D2" w:rsidRPr="00BF1E32" w:rsidRDefault="00EE23D2" w:rsidP="00EE23D2">
            <w:pPr>
              <w:spacing w:line="276" w:lineRule="auto"/>
              <w:jc w:val="center"/>
              <w:rPr>
                <w:rFonts w:ascii="Arial" w:hAnsi="Arial" w:cs="Arial"/>
                <w:b/>
                <w:color w:val="FFFFFF"/>
                <w:sz w:val="20"/>
                <w:szCs w:val="20"/>
              </w:rPr>
            </w:pPr>
            <w:r w:rsidRPr="00BF1E32">
              <w:rPr>
                <w:rFonts w:ascii="Arial" w:hAnsi="Arial" w:cs="Arial"/>
                <w:b/>
                <w:color w:val="FFFFFF"/>
                <w:sz w:val="20"/>
                <w:szCs w:val="20"/>
              </w:rPr>
              <w:t>Naziv/opis jedinice imovine</w:t>
            </w:r>
          </w:p>
          <w:p w:rsidR="00EE23D2" w:rsidRPr="00BF1E32" w:rsidRDefault="00EE23D2" w:rsidP="00EE23D2">
            <w:pPr>
              <w:spacing w:line="276" w:lineRule="auto"/>
              <w:jc w:val="center"/>
              <w:rPr>
                <w:rFonts w:ascii="Arial" w:hAnsi="Arial" w:cs="Arial"/>
                <w:b/>
                <w:color w:val="FFFFFF"/>
                <w:sz w:val="20"/>
                <w:szCs w:val="20"/>
              </w:rPr>
            </w:pPr>
            <w:r w:rsidRPr="00BF1E32">
              <w:rPr>
                <w:rFonts w:ascii="Arial" w:hAnsi="Arial" w:cs="Arial"/>
                <w:b/>
                <w:color w:val="FFFFFF"/>
                <w:sz w:val="20"/>
                <w:szCs w:val="20"/>
              </w:rPr>
              <w:t>(poslovnog prostora)</w:t>
            </w:r>
          </w:p>
        </w:tc>
        <w:tc>
          <w:tcPr>
            <w:tcW w:w="1843" w:type="dxa"/>
            <w:shd w:val="clear" w:color="auto" w:fill="808080"/>
            <w:vAlign w:val="center"/>
          </w:tcPr>
          <w:p w:rsidR="00EE23D2" w:rsidRPr="00BF1E32" w:rsidRDefault="00EE23D2" w:rsidP="00EE23D2">
            <w:pPr>
              <w:spacing w:line="276" w:lineRule="auto"/>
              <w:jc w:val="center"/>
              <w:rPr>
                <w:rFonts w:ascii="Arial" w:hAnsi="Arial" w:cs="Arial"/>
                <w:b/>
                <w:color w:val="FFFFFF"/>
                <w:sz w:val="20"/>
                <w:szCs w:val="20"/>
              </w:rPr>
            </w:pPr>
            <w:r w:rsidRPr="00BF1E32">
              <w:rPr>
                <w:rFonts w:ascii="Arial" w:hAnsi="Arial" w:cs="Arial"/>
                <w:b/>
                <w:color w:val="FFFFFF"/>
                <w:sz w:val="20"/>
                <w:szCs w:val="20"/>
              </w:rPr>
              <w:t>Adresa</w:t>
            </w:r>
          </w:p>
        </w:tc>
        <w:tc>
          <w:tcPr>
            <w:tcW w:w="1276" w:type="dxa"/>
            <w:shd w:val="clear" w:color="auto" w:fill="808080"/>
            <w:vAlign w:val="center"/>
          </w:tcPr>
          <w:p w:rsidR="00EE23D2" w:rsidRPr="00BF1E32" w:rsidRDefault="00EE23D2" w:rsidP="00EE23D2">
            <w:pPr>
              <w:spacing w:line="276" w:lineRule="auto"/>
              <w:jc w:val="center"/>
              <w:rPr>
                <w:rFonts w:ascii="Arial" w:hAnsi="Arial" w:cs="Arial"/>
                <w:b/>
                <w:color w:val="FFFFFF"/>
                <w:sz w:val="20"/>
                <w:szCs w:val="20"/>
              </w:rPr>
            </w:pPr>
            <w:r w:rsidRPr="00BF1E32">
              <w:rPr>
                <w:rFonts w:ascii="Arial" w:hAnsi="Arial" w:cs="Arial"/>
                <w:b/>
                <w:color w:val="FFFFFF"/>
                <w:sz w:val="20"/>
                <w:szCs w:val="20"/>
              </w:rPr>
              <w:t>Površina (m</w:t>
            </w:r>
            <w:r w:rsidRPr="00BF1E32">
              <w:rPr>
                <w:rFonts w:ascii="Arial" w:hAnsi="Arial" w:cs="Arial"/>
                <w:b/>
                <w:color w:val="FFFFFF"/>
                <w:sz w:val="20"/>
                <w:szCs w:val="20"/>
                <w:vertAlign w:val="superscript"/>
              </w:rPr>
              <w:t>2</w:t>
            </w:r>
            <w:r w:rsidRPr="00BF1E32">
              <w:rPr>
                <w:rFonts w:ascii="Arial" w:hAnsi="Arial" w:cs="Arial"/>
                <w:b/>
                <w:color w:val="FFFFFF"/>
                <w:sz w:val="20"/>
                <w:szCs w:val="20"/>
              </w:rPr>
              <w:t>)</w:t>
            </w:r>
          </w:p>
        </w:tc>
        <w:tc>
          <w:tcPr>
            <w:tcW w:w="1806" w:type="dxa"/>
            <w:shd w:val="clear" w:color="auto" w:fill="808080"/>
            <w:vAlign w:val="center"/>
          </w:tcPr>
          <w:p w:rsidR="00EE23D2" w:rsidRPr="00BF1E32" w:rsidRDefault="00EE23D2" w:rsidP="00EE23D2">
            <w:pPr>
              <w:spacing w:line="276" w:lineRule="auto"/>
              <w:jc w:val="center"/>
              <w:rPr>
                <w:rFonts w:ascii="Arial" w:hAnsi="Arial" w:cs="Arial"/>
                <w:b/>
                <w:color w:val="FFFFFF"/>
                <w:sz w:val="20"/>
                <w:szCs w:val="20"/>
              </w:rPr>
            </w:pPr>
            <w:r w:rsidRPr="00BF1E32">
              <w:rPr>
                <w:rFonts w:ascii="Arial" w:hAnsi="Arial" w:cs="Arial"/>
                <w:b/>
                <w:color w:val="FFFFFF"/>
                <w:sz w:val="20"/>
                <w:szCs w:val="20"/>
              </w:rPr>
              <w:t>Iznos godišnje zakupnine</w:t>
            </w:r>
          </w:p>
          <w:p w:rsidR="00EE23D2" w:rsidRPr="00BF1E32" w:rsidRDefault="00EE23D2" w:rsidP="00EE23D2">
            <w:pPr>
              <w:spacing w:line="276" w:lineRule="auto"/>
              <w:jc w:val="center"/>
              <w:rPr>
                <w:rFonts w:ascii="Arial" w:hAnsi="Arial" w:cs="Arial"/>
                <w:b/>
                <w:color w:val="FFFFFF"/>
                <w:sz w:val="20"/>
                <w:szCs w:val="20"/>
              </w:rPr>
            </w:pPr>
            <w:r w:rsidRPr="00BF1E32">
              <w:rPr>
                <w:rFonts w:ascii="Arial" w:hAnsi="Arial" w:cs="Arial"/>
                <w:b/>
                <w:color w:val="FFFFFF"/>
                <w:sz w:val="20"/>
                <w:szCs w:val="20"/>
              </w:rPr>
              <w:t>(kn)</w:t>
            </w:r>
          </w:p>
        </w:tc>
      </w:tr>
      <w:tr w:rsidR="00CC0A0A" w:rsidRPr="00BF1E32" w:rsidTr="00CC0A0A">
        <w:tc>
          <w:tcPr>
            <w:tcW w:w="693" w:type="dxa"/>
            <w:vAlign w:val="center"/>
          </w:tcPr>
          <w:p w:rsidR="00CC0A0A" w:rsidRPr="00BF1E32" w:rsidRDefault="00CC0A0A" w:rsidP="00CC0A0A">
            <w:pPr>
              <w:numPr>
                <w:ilvl w:val="0"/>
                <w:numId w:val="35"/>
              </w:numPr>
              <w:spacing w:line="276" w:lineRule="auto"/>
              <w:contextualSpacing/>
              <w:jc w:val="center"/>
              <w:rPr>
                <w:rFonts w:ascii="Arial" w:hAnsi="Arial" w:cs="Arial"/>
                <w:sz w:val="20"/>
                <w:szCs w:val="20"/>
              </w:rPr>
            </w:pPr>
          </w:p>
        </w:tc>
        <w:tc>
          <w:tcPr>
            <w:tcW w:w="3668" w:type="dxa"/>
            <w:vAlign w:val="center"/>
          </w:tcPr>
          <w:p w:rsidR="00CC0A0A" w:rsidRPr="00CC0A0A" w:rsidRDefault="00CC0A0A" w:rsidP="00CC0A0A">
            <w:pPr>
              <w:spacing w:before="100" w:beforeAutospacing="1" w:after="100" w:afterAutospacing="1"/>
              <w:rPr>
                <w:rFonts w:ascii="Arial" w:eastAsia="Calibri" w:hAnsi="Arial" w:cs="Arial"/>
                <w:sz w:val="20"/>
                <w:szCs w:val="20"/>
              </w:rPr>
            </w:pPr>
            <w:r w:rsidRPr="00CC0A0A">
              <w:rPr>
                <w:rFonts w:ascii="Arial" w:hAnsi="Arial" w:cs="Arial"/>
                <w:sz w:val="20"/>
                <w:szCs w:val="20"/>
              </w:rPr>
              <w:t>z.k. ul. 3053, k.č. br. 3115, k.o. Kloštar Ivanić</w:t>
            </w:r>
          </w:p>
        </w:tc>
        <w:tc>
          <w:tcPr>
            <w:tcW w:w="1843" w:type="dxa"/>
            <w:vAlign w:val="center"/>
          </w:tcPr>
          <w:p w:rsidR="00CC0A0A" w:rsidRPr="00CC0A0A" w:rsidRDefault="00CC0A0A" w:rsidP="00CC0A0A">
            <w:pPr>
              <w:spacing w:before="100" w:beforeAutospacing="1" w:after="100" w:afterAutospacing="1"/>
              <w:jc w:val="center"/>
              <w:rPr>
                <w:rFonts w:ascii="Arial" w:eastAsia="Calibri" w:hAnsi="Arial" w:cs="Arial"/>
                <w:sz w:val="20"/>
                <w:szCs w:val="20"/>
              </w:rPr>
            </w:pPr>
            <w:r w:rsidRPr="00CC0A0A">
              <w:rPr>
                <w:rFonts w:ascii="Arial" w:hAnsi="Arial" w:cs="Arial"/>
                <w:sz w:val="20"/>
                <w:szCs w:val="20"/>
              </w:rPr>
              <w:t>Trg sv. Ivana 1, Kloštar Ivanić</w:t>
            </w:r>
          </w:p>
        </w:tc>
        <w:tc>
          <w:tcPr>
            <w:tcW w:w="1276" w:type="dxa"/>
            <w:vAlign w:val="center"/>
          </w:tcPr>
          <w:p w:rsidR="00CC0A0A" w:rsidRPr="0032622B" w:rsidRDefault="00CC0A0A" w:rsidP="00CC0A0A">
            <w:pPr>
              <w:spacing w:before="100" w:beforeAutospacing="1" w:after="100" w:afterAutospacing="1"/>
              <w:jc w:val="right"/>
              <w:rPr>
                <w:rFonts w:ascii="Arial" w:eastAsia="Calibri" w:hAnsi="Arial" w:cs="Arial"/>
                <w:color w:val="000000" w:themeColor="text1"/>
                <w:sz w:val="20"/>
                <w:szCs w:val="20"/>
              </w:rPr>
            </w:pPr>
            <w:r w:rsidRPr="0032622B">
              <w:rPr>
                <w:rFonts w:ascii="Arial" w:hAnsi="Arial" w:cs="Arial"/>
                <w:color w:val="000000" w:themeColor="text1"/>
                <w:sz w:val="20"/>
                <w:szCs w:val="20"/>
              </w:rPr>
              <w:t xml:space="preserve">1,00 </w:t>
            </w:r>
          </w:p>
        </w:tc>
        <w:tc>
          <w:tcPr>
            <w:tcW w:w="1806" w:type="dxa"/>
            <w:vAlign w:val="center"/>
          </w:tcPr>
          <w:p w:rsidR="00CC0A0A" w:rsidRPr="0032622B" w:rsidRDefault="00CC0A0A" w:rsidP="00931BC2">
            <w:pPr>
              <w:spacing w:before="100" w:beforeAutospacing="1" w:after="100" w:afterAutospacing="1" w:line="276" w:lineRule="auto"/>
              <w:jc w:val="right"/>
              <w:rPr>
                <w:rFonts w:ascii="Arial" w:eastAsia="Calibri" w:hAnsi="Arial" w:cs="Arial"/>
                <w:color w:val="000000" w:themeColor="text1"/>
                <w:sz w:val="20"/>
                <w:szCs w:val="20"/>
              </w:rPr>
            </w:pPr>
            <w:r w:rsidRPr="0032622B">
              <w:rPr>
                <w:rFonts w:ascii="Arial" w:hAnsi="Arial" w:cs="Arial"/>
                <w:color w:val="000000" w:themeColor="text1"/>
                <w:sz w:val="20"/>
                <w:szCs w:val="20"/>
              </w:rPr>
              <w:t>9.0</w:t>
            </w:r>
            <w:r w:rsidR="00931BC2" w:rsidRPr="0032622B">
              <w:rPr>
                <w:rFonts w:ascii="Arial" w:hAnsi="Arial" w:cs="Arial"/>
                <w:color w:val="000000" w:themeColor="text1"/>
                <w:sz w:val="20"/>
                <w:szCs w:val="20"/>
              </w:rPr>
              <w:t>00</w:t>
            </w:r>
            <w:r w:rsidRPr="0032622B">
              <w:rPr>
                <w:rFonts w:ascii="Arial" w:hAnsi="Arial" w:cs="Arial"/>
                <w:color w:val="000000" w:themeColor="text1"/>
                <w:sz w:val="20"/>
                <w:szCs w:val="20"/>
              </w:rPr>
              <w:t>,</w:t>
            </w:r>
            <w:r w:rsidR="00931BC2" w:rsidRPr="0032622B">
              <w:rPr>
                <w:rFonts w:ascii="Arial" w:hAnsi="Arial" w:cs="Arial"/>
                <w:color w:val="000000" w:themeColor="text1"/>
                <w:sz w:val="20"/>
                <w:szCs w:val="20"/>
              </w:rPr>
              <w:t>00</w:t>
            </w:r>
          </w:p>
        </w:tc>
      </w:tr>
      <w:tr w:rsidR="00CC0A0A" w:rsidRPr="00BF1E32" w:rsidTr="00CC0A0A">
        <w:tc>
          <w:tcPr>
            <w:tcW w:w="693" w:type="dxa"/>
            <w:vAlign w:val="center"/>
          </w:tcPr>
          <w:p w:rsidR="00CC0A0A" w:rsidRPr="00BF1E32" w:rsidRDefault="00CC0A0A" w:rsidP="00CC0A0A">
            <w:pPr>
              <w:numPr>
                <w:ilvl w:val="0"/>
                <w:numId w:val="35"/>
              </w:numPr>
              <w:spacing w:line="276" w:lineRule="auto"/>
              <w:contextualSpacing/>
              <w:jc w:val="center"/>
              <w:rPr>
                <w:rFonts w:ascii="Arial" w:hAnsi="Arial" w:cs="Arial"/>
                <w:sz w:val="20"/>
                <w:szCs w:val="20"/>
              </w:rPr>
            </w:pPr>
          </w:p>
        </w:tc>
        <w:tc>
          <w:tcPr>
            <w:tcW w:w="3668" w:type="dxa"/>
            <w:vAlign w:val="center"/>
          </w:tcPr>
          <w:p w:rsidR="00CC0A0A" w:rsidRPr="00CC0A0A" w:rsidRDefault="00CC0A0A" w:rsidP="00CC0A0A">
            <w:pPr>
              <w:spacing w:before="100" w:beforeAutospacing="1" w:after="100" w:afterAutospacing="1"/>
              <w:rPr>
                <w:rFonts w:ascii="Arial" w:eastAsia="Calibri" w:hAnsi="Arial" w:cs="Arial"/>
                <w:sz w:val="20"/>
                <w:szCs w:val="20"/>
              </w:rPr>
            </w:pPr>
            <w:r w:rsidRPr="00CC0A0A">
              <w:rPr>
                <w:rFonts w:ascii="Arial" w:hAnsi="Arial" w:cs="Arial"/>
                <w:sz w:val="20"/>
                <w:szCs w:val="20"/>
              </w:rPr>
              <w:t>z.k. ul. 3053, k.č. br. 3115, k.o. Kloštar Ivanić</w:t>
            </w:r>
          </w:p>
        </w:tc>
        <w:tc>
          <w:tcPr>
            <w:tcW w:w="1843" w:type="dxa"/>
            <w:vAlign w:val="center"/>
          </w:tcPr>
          <w:p w:rsidR="00CC0A0A" w:rsidRPr="00CC0A0A" w:rsidRDefault="00CC0A0A" w:rsidP="00CC0A0A">
            <w:pPr>
              <w:spacing w:before="100" w:beforeAutospacing="1" w:after="100" w:afterAutospacing="1"/>
              <w:jc w:val="center"/>
              <w:rPr>
                <w:rFonts w:ascii="Arial" w:eastAsia="Calibri" w:hAnsi="Arial" w:cs="Arial"/>
                <w:sz w:val="20"/>
                <w:szCs w:val="20"/>
              </w:rPr>
            </w:pPr>
            <w:r w:rsidRPr="00CC0A0A">
              <w:rPr>
                <w:rFonts w:ascii="Arial" w:hAnsi="Arial" w:cs="Arial"/>
                <w:sz w:val="20"/>
                <w:szCs w:val="20"/>
              </w:rPr>
              <w:t>Trg sv. Ivana 1, Kloštar Ivanić</w:t>
            </w:r>
          </w:p>
        </w:tc>
        <w:tc>
          <w:tcPr>
            <w:tcW w:w="1276" w:type="dxa"/>
            <w:vAlign w:val="center"/>
          </w:tcPr>
          <w:p w:rsidR="00CC0A0A" w:rsidRPr="0032622B" w:rsidRDefault="00CC0A0A" w:rsidP="00CC0A0A">
            <w:pPr>
              <w:spacing w:before="100" w:beforeAutospacing="1" w:after="100" w:afterAutospacing="1"/>
              <w:jc w:val="right"/>
              <w:rPr>
                <w:rFonts w:ascii="Arial" w:eastAsia="Calibri" w:hAnsi="Arial" w:cs="Arial"/>
                <w:color w:val="000000" w:themeColor="text1"/>
                <w:sz w:val="20"/>
                <w:szCs w:val="20"/>
              </w:rPr>
            </w:pPr>
            <w:r w:rsidRPr="0032622B">
              <w:rPr>
                <w:rFonts w:ascii="Arial" w:hAnsi="Arial" w:cs="Arial"/>
                <w:color w:val="000000" w:themeColor="text1"/>
                <w:sz w:val="20"/>
                <w:szCs w:val="20"/>
              </w:rPr>
              <w:t xml:space="preserve">20,00 </w:t>
            </w:r>
          </w:p>
        </w:tc>
        <w:tc>
          <w:tcPr>
            <w:tcW w:w="1806" w:type="dxa"/>
            <w:vAlign w:val="center"/>
          </w:tcPr>
          <w:p w:rsidR="00CC0A0A" w:rsidRPr="0032622B" w:rsidRDefault="00CC0A0A" w:rsidP="005A039E">
            <w:pPr>
              <w:spacing w:before="100" w:beforeAutospacing="1" w:after="100" w:afterAutospacing="1" w:line="276" w:lineRule="auto"/>
              <w:jc w:val="right"/>
              <w:rPr>
                <w:rFonts w:ascii="Arial" w:eastAsia="Calibri" w:hAnsi="Arial" w:cs="Arial"/>
                <w:color w:val="000000" w:themeColor="text1"/>
                <w:sz w:val="20"/>
                <w:szCs w:val="20"/>
              </w:rPr>
            </w:pPr>
            <w:r w:rsidRPr="0032622B">
              <w:rPr>
                <w:rFonts w:ascii="Arial" w:hAnsi="Arial" w:cs="Arial"/>
                <w:color w:val="000000" w:themeColor="text1"/>
                <w:sz w:val="20"/>
                <w:szCs w:val="20"/>
              </w:rPr>
              <w:t>1</w:t>
            </w:r>
            <w:r w:rsidR="00931BC2" w:rsidRPr="0032622B">
              <w:rPr>
                <w:rFonts w:ascii="Arial" w:hAnsi="Arial" w:cs="Arial"/>
                <w:color w:val="000000" w:themeColor="text1"/>
                <w:sz w:val="20"/>
                <w:szCs w:val="20"/>
              </w:rPr>
              <w:t>8</w:t>
            </w:r>
            <w:r w:rsidRPr="0032622B">
              <w:rPr>
                <w:rFonts w:ascii="Arial" w:hAnsi="Arial" w:cs="Arial"/>
                <w:color w:val="000000" w:themeColor="text1"/>
                <w:sz w:val="20"/>
                <w:szCs w:val="20"/>
              </w:rPr>
              <w:t>.</w:t>
            </w:r>
            <w:r w:rsidR="00931BC2" w:rsidRPr="0032622B">
              <w:rPr>
                <w:rFonts w:ascii="Arial" w:hAnsi="Arial" w:cs="Arial"/>
                <w:color w:val="000000" w:themeColor="text1"/>
                <w:sz w:val="20"/>
                <w:szCs w:val="20"/>
              </w:rPr>
              <w:t>000</w:t>
            </w:r>
            <w:r w:rsidRPr="0032622B">
              <w:rPr>
                <w:rFonts w:ascii="Arial" w:hAnsi="Arial" w:cs="Arial"/>
                <w:color w:val="000000" w:themeColor="text1"/>
                <w:sz w:val="20"/>
                <w:szCs w:val="20"/>
              </w:rPr>
              <w:t>,</w:t>
            </w:r>
            <w:r w:rsidR="005A039E" w:rsidRPr="0032622B">
              <w:rPr>
                <w:rFonts w:ascii="Arial" w:hAnsi="Arial" w:cs="Arial"/>
                <w:color w:val="000000" w:themeColor="text1"/>
                <w:sz w:val="20"/>
                <w:szCs w:val="20"/>
              </w:rPr>
              <w:t>00</w:t>
            </w:r>
            <w:r w:rsidRPr="0032622B">
              <w:rPr>
                <w:rFonts w:ascii="Arial" w:hAnsi="Arial" w:cs="Arial"/>
                <w:color w:val="000000" w:themeColor="text1"/>
                <w:sz w:val="20"/>
                <w:szCs w:val="20"/>
              </w:rPr>
              <w:t xml:space="preserve"> </w:t>
            </w:r>
          </w:p>
        </w:tc>
      </w:tr>
      <w:tr w:rsidR="00CC0A0A" w:rsidRPr="00BF1E32" w:rsidTr="00CC0A0A">
        <w:tc>
          <w:tcPr>
            <w:tcW w:w="693" w:type="dxa"/>
            <w:vAlign w:val="center"/>
          </w:tcPr>
          <w:p w:rsidR="00CC0A0A" w:rsidRPr="00BF1E32" w:rsidRDefault="00CC0A0A" w:rsidP="00CC0A0A">
            <w:pPr>
              <w:numPr>
                <w:ilvl w:val="0"/>
                <w:numId w:val="35"/>
              </w:numPr>
              <w:spacing w:line="276" w:lineRule="auto"/>
              <w:contextualSpacing/>
              <w:jc w:val="center"/>
              <w:rPr>
                <w:rFonts w:ascii="Arial" w:hAnsi="Arial" w:cs="Arial"/>
                <w:sz w:val="20"/>
                <w:szCs w:val="20"/>
              </w:rPr>
            </w:pPr>
          </w:p>
        </w:tc>
        <w:tc>
          <w:tcPr>
            <w:tcW w:w="3668" w:type="dxa"/>
            <w:vAlign w:val="center"/>
          </w:tcPr>
          <w:p w:rsidR="00CC0A0A" w:rsidRPr="00CC0A0A" w:rsidRDefault="00CC0A0A" w:rsidP="00CC0A0A">
            <w:pPr>
              <w:spacing w:before="100" w:beforeAutospacing="1" w:after="100" w:afterAutospacing="1"/>
              <w:rPr>
                <w:rFonts w:ascii="Arial" w:eastAsia="Calibri" w:hAnsi="Arial" w:cs="Arial"/>
                <w:sz w:val="20"/>
                <w:szCs w:val="20"/>
              </w:rPr>
            </w:pPr>
            <w:r w:rsidRPr="00CC0A0A">
              <w:rPr>
                <w:rFonts w:ascii="Arial" w:hAnsi="Arial" w:cs="Arial"/>
                <w:sz w:val="20"/>
                <w:szCs w:val="20"/>
              </w:rPr>
              <w:t>z.k. ul. 3053, k.č. br. 3115, k.o. Kloštar Ivanić</w:t>
            </w:r>
          </w:p>
        </w:tc>
        <w:tc>
          <w:tcPr>
            <w:tcW w:w="1843" w:type="dxa"/>
            <w:vAlign w:val="center"/>
          </w:tcPr>
          <w:p w:rsidR="00CC0A0A" w:rsidRPr="00CC0A0A" w:rsidRDefault="00CC0A0A" w:rsidP="00CC0A0A">
            <w:pPr>
              <w:spacing w:before="100" w:beforeAutospacing="1" w:after="100" w:afterAutospacing="1"/>
              <w:jc w:val="center"/>
              <w:rPr>
                <w:rFonts w:ascii="Arial" w:eastAsia="Calibri" w:hAnsi="Arial" w:cs="Arial"/>
                <w:sz w:val="20"/>
                <w:szCs w:val="20"/>
              </w:rPr>
            </w:pPr>
            <w:r w:rsidRPr="00CC0A0A">
              <w:rPr>
                <w:rFonts w:ascii="Arial" w:hAnsi="Arial" w:cs="Arial"/>
                <w:sz w:val="20"/>
                <w:szCs w:val="20"/>
              </w:rPr>
              <w:t>Trg sv. Ivana 1, Kloštar Ivanić</w:t>
            </w:r>
          </w:p>
        </w:tc>
        <w:tc>
          <w:tcPr>
            <w:tcW w:w="1276" w:type="dxa"/>
            <w:vAlign w:val="center"/>
          </w:tcPr>
          <w:p w:rsidR="00CC0A0A" w:rsidRPr="0032622B" w:rsidRDefault="00CC0A0A" w:rsidP="00CC0A0A">
            <w:pPr>
              <w:spacing w:before="100" w:beforeAutospacing="1" w:after="100" w:afterAutospacing="1"/>
              <w:jc w:val="right"/>
              <w:rPr>
                <w:rFonts w:ascii="Arial" w:eastAsia="Calibri" w:hAnsi="Arial" w:cs="Arial"/>
                <w:color w:val="000000" w:themeColor="text1"/>
                <w:sz w:val="20"/>
                <w:szCs w:val="20"/>
              </w:rPr>
            </w:pPr>
            <w:r w:rsidRPr="0032622B">
              <w:rPr>
                <w:rFonts w:ascii="Arial" w:hAnsi="Arial" w:cs="Arial"/>
                <w:color w:val="000000" w:themeColor="text1"/>
                <w:sz w:val="20"/>
                <w:szCs w:val="20"/>
              </w:rPr>
              <w:t xml:space="preserve">24,00 </w:t>
            </w:r>
          </w:p>
        </w:tc>
        <w:tc>
          <w:tcPr>
            <w:tcW w:w="1806" w:type="dxa"/>
            <w:vAlign w:val="center"/>
          </w:tcPr>
          <w:p w:rsidR="00CC0A0A" w:rsidRPr="0032622B" w:rsidRDefault="00CC0A0A" w:rsidP="00931BC2">
            <w:pPr>
              <w:spacing w:before="100" w:beforeAutospacing="1" w:after="100" w:afterAutospacing="1" w:line="276" w:lineRule="auto"/>
              <w:jc w:val="right"/>
              <w:rPr>
                <w:rFonts w:ascii="Arial" w:eastAsia="Calibri" w:hAnsi="Arial" w:cs="Arial"/>
                <w:color w:val="000000" w:themeColor="text1"/>
                <w:sz w:val="20"/>
                <w:szCs w:val="20"/>
              </w:rPr>
            </w:pPr>
            <w:r w:rsidRPr="0032622B">
              <w:rPr>
                <w:rFonts w:ascii="Arial" w:hAnsi="Arial" w:cs="Arial"/>
                <w:color w:val="000000" w:themeColor="text1"/>
                <w:sz w:val="20"/>
                <w:szCs w:val="20"/>
              </w:rPr>
              <w:t>1</w:t>
            </w:r>
            <w:r w:rsidR="00931BC2" w:rsidRPr="0032622B">
              <w:rPr>
                <w:rFonts w:ascii="Arial" w:hAnsi="Arial" w:cs="Arial"/>
                <w:color w:val="000000" w:themeColor="text1"/>
                <w:sz w:val="20"/>
                <w:szCs w:val="20"/>
              </w:rPr>
              <w:t>7</w:t>
            </w:r>
            <w:r w:rsidRPr="0032622B">
              <w:rPr>
                <w:rFonts w:ascii="Arial" w:hAnsi="Arial" w:cs="Arial"/>
                <w:color w:val="000000" w:themeColor="text1"/>
                <w:sz w:val="20"/>
                <w:szCs w:val="20"/>
              </w:rPr>
              <w:t>.</w:t>
            </w:r>
            <w:r w:rsidR="00931BC2" w:rsidRPr="0032622B">
              <w:rPr>
                <w:rFonts w:ascii="Arial" w:hAnsi="Arial" w:cs="Arial"/>
                <w:color w:val="000000" w:themeColor="text1"/>
                <w:sz w:val="20"/>
                <w:szCs w:val="20"/>
              </w:rPr>
              <w:t>280</w:t>
            </w:r>
            <w:r w:rsidRPr="0032622B">
              <w:rPr>
                <w:rFonts w:ascii="Arial" w:hAnsi="Arial" w:cs="Arial"/>
                <w:color w:val="000000" w:themeColor="text1"/>
                <w:sz w:val="20"/>
                <w:szCs w:val="20"/>
              </w:rPr>
              <w:t>,</w:t>
            </w:r>
            <w:r w:rsidR="00931BC2" w:rsidRPr="0032622B">
              <w:rPr>
                <w:rFonts w:ascii="Arial" w:hAnsi="Arial" w:cs="Arial"/>
                <w:color w:val="000000" w:themeColor="text1"/>
                <w:sz w:val="20"/>
                <w:szCs w:val="20"/>
              </w:rPr>
              <w:t>00</w:t>
            </w:r>
            <w:r w:rsidRPr="0032622B">
              <w:rPr>
                <w:rFonts w:ascii="Arial" w:hAnsi="Arial" w:cs="Arial"/>
                <w:color w:val="000000" w:themeColor="text1"/>
                <w:sz w:val="20"/>
                <w:szCs w:val="20"/>
              </w:rPr>
              <w:t xml:space="preserve"> </w:t>
            </w:r>
          </w:p>
        </w:tc>
      </w:tr>
      <w:tr w:rsidR="00CC0A0A" w:rsidRPr="00BF1E32" w:rsidTr="00CC0A0A">
        <w:tc>
          <w:tcPr>
            <w:tcW w:w="693" w:type="dxa"/>
            <w:vAlign w:val="center"/>
          </w:tcPr>
          <w:p w:rsidR="00CC0A0A" w:rsidRPr="00BF1E32" w:rsidRDefault="00CC0A0A" w:rsidP="00CC0A0A">
            <w:pPr>
              <w:numPr>
                <w:ilvl w:val="0"/>
                <w:numId w:val="35"/>
              </w:numPr>
              <w:spacing w:line="276" w:lineRule="auto"/>
              <w:contextualSpacing/>
              <w:jc w:val="center"/>
              <w:rPr>
                <w:rFonts w:ascii="Arial" w:hAnsi="Arial" w:cs="Arial"/>
                <w:sz w:val="20"/>
                <w:szCs w:val="20"/>
              </w:rPr>
            </w:pPr>
          </w:p>
        </w:tc>
        <w:tc>
          <w:tcPr>
            <w:tcW w:w="3668" w:type="dxa"/>
            <w:vAlign w:val="center"/>
          </w:tcPr>
          <w:p w:rsidR="00CC0A0A" w:rsidRPr="00CC0A0A" w:rsidRDefault="00CC0A0A" w:rsidP="00CC0A0A">
            <w:pPr>
              <w:spacing w:before="100" w:beforeAutospacing="1" w:after="100" w:afterAutospacing="1"/>
              <w:rPr>
                <w:rFonts w:ascii="Arial" w:eastAsia="Calibri" w:hAnsi="Arial" w:cs="Arial"/>
                <w:sz w:val="20"/>
                <w:szCs w:val="20"/>
              </w:rPr>
            </w:pPr>
            <w:r w:rsidRPr="00CC0A0A">
              <w:rPr>
                <w:rFonts w:ascii="Arial" w:hAnsi="Arial" w:cs="Arial"/>
                <w:sz w:val="20"/>
                <w:szCs w:val="20"/>
              </w:rPr>
              <w:t>z.k. ul. 3053, k.č. br. 3115, k.o. Kloštar Ivanić</w:t>
            </w:r>
          </w:p>
        </w:tc>
        <w:tc>
          <w:tcPr>
            <w:tcW w:w="1843" w:type="dxa"/>
            <w:vAlign w:val="center"/>
          </w:tcPr>
          <w:p w:rsidR="00CC0A0A" w:rsidRPr="00CC0A0A" w:rsidRDefault="00CC0A0A" w:rsidP="00CC0A0A">
            <w:pPr>
              <w:spacing w:before="100" w:beforeAutospacing="1" w:after="100" w:afterAutospacing="1"/>
              <w:jc w:val="center"/>
              <w:rPr>
                <w:rFonts w:ascii="Arial" w:eastAsia="Calibri" w:hAnsi="Arial" w:cs="Arial"/>
                <w:sz w:val="20"/>
                <w:szCs w:val="20"/>
              </w:rPr>
            </w:pPr>
            <w:r w:rsidRPr="00CC0A0A">
              <w:rPr>
                <w:rFonts w:ascii="Arial" w:hAnsi="Arial" w:cs="Arial"/>
                <w:sz w:val="20"/>
                <w:szCs w:val="20"/>
              </w:rPr>
              <w:t>Trg sv. Ivana 1, Kloštar Ivanić</w:t>
            </w:r>
          </w:p>
        </w:tc>
        <w:tc>
          <w:tcPr>
            <w:tcW w:w="1276" w:type="dxa"/>
            <w:vAlign w:val="center"/>
          </w:tcPr>
          <w:p w:rsidR="00CC0A0A" w:rsidRPr="0032622B" w:rsidRDefault="00CC0A0A" w:rsidP="00CC0A0A">
            <w:pPr>
              <w:spacing w:before="100" w:beforeAutospacing="1" w:after="100" w:afterAutospacing="1"/>
              <w:jc w:val="right"/>
              <w:rPr>
                <w:rFonts w:ascii="Arial" w:eastAsia="Calibri" w:hAnsi="Arial" w:cs="Arial"/>
                <w:color w:val="000000" w:themeColor="text1"/>
                <w:sz w:val="20"/>
                <w:szCs w:val="20"/>
              </w:rPr>
            </w:pPr>
            <w:r w:rsidRPr="0032622B">
              <w:rPr>
                <w:rFonts w:ascii="Arial" w:hAnsi="Arial" w:cs="Arial"/>
                <w:color w:val="000000" w:themeColor="text1"/>
                <w:sz w:val="20"/>
                <w:szCs w:val="20"/>
              </w:rPr>
              <w:t xml:space="preserve">40,50 </w:t>
            </w:r>
          </w:p>
        </w:tc>
        <w:tc>
          <w:tcPr>
            <w:tcW w:w="1806" w:type="dxa"/>
            <w:vAlign w:val="center"/>
          </w:tcPr>
          <w:p w:rsidR="00CC0A0A" w:rsidRPr="0032622B" w:rsidRDefault="00CC0A0A" w:rsidP="00931BC2">
            <w:pPr>
              <w:spacing w:before="100" w:beforeAutospacing="1" w:after="100" w:afterAutospacing="1" w:line="276" w:lineRule="auto"/>
              <w:jc w:val="right"/>
              <w:rPr>
                <w:rFonts w:ascii="Arial" w:eastAsia="Calibri" w:hAnsi="Arial" w:cs="Arial"/>
                <w:color w:val="000000" w:themeColor="text1"/>
                <w:sz w:val="20"/>
                <w:szCs w:val="20"/>
              </w:rPr>
            </w:pPr>
            <w:r w:rsidRPr="0032622B">
              <w:rPr>
                <w:rFonts w:ascii="Arial" w:hAnsi="Arial" w:cs="Arial"/>
                <w:color w:val="000000" w:themeColor="text1"/>
                <w:sz w:val="20"/>
                <w:szCs w:val="20"/>
              </w:rPr>
              <w:t>36.</w:t>
            </w:r>
            <w:r w:rsidR="00931BC2" w:rsidRPr="0032622B">
              <w:rPr>
                <w:rFonts w:ascii="Arial" w:hAnsi="Arial" w:cs="Arial"/>
                <w:color w:val="000000" w:themeColor="text1"/>
                <w:sz w:val="20"/>
                <w:szCs w:val="20"/>
              </w:rPr>
              <w:t>450,00</w:t>
            </w:r>
            <w:r w:rsidRPr="0032622B">
              <w:rPr>
                <w:rFonts w:ascii="Arial" w:hAnsi="Arial" w:cs="Arial"/>
                <w:color w:val="000000" w:themeColor="text1"/>
                <w:sz w:val="20"/>
                <w:szCs w:val="20"/>
              </w:rPr>
              <w:t xml:space="preserve"> </w:t>
            </w:r>
          </w:p>
        </w:tc>
      </w:tr>
      <w:tr w:rsidR="00CC0A0A" w:rsidRPr="00BF1E32" w:rsidTr="00CC0A0A">
        <w:tc>
          <w:tcPr>
            <w:tcW w:w="693" w:type="dxa"/>
            <w:vAlign w:val="center"/>
          </w:tcPr>
          <w:p w:rsidR="00CC0A0A" w:rsidRPr="00BF1E32" w:rsidRDefault="00CC0A0A" w:rsidP="00CC0A0A">
            <w:pPr>
              <w:numPr>
                <w:ilvl w:val="0"/>
                <w:numId w:val="35"/>
              </w:numPr>
              <w:spacing w:line="276" w:lineRule="auto"/>
              <w:contextualSpacing/>
              <w:jc w:val="center"/>
              <w:rPr>
                <w:rFonts w:ascii="Arial" w:hAnsi="Arial" w:cs="Arial"/>
                <w:sz w:val="20"/>
                <w:szCs w:val="20"/>
              </w:rPr>
            </w:pPr>
          </w:p>
        </w:tc>
        <w:tc>
          <w:tcPr>
            <w:tcW w:w="3668" w:type="dxa"/>
            <w:vAlign w:val="center"/>
          </w:tcPr>
          <w:p w:rsidR="00CC0A0A" w:rsidRPr="00CC0A0A" w:rsidRDefault="00CC0A0A" w:rsidP="00CC0A0A">
            <w:pPr>
              <w:spacing w:before="100" w:beforeAutospacing="1" w:after="100" w:afterAutospacing="1"/>
              <w:rPr>
                <w:rFonts w:ascii="Arial" w:eastAsia="Calibri" w:hAnsi="Arial" w:cs="Arial"/>
                <w:sz w:val="20"/>
                <w:szCs w:val="20"/>
              </w:rPr>
            </w:pPr>
            <w:r w:rsidRPr="00CC0A0A">
              <w:rPr>
                <w:rFonts w:ascii="Arial" w:hAnsi="Arial" w:cs="Arial"/>
                <w:sz w:val="20"/>
                <w:szCs w:val="20"/>
              </w:rPr>
              <w:t>z.k. ul. 3053, k.č. br. 3115, k.o. Kloštar Ivanić</w:t>
            </w:r>
          </w:p>
        </w:tc>
        <w:tc>
          <w:tcPr>
            <w:tcW w:w="1843" w:type="dxa"/>
            <w:vAlign w:val="center"/>
          </w:tcPr>
          <w:p w:rsidR="00CC0A0A" w:rsidRPr="00CC0A0A" w:rsidRDefault="00CC0A0A" w:rsidP="00CC0A0A">
            <w:pPr>
              <w:spacing w:before="100" w:beforeAutospacing="1" w:after="100" w:afterAutospacing="1"/>
              <w:jc w:val="center"/>
              <w:rPr>
                <w:rFonts w:ascii="Arial" w:eastAsia="Calibri" w:hAnsi="Arial" w:cs="Arial"/>
                <w:sz w:val="20"/>
                <w:szCs w:val="20"/>
              </w:rPr>
            </w:pPr>
            <w:r w:rsidRPr="00CC0A0A">
              <w:rPr>
                <w:rFonts w:ascii="Arial" w:hAnsi="Arial" w:cs="Arial"/>
                <w:sz w:val="20"/>
                <w:szCs w:val="20"/>
              </w:rPr>
              <w:t>Trg sv. Ivana 1, Kloštar Ivanić</w:t>
            </w:r>
          </w:p>
        </w:tc>
        <w:tc>
          <w:tcPr>
            <w:tcW w:w="1276" w:type="dxa"/>
            <w:vAlign w:val="center"/>
          </w:tcPr>
          <w:p w:rsidR="00CC0A0A" w:rsidRPr="0032622B" w:rsidRDefault="00931BC2" w:rsidP="00931BC2">
            <w:pPr>
              <w:spacing w:before="100" w:beforeAutospacing="1" w:after="100" w:afterAutospacing="1"/>
              <w:jc w:val="right"/>
              <w:rPr>
                <w:rFonts w:ascii="Arial" w:eastAsia="Calibri" w:hAnsi="Arial" w:cs="Arial"/>
                <w:color w:val="000000" w:themeColor="text1"/>
                <w:sz w:val="20"/>
                <w:szCs w:val="20"/>
              </w:rPr>
            </w:pPr>
            <w:r w:rsidRPr="0032622B">
              <w:rPr>
                <w:rFonts w:ascii="Arial" w:hAnsi="Arial" w:cs="Arial"/>
                <w:color w:val="000000" w:themeColor="text1"/>
                <w:sz w:val="20"/>
                <w:szCs w:val="20"/>
              </w:rPr>
              <w:t>6</w:t>
            </w:r>
            <w:r w:rsidR="00CC0A0A" w:rsidRPr="0032622B">
              <w:rPr>
                <w:rFonts w:ascii="Arial" w:hAnsi="Arial" w:cs="Arial"/>
                <w:color w:val="000000" w:themeColor="text1"/>
                <w:sz w:val="20"/>
                <w:szCs w:val="20"/>
              </w:rPr>
              <w:t>7,0</w:t>
            </w:r>
            <w:r w:rsidRPr="0032622B">
              <w:rPr>
                <w:rFonts w:ascii="Arial" w:hAnsi="Arial" w:cs="Arial"/>
                <w:color w:val="000000" w:themeColor="text1"/>
                <w:sz w:val="20"/>
                <w:szCs w:val="20"/>
              </w:rPr>
              <w:t>5</w:t>
            </w:r>
            <w:r w:rsidR="00CC0A0A" w:rsidRPr="0032622B">
              <w:rPr>
                <w:rFonts w:ascii="Arial" w:hAnsi="Arial" w:cs="Arial"/>
                <w:color w:val="000000" w:themeColor="text1"/>
                <w:sz w:val="20"/>
                <w:szCs w:val="20"/>
              </w:rPr>
              <w:t xml:space="preserve"> </w:t>
            </w:r>
          </w:p>
        </w:tc>
        <w:tc>
          <w:tcPr>
            <w:tcW w:w="1806" w:type="dxa"/>
            <w:vAlign w:val="center"/>
          </w:tcPr>
          <w:p w:rsidR="00CC0A0A" w:rsidRPr="0032622B" w:rsidRDefault="00931BC2" w:rsidP="00931BC2">
            <w:pPr>
              <w:spacing w:before="100" w:beforeAutospacing="1" w:after="100" w:afterAutospacing="1" w:line="276" w:lineRule="auto"/>
              <w:jc w:val="right"/>
              <w:rPr>
                <w:rFonts w:ascii="Arial" w:eastAsia="Calibri" w:hAnsi="Arial" w:cs="Arial"/>
                <w:color w:val="000000" w:themeColor="text1"/>
                <w:sz w:val="20"/>
                <w:szCs w:val="20"/>
              </w:rPr>
            </w:pPr>
            <w:r w:rsidRPr="0032622B">
              <w:rPr>
                <w:rFonts w:ascii="Arial" w:hAnsi="Arial" w:cs="Arial"/>
                <w:color w:val="000000" w:themeColor="text1"/>
                <w:sz w:val="20"/>
                <w:szCs w:val="20"/>
              </w:rPr>
              <w:t>36</w:t>
            </w:r>
            <w:r w:rsidR="00CC0A0A" w:rsidRPr="0032622B">
              <w:rPr>
                <w:rFonts w:ascii="Arial" w:hAnsi="Arial" w:cs="Arial"/>
                <w:color w:val="000000" w:themeColor="text1"/>
                <w:sz w:val="20"/>
                <w:szCs w:val="20"/>
              </w:rPr>
              <w:t>.</w:t>
            </w:r>
            <w:r w:rsidRPr="0032622B">
              <w:rPr>
                <w:rFonts w:ascii="Arial" w:hAnsi="Arial" w:cs="Arial"/>
                <w:color w:val="000000" w:themeColor="text1"/>
                <w:sz w:val="20"/>
                <w:szCs w:val="20"/>
              </w:rPr>
              <w:t>207</w:t>
            </w:r>
            <w:r w:rsidR="00CC0A0A" w:rsidRPr="0032622B">
              <w:rPr>
                <w:rFonts w:ascii="Arial" w:hAnsi="Arial" w:cs="Arial"/>
                <w:color w:val="000000" w:themeColor="text1"/>
                <w:sz w:val="20"/>
                <w:szCs w:val="20"/>
              </w:rPr>
              <w:t xml:space="preserve">,00 </w:t>
            </w:r>
          </w:p>
        </w:tc>
      </w:tr>
      <w:tr w:rsidR="00CC0A0A" w:rsidRPr="00BF1E32" w:rsidTr="00CC0A0A">
        <w:tc>
          <w:tcPr>
            <w:tcW w:w="693" w:type="dxa"/>
            <w:vAlign w:val="center"/>
          </w:tcPr>
          <w:p w:rsidR="00CC0A0A" w:rsidRPr="00BF1E32" w:rsidRDefault="00CC0A0A" w:rsidP="00CC0A0A">
            <w:pPr>
              <w:numPr>
                <w:ilvl w:val="0"/>
                <w:numId w:val="35"/>
              </w:numPr>
              <w:spacing w:line="276" w:lineRule="auto"/>
              <w:contextualSpacing/>
              <w:jc w:val="center"/>
              <w:rPr>
                <w:rFonts w:ascii="Arial" w:hAnsi="Arial" w:cs="Arial"/>
                <w:sz w:val="20"/>
                <w:szCs w:val="20"/>
              </w:rPr>
            </w:pPr>
          </w:p>
        </w:tc>
        <w:tc>
          <w:tcPr>
            <w:tcW w:w="3668" w:type="dxa"/>
            <w:vAlign w:val="center"/>
          </w:tcPr>
          <w:p w:rsidR="00CC0A0A" w:rsidRPr="00CC0A0A" w:rsidRDefault="00CC0A0A" w:rsidP="00CC0A0A">
            <w:pPr>
              <w:spacing w:before="100" w:beforeAutospacing="1" w:after="100" w:afterAutospacing="1"/>
              <w:rPr>
                <w:rFonts w:ascii="Arial" w:eastAsia="Calibri" w:hAnsi="Arial" w:cs="Arial"/>
                <w:sz w:val="20"/>
                <w:szCs w:val="20"/>
              </w:rPr>
            </w:pPr>
            <w:r w:rsidRPr="00CC0A0A">
              <w:rPr>
                <w:rFonts w:ascii="Arial" w:hAnsi="Arial" w:cs="Arial"/>
                <w:sz w:val="20"/>
                <w:szCs w:val="20"/>
              </w:rPr>
              <w:t>z.k. ul. 3053, k.č. br. 3115, k.o. Kloštar Ivanić</w:t>
            </w:r>
          </w:p>
        </w:tc>
        <w:tc>
          <w:tcPr>
            <w:tcW w:w="1843" w:type="dxa"/>
            <w:vAlign w:val="center"/>
          </w:tcPr>
          <w:p w:rsidR="00CC0A0A" w:rsidRPr="00CC0A0A" w:rsidRDefault="00CC0A0A" w:rsidP="00CC0A0A">
            <w:pPr>
              <w:spacing w:before="100" w:beforeAutospacing="1" w:after="100" w:afterAutospacing="1"/>
              <w:jc w:val="center"/>
              <w:rPr>
                <w:rFonts w:ascii="Arial" w:eastAsia="Calibri" w:hAnsi="Arial" w:cs="Arial"/>
                <w:sz w:val="20"/>
                <w:szCs w:val="20"/>
              </w:rPr>
            </w:pPr>
            <w:r w:rsidRPr="00CC0A0A">
              <w:rPr>
                <w:rFonts w:ascii="Arial" w:hAnsi="Arial" w:cs="Arial"/>
                <w:sz w:val="20"/>
                <w:szCs w:val="20"/>
              </w:rPr>
              <w:t>Trg sv. Ivana 1, Kloštar Ivanić</w:t>
            </w:r>
          </w:p>
        </w:tc>
        <w:tc>
          <w:tcPr>
            <w:tcW w:w="1276" w:type="dxa"/>
            <w:vAlign w:val="center"/>
          </w:tcPr>
          <w:p w:rsidR="00CC0A0A" w:rsidRPr="0032622B" w:rsidRDefault="005A039E" w:rsidP="00931BC2">
            <w:pPr>
              <w:spacing w:before="100" w:beforeAutospacing="1" w:after="100" w:afterAutospacing="1"/>
              <w:jc w:val="right"/>
              <w:rPr>
                <w:rFonts w:ascii="Arial" w:eastAsia="Calibri" w:hAnsi="Arial" w:cs="Arial"/>
                <w:color w:val="000000" w:themeColor="text1"/>
                <w:sz w:val="20"/>
                <w:szCs w:val="20"/>
              </w:rPr>
            </w:pPr>
            <w:r w:rsidRPr="0032622B">
              <w:rPr>
                <w:rFonts w:ascii="Arial" w:hAnsi="Arial" w:cs="Arial"/>
                <w:color w:val="000000" w:themeColor="text1"/>
                <w:sz w:val="20"/>
                <w:szCs w:val="20"/>
              </w:rPr>
              <w:t>61</w:t>
            </w:r>
            <w:r w:rsidR="00CC0A0A" w:rsidRPr="0032622B">
              <w:rPr>
                <w:rFonts w:ascii="Arial" w:hAnsi="Arial" w:cs="Arial"/>
                <w:color w:val="000000" w:themeColor="text1"/>
                <w:sz w:val="20"/>
                <w:szCs w:val="20"/>
              </w:rPr>
              <w:t>,</w:t>
            </w:r>
            <w:r w:rsidR="00931BC2" w:rsidRPr="0032622B">
              <w:rPr>
                <w:rFonts w:ascii="Arial" w:hAnsi="Arial" w:cs="Arial"/>
                <w:color w:val="000000" w:themeColor="text1"/>
                <w:sz w:val="20"/>
                <w:szCs w:val="20"/>
              </w:rPr>
              <w:t>65</w:t>
            </w:r>
          </w:p>
        </w:tc>
        <w:tc>
          <w:tcPr>
            <w:tcW w:w="1806" w:type="dxa"/>
            <w:vAlign w:val="center"/>
          </w:tcPr>
          <w:p w:rsidR="00CC0A0A" w:rsidRPr="0032622B" w:rsidRDefault="00931BC2" w:rsidP="00931BC2">
            <w:pPr>
              <w:spacing w:before="100" w:beforeAutospacing="1" w:after="100" w:afterAutospacing="1" w:line="276" w:lineRule="auto"/>
              <w:jc w:val="right"/>
              <w:rPr>
                <w:rFonts w:ascii="Arial" w:eastAsia="Calibri" w:hAnsi="Arial" w:cs="Arial"/>
                <w:color w:val="000000" w:themeColor="text1"/>
                <w:sz w:val="20"/>
                <w:szCs w:val="20"/>
              </w:rPr>
            </w:pPr>
            <w:r w:rsidRPr="0032622B">
              <w:rPr>
                <w:rFonts w:ascii="Arial" w:hAnsi="Arial" w:cs="Arial"/>
                <w:color w:val="000000" w:themeColor="text1"/>
                <w:sz w:val="20"/>
                <w:szCs w:val="20"/>
              </w:rPr>
              <w:t>11.097</w:t>
            </w:r>
            <w:r w:rsidR="00CC0A0A" w:rsidRPr="0032622B">
              <w:rPr>
                <w:rFonts w:ascii="Arial" w:hAnsi="Arial" w:cs="Arial"/>
                <w:color w:val="000000" w:themeColor="text1"/>
                <w:sz w:val="20"/>
                <w:szCs w:val="20"/>
              </w:rPr>
              <w:t>,</w:t>
            </w:r>
            <w:r w:rsidRPr="0032622B">
              <w:rPr>
                <w:rFonts w:ascii="Arial" w:hAnsi="Arial" w:cs="Arial"/>
                <w:color w:val="000000" w:themeColor="text1"/>
                <w:sz w:val="20"/>
                <w:szCs w:val="20"/>
              </w:rPr>
              <w:t>00</w:t>
            </w:r>
            <w:r w:rsidR="00CC0A0A" w:rsidRPr="0032622B">
              <w:rPr>
                <w:rFonts w:ascii="Arial" w:hAnsi="Arial" w:cs="Arial"/>
                <w:color w:val="000000" w:themeColor="text1"/>
                <w:sz w:val="20"/>
                <w:szCs w:val="20"/>
              </w:rPr>
              <w:t xml:space="preserve"> </w:t>
            </w:r>
          </w:p>
        </w:tc>
      </w:tr>
      <w:tr w:rsidR="00931BC2" w:rsidRPr="00BF1E32" w:rsidTr="00CC0A0A">
        <w:tc>
          <w:tcPr>
            <w:tcW w:w="693" w:type="dxa"/>
            <w:vAlign w:val="center"/>
          </w:tcPr>
          <w:p w:rsidR="00931BC2" w:rsidRPr="00BF1E32" w:rsidRDefault="00931BC2" w:rsidP="00CC0A0A">
            <w:pPr>
              <w:numPr>
                <w:ilvl w:val="0"/>
                <w:numId w:val="35"/>
              </w:numPr>
              <w:spacing w:line="276" w:lineRule="auto"/>
              <w:contextualSpacing/>
              <w:jc w:val="center"/>
              <w:rPr>
                <w:rFonts w:ascii="Arial" w:hAnsi="Arial" w:cs="Arial"/>
                <w:sz w:val="20"/>
                <w:szCs w:val="20"/>
              </w:rPr>
            </w:pPr>
          </w:p>
        </w:tc>
        <w:tc>
          <w:tcPr>
            <w:tcW w:w="3668" w:type="dxa"/>
            <w:vAlign w:val="center"/>
          </w:tcPr>
          <w:p w:rsidR="00931BC2" w:rsidRPr="00CC0A0A" w:rsidRDefault="00931BC2" w:rsidP="000E2DF8">
            <w:pPr>
              <w:spacing w:before="100" w:beforeAutospacing="1" w:after="100" w:afterAutospacing="1"/>
              <w:rPr>
                <w:rFonts w:ascii="Arial" w:eastAsia="Calibri" w:hAnsi="Arial" w:cs="Arial"/>
                <w:sz w:val="20"/>
                <w:szCs w:val="20"/>
              </w:rPr>
            </w:pPr>
            <w:r w:rsidRPr="00CC0A0A">
              <w:rPr>
                <w:rFonts w:ascii="Arial" w:hAnsi="Arial" w:cs="Arial"/>
                <w:sz w:val="20"/>
                <w:szCs w:val="20"/>
              </w:rPr>
              <w:t>z.k. ul. 3475, k.č. br. 873/1, k.o. Kloštar Ivanić</w:t>
            </w:r>
          </w:p>
        </w:tc>
        <w:tc>
          <w:tcPr>
            <w:tcW w:w="1843" w:type="dxa"/>
            <w:vAlign w:val="center"/>
          </w:tcPr>
          <w:p w:rsidR="00931BC2" w:rsidRPr="00CC0A0A" w:rsidRDefault="00931BC2" w:rsidP="000E2DF8">
            <w:pPr>
              <w:spacing w:before="100" w:beforeAutospacing="1" w:after="100" w:afterAutospacing="1"/>
              <w:jc w:val="center"/>
              <w:rPr>
                <w:rFonts w:ascii="Arial" w:eastAsia="Calibri" w:hAnsi="Arial" w:cs="Arial"/>
                <w:sz w:val="20"/>
                <w:szCs w:val="20"/>
              </w:rPr>
            </w:pPr>
            <w:r w:rsidRPr="00CC0A0A">
              <w:rPr>
                <w:rFonts w:ascii="Arial" w:hAnsi="Arial" w:cs="Arial"/>
                <w:sz w:val="20"/>
                <w:szCs w:val="20"/>
              </w:rPr>
              <w:t>Naftaplinska 23/a, Kloštar Ivanić</w:t>
            </w:r>
          </w:p>
        </w:tc>
        <w:tc>
          <w:tcPr>
            <w:tcW w:w="1276" w:type="dxa"/>
            <w:vAlign w:val="center"/>
          </w:tcPr>
          <w:p w:rsidR="00931BC2" w:rsidRPr="0032622B" w:rsidRDefault="00931BC2" w:rsidP="00D73EDC">
            <w:pPr>
              <w:spacing w:before="100" w:beforeAutospacing="1" w:after="100" w:afterAutospacing="1"/>
              <w:jc w:val="right"/>
              <w:rPr>
                <w:rFonts w:ascii="Arial" w:eastAsia="Calibri" w:hAnsi="Arial" w:cs="Arial"/>
                <w:color w:val="000000" w:themeColor="text1"/>
                <w:sz w:val="20"/>
                <w:szCs w:val="20"/>
              </w:rPr>
            </w:pPr>
            <w:r w:rsidRPr="0032622B">
              <w:rPr>
                <w:rFonts w:ascii="Arial" w:hAnsi="Arial" w:cs="Arial"/>
                <w:color w:val="000000" w:themeColor="text1"/>
                <w:sz w:val="20"/>
                <w:szCs w:val="20"/>
              </w:rPr>
              <w:t xml:space="preserve">1161,82 </w:t>
            </w:r>
          </w:p>
        </w:tc>
        <w:tc>
          <w:tcPr>
            <w:tcW w:w="1806" w:type="dxa"/>
            <w:vAlign w:val="center"/>
          </w:tcPr>
          <w:p w:rsidR="00931BC2" w:rsidRPr="0032622B" w:rsidRDefault="00931BC2" w:rsidP="000E2DF8">
            <w:pPr>
              <w:spacing w:before="100" w:beforeAutospacing="1" w:after="100" w:afterAutospacing="1" w:line="276" w:lineRule="auto"/>
              <w:jc w:val="right"/>
              <w:rPr>
                <w:rFonts w:ascii="Arial" w:eastAsia="Calibri" w:hAnsi="Arial" w:cs="Arial"/>
                <w:color w:val="000000" w:themeColor="text1"/>
                <w:sz w:val="20"/>
                <w:szCs w:val="20"/>
              </w:rPr>
            </w:pPr>
            <w:r w:rsidRPr="0032622B">
              <w:rPr>
                <w:rFonts w:ascii="Arial" w:hAnsi="Arial" w:cs="Arial"/>
                <w:color w:val="000000" w:themeColor="text1"/>
                <w:sz w:val="20"/>
                <w:szCs w:val="20"/>
              </w:rPr>
              <w:t xml:space="preserve">1.368,68 </w:t>
            </w:r>
          </w:p>
        </w:tc>
      </w:tr>
      <w:tr w:rsidR="00CC0A0A" w:rsidRPr="00BF1E32" w:rsidTr="00CC0A0A">
        <w:tc>
          <w:tcPr>
            <w:tcW w:w="693" w:type="dxa"/>
            <w:vAlign w:val="center"/>
          </w:tcPr>
          <w:p w:rsidR="00CC0A0A" w:rsidRPr="00BF1E32" w:rsidRDefault="00CC0A0A" w:rsidP="00CC0A0A">
            <w:pPr>
              <w:numPr>
                <w:ilvl w:val="0"/>
                <w:numId w:val="35"/>
              </w:numPr>
              <w:spacing w:line="276" w:lineRule="auto"/>
              <w:contextualSpacing/>
              <w:jc w:val="center"/>
              <w:rPr>
                <w:rFonts w:ascii="Arial" w:hAnsi="Arial" w:cs="Arial"/>
                <w:sz w:val="20"/>
                <w:szCs w:val="20"/>
              </w:rPr>
            </w:pPr>
          </w:p>
        </w:tc>
        <w:tc>
          <w:tcPr>
            <w:tcW w:w="3668" w:type="dxa"/>
            <w:vAlign w:val="center"/>
          </w:tcPr>
          <w:p w:rsidR="00CC0A0A" w:rsidRPr="00CC0A0A" w:rsidRDefault="00CC0A0A" w:rsidP="00CC0A0A">
            <w:pPr>
              <w:spacing w:before="100" w:beforeAutospacing="1" w:after="100" w:afterAutospacing="1"/>
              <w:rPr>
                <w:rFonts w:ascii="Arial" w:eastAsia="Calibri" w:hAnsi="Arial" w:cs="Arial"/>
                <w:sz w:val="20"/>
                <w:szCs w:val="20"/>
              </w:rPr>
            </w:pPr>
          </w:p>
        </w:tc>
        <w:tc>
          <w:tcPr>
            <w:tcW w:w="1843" w:type="dxa"/>
            <w:vAlign w:val="center"/>
          </w:tcPr>
          <w:p w:rsidR="00CC0A0A" w:rsidRPr="00CC0A0A" w:rsidRDefault="00931BC2" w:rsidP="00CC0A0A">
            <w:pPr>
              <w:spacing w:before="100" w:beforeAutospacing="1" w:after="100" w:afterAutospacing="1"/>
              <w:jc w:val="center"/>
              <w:rPr>
                <w:rFonts w:ascii="Arial" w:eastAsia="Calibri" w:hAnsi="Arial" w:cs="Arial"/>
                <w:sz w:val="20"/>
                <w:szCs w:val="20"/>
              </w:rPr>
            </w:pPr>
            <w:r w:rsidRPr="00CC0A0A">
              <w:rPr>
                <w:rFonts w:ascii="Arial" w:hAnsi="Arial" w:cs="Arial"/>
                <w:sz w:val="20"/>
                <w:szCs w:val="20"/>
              </w:rPr>
              <w:t>Trg sv. Ivana 1, Kloštar Ivanić</w:t>
            </w:r>
          </w:p>
        </w:tc>
        <w:tc>
          <w:tcPr>
            <w:tcW w:w="1276" w:type="dxa"/>
            <w:vAlign w:val="center"/>
          </w:tcPr>
          <w:p w:rsidR="00CC0A0A" w:rsidRPr="0032622B" w:rsidRDefault="00931BC2" w:rsidP="00931BC2">
            <w:pPr>
              <w:spacing w:before="100" w:beforeAutospacing="1" w:after="100" w:afterAutospacing="1"/>
              <w:jc w:val="right"/>
              <w:rPr>
                <w:rFonts w:ascii="Arial" w:eastAsia="Calibri" w:hAnsi="Arial" w:cs="Arial"/>
                <w:color w:val="000000" w:themeColor="text1"/>
                <w:sz w:val="20"/>
                <w:szCs w:val="20"/>
              </w:rPr>
            </w:pPr>
            <w:r w:rsidRPr="0032622B">
              <w:rPr>
                <w:rFonts w:ascii="Arial" w:eastAsia="Calibri" w:hAnsi="Arial" w:cs="Arial"/>
                <w:color w:val="000000" w:themeColor="text1"/>
                <w:sz w:val="20"/>
                <w:szCs w:val="20"/>
              </w:rPr>
              <w:t>130</w:t>
            </w:r>
          </w:p>
        </w:tc>
        <w:tc>
          <w:tcPr>
            <w:tcW w:w="1806" w:type="dxa"/>
            <w:vAlign w:val="center"/>
          </w:tcPr>
          <w:p w:rsidR="00CC0A0A" w:rsidRPr="0032622B" w:rsidRDefault="00931BC2" w:rsidP="00931BC2">
            <w:pPr>
              <w:spacing w:before="100" w:beforeAutospacing="1" w:after="100" w:afterAutospacing="1" w:line="276" w:lineRule="auto"/>
              <w:jc w:val="right"/>
              <w:rPr>
                <w:rFonts w:ascii="Arial" w:eastAsia="Calibri" w:hAnsi="Arial" w:cs="Arial"/>
                <w:color w:val="000000" w:themeColor="text1"/>
                <w:sz w:val="20"/>
                <w:szCs w:val="20"/>
              </w:rPr>
            </w:pPr>
            <w:r w:rsidRPr="0032622B">
              <w:rPr>
                <w:rFonts w:ascii="Arial" w:eastAsia="Calibri" w:hAnsi="Arial" w:cs="Arial"/>
                <w:color w:val="000000" w:themeColor="text1"/>
                <w:sz w:val="20"/>
                <w:szCs w:val="20"/>
              </w:rPr>
              <w:t>250,20</w:t>
            </w:r>
          </w:p>
        </w:tc>
      </w:tr>
      <w:tr w:rsidR="00EE23D2" w:rsidRPr="00BF1E32" w:rsidTr="00EE23D2">
        <w:tc>
          <w:tcPr>
            <w:tcW w:w="6204" w:type="dxa"/>
            <w:gridSpan w:val="3"/>
            <w:shd w:val="clear" w:color="auto" w:fill="D9D9D9"/>
            <w:vAlign w:val="center"/>
          </w:tcPr>
          <w:p w:rsidR="00EE23D2" w:rsidRPr="00BF1E32" w:rsidRDefault="00EE23D2" w:rsidP="00EE23D2">
            <w:pPr>
              <w:spacing w:line="276" w:lineRule="auto"/>
              <w:jc w:val="right"/>
              <w:rPr>
                <w:rFonts w:ascii="Arial" w:hAnsi="Arial" w:cs="Arial"/>
                <w:b/>
                <w:sz w:val="20"/>
                <w:szCs w:val="20"/>
              </w:rPr>
            </w:pPr>
            <w:r w:rsidRPr="00BF1E32">
              <w:rPr>
                <w:rFonts w:ascii="Arial" w:hAnsi="Arial" w:cs="Arial"/>
                <w:b/>
                <w:sz w:val="20"/>
                <w:szCs w:val="20"/>
              </w:rPr>
              <w:t>UKUPNO:</w:t>
            </w:r>
          </w:p>
        </w:tc>
        <w:tc>
          <w:tcPr>
            <w:tcW w:w="1276" w:type="dxa"/>
            <w:shd w:val="clear" w:color="auto" w:fill="D9D9D9"/>
            <w:vAlign w:val="center"/>
          </w:tcPr>
          <w:p w:rsidR="00EE23D2" w:rsidRPr="0032622B" w:rsidRDefault="00D73EDC" w:rsidP="005A039E">
            <w:pPr>
              <w:spacing w:line="276" w:lineRule="auto"/>
              <w:jc w:val="right"/>
              <w:rPr>
                <w:rFonts w:ascii="Arial" w:hAnsi="Arial" w:cs="Arial"/>
                <w:b/>
                <w:color w:val="000000" w:themeColor="text1"/>
                <w:sz w:val="20"/>
                <w:szCs w:val="20"/>
              </w:rPr>
            </w:pPr>
            <w:r w:rsidRPr="0032622B">
              <w:rPr>
                <w:rFonts w:ascii="Arial" w:hAnsi="Arial" w:cs="Arial"/>
                <w:b/>
                <w:color w:val="000000" w:themeColor="text1"/>
                <w:sz w:val="20"/>
                <w:szCs w:val="20"/>
              </w:rPr>
              <w:t>1.</w:t>
            </w:r>
            <w:r w:rsidR="005A039E" w:rsidRPr="0032622B">
              <w:rPr>
                <w:rFonts w:ascii="Arial" w:hAnsi="Arial" w:cs="Arial"/>
                <w:b/>
                <w:color w:val="000000" w:themeColor="text1"/>
                <w:sz w:val="20"/>
                <w:szCs w:val="20"/>
              </w:rPr>
              <w:t>506</w:t>
            </w:r>
            <w:r w:rsidRPr="0032622B">
              <w:rPr>
                <w:rFonts w:ascii="Arial" w:hAnsi="Arial" w:cs="Arial"/>
                <w:b/>
                <w:color w:val="000000" w:themeColor="text1"/>
                <w:sz w:val="20"/>
                <w:szCs w:val="20"/>
              </w:rPr>
              <w:t>,02</w:t>
            </w:r>
          </w:p>
        </w:tc>
        <w:tc>
          <w:tcPr>
            <w:tcW w:w="1806" w:type="dxa"/>
            <w:shd w:val="clear" w:color="auto" w:fill="D9D9D9"/>
            <w:vAlign w:val="center"/>
          </w:tcPr>
          <w:p w:rsidR="00EE23D2" w:rsidRPr="0032622B" w:rsidRDefault="00CC0A0A" w:rsidP="00D73EDC">
            <w:pPr>
              <w:spacing w:line="276" w:lineRule="auto"/>
              <w:jc w:val="right"/>
              <w:rPr>
                <w:rFonts w:ascii="Arial" w:hAnsi="Arial" w:cs="Arial"/>
                <w:b/>
                <w:color w:val="000000" w:themeColor="text1"/>
                <w:sz w:val="20"/>
                <w:szCs w:val="20"/>
              </w:rPr>
            </w:pPr>
            <w:r w:rsidRPr="0032622B">
              <w:rPr>
                <w:rFonts w:ascii="Arial" w:hAnsi="Arial" w:cs="Arial"/>
                <w:b/>
                <w:color w:val="000000" w:themeColor="text1"/>
                <w:sz w:val="20"/>
                <w:szCs w:val="20"/>
              </w:rPr>
              <w:t>1</w:t>
            </w:r>
            <w:r w:rsidR="00D73EDC" w:rsidRPr="0032622B">
              <w:rPr>
                <w:rFonts w:ascii="Arial" w:hAnsi="Arial" w:cs="Arial"/>
                <w:b/>
                <w:color w:val="000000" w:themeColor="text1"/>
                <w:sz w:val="20"/>
                <w:szCs w:val="20"/>
              </w:rPr>
              <w:t>29</w:t>
            </w:r>
            <w:r w:rsidRPr="0032622B">
              <w:rPr>
                <w:rFonts w:ascii="Arial" w:hAnsi="Arial" w:cs="Arial"/>
                <w:b/>
                <w:color w:val="000000" w:themeColor="text1"/>
                <w:sz w:val="20"/>
                <w:szCs w:val="20"/>
              </w:rPr>
              <w:t>.</w:t>
            </w:r>
            <w:r w:rsidR="00D73EDC" w:rsidRPr="0032622B">
              <w:rPr>
                <w:rFonts w:ascii="Arial" w:hAnsi="Arial" w:cs="Arial"/>
                <w:b/>
                <w:color w:val="000000" w:themeColor="text1"/>
                <w:sz w:val="20"/>
                <w:szCs w:val="20"/>
              </w:rPr>
              <w:t>652</w:t>
            </w:r>
            <w:r w:rsidRPr="0032622B">
              <w:rPr>
                <w:rFonts w:ascii="Arial" w:hAnsi="Arial" w:cs="Arial"/>
                <w:b/>
                <w:color w:val="000000" w:themeColor="text1"/>
                <w:sz w:val="20"/>
                <w:szCs w:val="20"/>
              </w:rPr>
              <w:t>,</w:t>
            </w:r>
            <w:r w:rsidR="00D73EDC" w:rsidRPr="0032622B">
              <w:rPr>
                <w:rFonts w:ascii="Arial" w:hAnsi="Arial" w:cs="Arial"/>
                <w:b/>
                <w:color w:val="000000" w:themeColor="text1"/>
                <w:sz w:val="20"/>
                <w:szCs w:val="20"/>
              </w:rPr>
              <w:t>8</w:t>
            </w:r>
            <w:r w:rsidRPr="0032622B">
              <w:rPr>
                <w:rFonts w:ascii="Arial" w:hAnsi="Arial" w:cs="Arial"/>
                <w:b/>
                <w:color w:val="000000" w:themeColor="text1"/>
                <w:sz w:val="20"/>
                <w:szCs w:val="20"/>
              </w:rPr>
              <w:t>8</w:t>
            </w:r>
          </w:p>
        </w:tc>
      </w:tr>
    </w:tbl>
    <w:p w:rsidR="00EE23D2" w:rsidRPr="00EE23D2" w:rsidRDefault="00EE23D2" w:rsidP="00EE23D2">
      <w:pPr>
        <w:spacing w:line="276" w:lineRule="auto"/>
        <w:jc w:val="center"/>
        <w:rPr>
          <w:rFonts w:ascii="Arial" w:hAnsi="Arial" w:cs="Arial"/>
          <w:i/>
          <w:color w:val="000000"/>
          <w:sz w:val="20"/>
          <w:szCs w:val="20"/>
        </w:rPr>
      </w:pPr>
      <w:r w:rsidRPr="00EE23D2">
        <w:rPr>
          <w:rFonts w:ascii="Arial" w:hAnsi="Arial" w:cs="Arial"/>
          <w:i/>
          <w:color w:val="000000"/>
          <w:sz w:val="20"/>
          <w:szCs w:val="20"/>
        </w:rPr>
        <w:t xml:space="preserve">Izvor: Općina </w:t>
      </w:r>
      <w:r w:rsidR="00D91546">
        <w:rPr>
          <w:rFonts w:ascii="Arial" w:hAnsi="Arial" w:cs="Arial"/>
          <w:i/>
          <w:color w:val="000000"/>
          <w:sz w:val="20"/>
          <w:szCs w:val="20"/>
        </w:rPr>
        <w:t>Kloštar Ivanić</w:t>
      </w:r>
    </w:p>
    <w:p w:rsidR="00EE23D2" w:rsidRDefault="00EE23D2" w:rsidP="001F62B1">
      <w:pPr>
        <w:spacing w:line="276" w:lineRule="auto"/>
        <w:jc w:val="both"/>
        <w:rPr>
          <w:rFonts w:ascii="Arial" w:hAnsi="Arial" w:cs="Arial"/>
          <w:color w:val="000000"/>
        </w:rPr>
      </w:pPr>
    </w:p>
    <w:p w:rsidR="00EE23D2" w:rsidRPr="00EE23D2" w:rsidRDefault="00EE23D2" w:rsidP="00EE23D2">
      <w:pPr>
        <w:spacing w:line="276" w:lineRule="auto"/>
        <w:jc w:val="both"/>
        <w:rPr>
          <w:rFonts w:ascii="Arial" w:hAnsi="Arial" w:cs="Arial"/>
          <w:color w:val="000000"/>
        </w:rPr>
      </w:pPr>
      <w:r w:rsidRPr="00EE23D2">
        <w:rPr>
          <w:rFonts w:ascii="Arial" w:hAnsi="Arial" w:cs="Arial"/>
          <w:color w:val="000000"/>
        </w:rPr>
        <w:t>Zakup poslovnih prostora Općina rješava na način i prema uvjetima koji su navedeni u ugovorima o zakupu poslovnog prostora.</w:t>
      </w:r>
    </w:p>
    <w:p w:rsidR="00EE23D2" w:rsidRDefault="00EE23D2" w:rsidP="001F62B1">
      <w:pPr>
        <w:spacing w:line="276" w:lineRule="auto"/>
        <w:jc w:val="both"/>
        <w:rPr>
          <w:rFonts w:ascii="Arial" w:hAnsi="Arial" w:cs="Arial"/>
          <w:color w:val="000000"/>
        </w:rPr>
      </w:pPr>
    </w:p>
    <w:p w:rsidR="00532B74" w:rsidRPr="00532B74" w:rsidRDefault="00532B74" w:rsidP="00532B74">
      <w:pPr>
        <w:spacing w:line="276" w:lineRule="auto"/>
        <w:jc w:val="both"/>
        <w:rPr>
          <w:rFonts w:ascii="Arial" w:hAnsi="Arial" w:cs="Arial"/>
          <w:color w:val="000000"/>
        </w:rPr>
      </w:pPr>
      <w:r w:rsidRPr="00532B74">
        <w:rPr>
          <w:rFonts w:ascii="Arial" w:hAnsi="Arial" w:cs="Arial"/>
          <w:color w:val="000000"/>
        </w:rPr>
        <w:t xml:space="preserve">Općina u svom vlasništvu ima </w:t>
      </w:r>
      <w:r w:rsidR="0036264C" w:rsidRPr="0036264C">
        <w:rPr>
          <w:rFonts w:ascii="Arial" w:hAnsi="Arial" w:cs="Arial"/>
          <w:color w:val="000000" w:themeColor="text1"/>
        </w:rPr>
        <w:t>stambenu kuću</w:t>
      </w:r>
      <w:r w:rsidRPr="0036264C">
        <w:rPr>
          <w:rFonts w:ascii="Arial" w:hAnsi="Arial" w:cs="Arial"/>
          <w:color w:val="000000" w:themeColor="text1"/>
        </w:rPr>
        <w:t>.</w:t>
      </w:r>
    </w:p>
    <w:p w:rsidR="00532B74" w:rsidRPr="00532B74" w:rsidRDefault="00532B74" w:rsidP="00532B74">
      <w:pPr>
        <w:spacing w:line="276" w:lineRule="auto"/>
        <w:jc w:val="both"/>
        <w:rPr>
          <w:rFonts w:ascii="Arial" w:hAnsi="Arial" w:cs="Arial"/>
          <w:color w:val="000000"/>
        </w:rPr>
      </w:pPr>
    </w:p>
    <w:p w:rsidR="00532B74" w:rsidRPr="00532B74" w:rsidRDefault="00BC6D5C" w:rsidP="00532B74">
      <w:pPr>
        <w:spacing w:line="276" w:lineRule="auto"/>
        <w:jc w:val="both"/>
        <w:rPr>
          <w:rFonts w:ascii="Arial" w:hAnsi="Arial" w:cs="Arial"/>
          <w:color w:val="000000"/>
          <w:u w:val="single"/>
        </w:rPr>
      </w:pPr>
      <w:r>
        <w:rPr>
          <w:rFonts w:ascii="Arial" w:hAnsi="Arial" w:cs="Arial"/>
          <w:color w:val="000000"/>
          <w:u w:val="single"/>
        </w:rPr>
        <w:t xml:space="preserve">Stanovi u vlasništvu Općine </w:t>
      </w:r>
      <w:r w:rsidR="00D91546">
        <w:rPr>
          <w:rFonts w:ascii="Arial" w:hAnsi="Arial" w:cs="Arial"/>
          <w:color w:val="000000"/>
          <w:u w:val="single"/>
        </w:rPr>
        <w:t>Kloštar Ivanić</w:t>
      </w:r>
      <w:r w:rsidR="00532B74" w:rsidRPr="00532B74">
        <w:rPr>
          <w:rFonts w:ascii="Arial" w:hAnsi="Arial" w:cs="Arial"/>
          <w:color w:val="000000"/>
          <w:u w:val="single"/>
        </w:rPr>
        <w:t xml:space="preserve"> su:</w:t>
      </w:r>
    </w:p>
    <w:p w:rsidR="00532B74" w:rsidRPr="00532B74" w:rsidRDefault="00532B74" w:rsidP="00532B74">
      <w:pPr>
        <w:spacing w:line="276" w:lineRule="auto"/>
        <w:jc w:val="both"/>
        <w:rPr>
          <w:rFonts w:ascii="Arial" w:hAnsi="Arial" w:cs="Arial"/>
          <w:b/>
          <w:color w:val="000000"/>
          <w:u w:val="single"/>
        </w:rPr>
      </w:pPr>
    </w:p>
    <w:p w:rsidR="00532B74" w:rsidRPr="0036264C" w:rsidRDefault="0036264C" w:rsidP="001F62B1">
      <w:pPr>
        <w:numPr>
          <w:ilvl w:val="0"/>
          <w:numId w:val="15"/>
        </w:numPr>
        <w:spacing w:line="276" w:lineRule="auto"/>
        <w:jc w:val="both"/>
        <w:rPr>
          <w:rFonts w:ascii="Arial" w:hAnsi="Arial" w:cs="Arial"/>
          <w:color w:val="FF0000"/>
        </w:rPr>
      </w:pPr>
      <w:r>
        <w:rPr>
          <w:rFonts w:ascii="Arial" w:hAnsi="Arial" w:cs="Arial"/>
          <w:color w:val="000000"/>
        </w:rPr>
        <w:t xml:space="preserve">k.č.br. </w:t>
      </w:r>
      <w:r w:rsidRPr="0036264C">
        <w:rPr>
          <w:rFonts w:ascii="Arial" w:hAnsi="Arial" w:cs="Arial"/>
          <w:color w:val="000000"/>
        </w:rPr>
        <w:t>710/1 k.o. Bešlinec , stambeni objekt neto površine 66,20m</w:t>
      </w:r>
      <w:r w:rsidRPr="0036264C">
        <w:rPr>
          <w:rFonts w:ascii="Arial" w:hAnsi="Arial" w:cs="Arial"/>
          <w:color w:val="000000"/>
          <w:vertAlign w:val="superscript"/>
        </w:rPr>
        <w:t>2</w:t>
      </w:r>
      <w:r w:rsidRPr="0036264C">
        <w:rPr>
          <w:rFonts w:ascii="Arial" w:hAnsi="Arial" w:cs="Arial"/>
          <w:color w:val="000000"/>
        </w:rPr>
        <w:t xml:space="preserve"> </w:t>
      </w:r>
    </w:p>
    <w:p w:rsidR="0036264C" w:rsidRPr="0036264C" w:rsidRDefault="0036264C" w:rsidP="0036264C">
      <w:pPr>
        <w:numPr>
          <w:ilvl w:val="0"/>
          <w:numId w:val="15"/>
        </w:numPr>
        <w:spacing w:line="276" w:lineRule="auto"/>
        <w:jc w:val="both"/>
        <w:rPr>
          <w:rFonts w:ascii="Arial" w:hAnsi="Arial" w:cs="Arial"/>
          <w:color w:val="000000" w:themeColor="text1"/>
        </w:rPr>
      </w:pPr>
      <w:r w:rsidRPr="0036264C">
        <w:rPr>
          <w:rFonts w:ascii="Arial" w:hAnsi="Arial" w:cs="Arial"/>
          <w:color w:val="000000" w:themeColor="text1"/>
        </w:rPr>
        <w:t>k.č.br. 710/1 k.o. Bešlinec, stambeni objekt sa zemljištem</w:t>
      </w:r>
      <w:r>
        <w:rPr>
          <w:rFonts w:ascii="Arial" w:hAnsi="Arial" w:cs="Arial"/>
          <w:color w:val="000000" w:themeColor="text1"/>
        </w:rPr>
        <w:t>,</w:t>
      </w:r>
      <w:r w:rsidRPr="0036264C">
        <w:rPr>
          <w:rFonts w:ascii="Arial" w:hAnsi="Arial" w:cs="Arial"/>
          <w:color w:val="000000" w:themeColor="text1"/>
        </w:rPr>
        <w:t xml:space="preserve"> objekt 66,20 m</w:t>
      </w:r>
      <w:r w:rsidRPr="0036264C">
        <w:rPr>
          <w:rFonts w:ascii="Arial" w:hAnsi="Arial" w:cs="Arial"/>
          <w:color w:val="000000" w:themeColor="text1"/>
          <w:vertAlign w:val="superscript"/>
        </w:rPr>
        <w:t>2</w:t>
      </w:r>
      <w:r w:rsidRPr="0036264C">
        <w:rPr>
          <w:rFonts w:ascii="Arial" w:hAnsi="Arial" w:cs="Arial"/>
          <w:color w:val="000000" w:themeColor="text1"/>
        </w:rPr>
        <w:t xml:space="preserve"> površine </w:t>
      </w:r>
    </w:p>
    <w:p w:rsidR="0036264C" w:rsidRPr="00073905" w:rsidRDefault="0036264C" w:rsidP="001F62B1">
      <w:pPr>
        <w:spacing w:line="276" w:lineRule="auto"/>
        <w:jc w:val="both"/>
        <w:rPr>
          <w:rFonts w:ascii="Arial" w:hAnsi="Arial" w:cs="Arial"/>
          <w:color w:val="000000"/>
        </w:rPr>
      </w:pPr>
    </w:p>
    <w:p w:rsidR="00973A50" w:rsidRPr="00073905" w:rsidRDefault="00973A50" w:rsidP="001F62B1">
      <w:pPr>
        <w:spacing w:line="276" w:lineRule="auto"/>
        <w:jc w:val="both"/>
        <w:rPr>
          <w:rFonts w:ascii="Arial" w:hAnsi="Arial" w:cs="Arial"/>
          <w:color w:val="000000"/>
        </w:rPr>
      </w:pPr>
      <w:r w:rsidRPr="00073905">
        <w:rPr>
          <w:rFonts w:ascii="Arial" w:hAnsi="Arial" w:cs="Arial"/>
          <w:color w:val="000000"/>
        </w:rPr>
        <w:t xml:space="preserve">Ovim Planom definiraju se sljedeći ciljevi upravljanja i raspolaganja </w:t>
      </w:r>
      <w:r w:rsidR="006C22FC" w:rsidRPr="00073905">
        <w:rPr>
          <w:rFonts w:ascii="Arial" w:hAnsi="Arial" w:cs="Arial"/>
          <w:color w:val="000000"/>
        </w:rPr>
        <w:t>stanovima</w:t>
      </w:r>
      <w:r w:rsidR="0052381F" w:rsidRPr="00073905">
        <w:rPr>
          <w:rFonts w:ascii="Arial" w:hAnsi="Arial" w:cs="Arial"/>
          <w:color w:val="000000"/>
        </w:rPr>
        <w:t xml:space="preserve"> i poslovnim prostorima</w:t>
      </w:r>
      <w:r w:rsidRPr="00073905">
        <w:rPr>
          <w:rFonts w:ascii="Arial" w:hAnsi="Arial" w:cs="Arial"/>
          <w:color w:val="000000"/>
        </w:rPr>
        <w:t xml:space="preserve"> u vlasništvu </w:t>
      </w:r>
      <w:r w:rsidR="00172588" w:rsidRPr="00073905">
        <w:rPr>
          <w:rFonts w:ascii="Arial" w:hAnsi="Arial" w:cs="Arial"/>
          <w:color w:val="000000" w:themeColor="text1"/>
        </w:rPr>
        <w:t>Općine</w:t>
      </w:r>
      <w:r w:rsidRPr="00073905">
        <w:rPr>
          <w:rFonts w:ascii="Arial" w:hAnsi="Arial" w:cs="Arial"/>
          <w:color w:val="000000" w:themeColor="text1"/>
        </w:rPr>
        <w:t>:</w:t>
      </w:r>
    </w:p>
    <w:p w:rsidR="009A5EA6" w:rsidRPr="00073905" w:rsidRDefault="009A5EA6" w:rsidP="001F62B1">
      <w:pPr>
        <w:spacing w:line="276" w:lineRule="auto"/>
        <w:rPr>
          <w:rFonts w:ascii="Arial" w:hAnsi="Arial" w:cs="Arial"/>
        </w:rPr>
      </w:pPr>
    </w:p>
    <w:p w:rsidR="009A5EA6" w:rsidRPr="00167D1D" w:rsidRDefault="00172588" w:rsidP="001F62B1">
      <w:pPr>
        <w:pStyle w:val="Odlomakpopisa"/>
        <w:numPr>
          <w:ilvl w:val="0"/>
          <w:numId w:val="14"/>
        </w:numPr>
        <w:spacing w:line="276" w:lineRule="auto"/>
        <w:jc w:val="both"/>
        <w:rPr>
          <w:rFonts w:ascii="Arial" w:hAnsi="Arial" w:cs="Arial"/>
        </w:rPr>
      </w:pPr>
      <w:r w:rsidRPr="00167D1D">
        <w:rPr>
          <w:rFonts w:ascii="Arial" w:hAnsi="Arial" w:cs="Arial"/>
        </w:rPr>
        <w:t>Općina</w:t>
      </w:r>
      <w:r w:rsidR="00973A50" w:rsidRPr="00167D1D">
        <w:rPr>
          <w:rFonts w:ascii="Arial" w:hAnsi="Arial" w:cs="Arial"/>
        </w:rPr>
        <w:t xml:space="preserve"> putem odluka </w:t>
      </w:r>
      <w:r w:rsidRPr="00167D1D">
        <w:rPr>
          <w:rFonts w:ascii="Arial" w:hAnsi="Arial" w:cs="Arial"/>
        </w:rPr>
        <w:t>Općinsko</w:t>
      </w:r>
      <w:r w:rsidR="0052381F" w:rsidRPr="00167D1D">
        <w:rPr>
          <w:rFonts w:ascii="Arial" w:hAnsi="Arial" w:cs="Arial"/>
        </w:rPr>
        <w:t>g</w:t>
      </w:r>
      <w:r w:rsidR="00973A50" w:rsidRPr="00167D1D">
        <w:rPr>
          <w:rFonts w:ascii="Arial" w:hAnsi="Arial" w:cs="Arial"/>
        </w:rPr>
        <w:t xml:space="preserve"> vijeća mora na racionalan i učinkovit način up</w:t>
      </w:r>
      <w:r w:rsidR="00580640" w:rsidRPr="00167D1D">
        <w:rPr>
          <w:rFonts w:ascii="Arial" w:hAnsi="Arial" w:cs="Arial"/>
        </w:rPr>
        <w:t xml:space="preserve">ravljati </w:t>
      </w:r>
      <w:r w:rsidR="00C80B7E" w:rsidRPr="00167D1D">
        <w:rPr>
          <w:rFonts w:ascii="Arial" w:hAnsi="Arial" w:cs="Arial"/>
        </w:rPr>
        <w:t>poslovnim prostorima</w:t>
      </w:r>
      <w:r w:rsidR="00580640" w:rsidRPr="00167D1D">
        <w:rPr>
          <w:rFonts w:ascii="Arial" w:hAnsi="Arial" w:cs="Arial"/>
        </w:rPr>
        <w:t xml:space="preserve"> </w:t>
      </w:r>
      <w:r w:rsidR="0052381F" w:rsidRPr="00167D1D">
        <w:rPr>
          <w:rFonts w:ascii="Arial" w:hAnsi="Arial" w:cs="Arial"/>
        </w:rPr>
        <w:t xml:space="preserve">i stanovima </w:t>
      </w:r>
      <w:r w:rsidR="00973A50" w:rsidRPr="00167D1D">
        <w:rPr>
          <w:rFonts w:ascii="Arial" w:hAnsi="Arial" w:cs="Arial"/>
        </w:rPr>
        <w:t>na n</w:t>
      </w:r>
      <w:r w:rsidR="00580640" w:rsidRPr="00167D1D">
        <w:rPr>
          <w:rFonts w:ascii="Arial" w:hAnsi="Arial" w:cs="Arial"/>
        </w:rPr>
        <w:t xml:space="preserve">ačin da oni </w:t>
      </w:r>
      <w:r w:rsidR="00C80B7E" w:rsidRPr="00167D1D">
        <w:rPr>
          <w:rFonts w:ascii="Arial" w:hAnsi="Arial" w:cs="Arial"/>
        </w:rPr>
        <w:t>poslovni prostori</w:t>
      </w:r>
      <w:r w:rsidR="0052381F" w:rsidRPr="00167D1D">
        <w:rPr>
          <w:rFonts w:ascii="Arial" w:hAnsi="Arial" w:cs="Arial"/>
        </w:rPr>
        <w:t xml:space="preserve"> i stanovi</w:t>
      </w:r>
      <w:r w:rsidR="00580640" w:rsidRPr="00167D1D">
        <w:rPr>
          <w:rFonts w:ascii="Arial" w:hAnsi="Arial" w:cs="Arial"/>
        </w:rPr>
        <w:t xml:space="preserve"> </w:t>
      </w:r>
      <w:r w:rsidR="00973A50" w:rsidRPr="00167D1D">
        <w:rPr>
          <w:rFonts w:ascii="Arial" w:hAnsi="Arial" w:cs="Arial"/>
        </w:rPr>
        <w:t xml:space="preserve">koji su potrebni samoj </w:t>
      </w:r>
      <w:r w:rsidRPr="00167D1D">
        <w:rPr>
          <w:rFonts w:ascii="Arial" w:hAnsi="Arial" w:cs="Arial"/>
        </w:rPr>
        <w:t>općinsko</w:t>
      </w:r>
      <w:r w:rsidR="0052381F" w:rsidRPr="00167D1D">
        <w:rPr>
          <w:rFonts w:ascii="Arial" w:hAnsi="Arial" w:cs="Arial"/>
        </w:rPr>
        <w:t>j</w:t>
      </w:r>
      <w:r w:rsidR="00973A50" w:rsidRPr="00167D1D">
        <w:rPr>
          <w:rFonts w:ascii="Arial" w:hAnsi="Arial" w:cs="Arial"/>
        </w:rPr>
        <w:t xml:space="preserve"> upravi budu i stavljeni u funkciju koja će služiti racionalnijem i učinkovitijem f</w:t>
      </w:r>
      <w:r w:rsidR="00580640" w:rsidRPr="00167D1D">
        <w:rPr>
          <w:rFonts w:ascii="Arial" w:hAnsi="Arial" w:cs="Arial"/>
        </w:rPr>
        <w:t>unkcioniranju uprave. Svi drugi</w:t>
      </w:r>
      <w:r w:rsidR="00973A50" w:rsidRPr="00167D1D">
        <w:rPr>
          <w:rFonts w:ascii="Arial" w:hAnsi="Arial" w:cs="Arial"/>
        </w:rPr>
        <w:t xml:space="preserve"> </w:t>
      </w:r>
      <w:r w:rsidR="0052381F" w:rsidRPr="00167D1D">
        <w:rPr>
          <w:rFonts w:ascii="Arial" w:hAnsi="Arial" w:cs="Arial"/>
        </w:rPr>
        <w:t xml:space="preserve">stanovi i </w:t>
      </w:r>
      <w:r w:rsidR="00C80B7E" w:rsidRPr="00167D1D">
        <w:rPr>
          <w:rFonts w:ascii="Arial" w:hAnsi="Arial" w:cs="Arial"/>
        </w:rPr>
        <w:t>poslovni prostori</w:t>
      </w:r>
      <w:r w:rsidR="00973A50" w:rsidRPr="00167D1D">
        <w:rPr>
          <w:rFonts w:ascii="Arial" w:hAnsi="Arial" w:cs="Arial"/>
        </w:rPr>
        <w:t>, na</w:t>
      </w:r>
      <w:r w:rsidR="009A5EA6" w:rsidRPr="00167D1D">
        <w:rPr>
          <w:rFonts w:ascii="Arial" w:hAnsi="Arial" w:cs="Arial"/>
        </w:rPr>
        <w:t xml:space="preserve">kon odluka </w:t>
      </w:r>
      <w:r w:rsidRPr="00167D1D">
        <w:rPr>
          <w:rFonts w:ascii="Arial" w:hAnsi="Arial" w:cs="Arial"/>
        </w:rPr>
        <w:t>Općinsko</w:t>
      </w:r>
      <w:r w:rsidR="0052381F" w:rsidRPr="00167D1D">
        <w:rPr>
          <w:rFonts w:ascii="Arial" w:hAnsi="Arial" w:cs="Arial"/>
        </w:rPr>
        <w:t>g</w:t>
      </w:r>
      <w:r w:rsidR="009A5EA6" w:rsidRPr="00167D1D">
        <w:rPr>
          <w:rFonts w:ascii="Arial" w:hAnsi="Arial" w:cs="Arial"/>
        </w:rPr>
        <w:t xml:space="preserve"> vijeća</w:t>
      </w:r>
      <w:r w:rsidR="006C22FC" w:rsidRPr="00167D1D">
        <w:rPr>
          <w:rFonts w:ascii="Arial" w:hAnsi="Arial" w:cs="Arial"/>
        </w:rPr>
        <w:t>,</w:t>
      </w:r>
      <w:r w:rsidR="00973A50" w:rsidRPr="00167D1D">
        <w:rPr>
          <w:rFonts w:ascii="Arial" w:hAnsi="Arial" w:cs="Arial"/>
        </w:rPr>
        <w:t xml:space="preserve"> moraju biti ponuđeni na tržištu</w:t>
      </w:r>
      <w:r w:rsidR="009A5EA6" w:rsidRPr="00167D1D">
        <w:rPr>
          <w:rFonts w:ascii="Arial" w:hAnsi="Arial" w:cs="Arial"/>
        </w:rPr>
        <w:t>,</w:t>
      </w:r>
      <w:r w:rsidR="00973A50" w:rsidRPr="00167D1D">
        <w:rPr>
          <w:rFonts w:ascii="Arial" w:hAnsi="Arial" w:cs="Arial"/>
        </w:rPr>
        <w:t xml:space="preserve"> bilo u formi najma, odnosno zakupa, bilo u formi njihove prodaje javnim natječajem.</w:t>
      </w:r>
    </w:p>
    <w:p w:rsidR="00973A50" w:rsidRPr="00167D1D" w:rsidRDefault="00973A50" w:rsidP="001F62B1">
      <w:pPr>
        <w:pStyle w:val="Odlomakpopisa"/>
        <w:numPr>
          <w:ilvl w:val="0"/>
          <w:numId w:val="14"/>
        </w:numPr>
        <w:spacing w:line="276" w:lineRule="auto"/>
        <w:jc w:val="both"/>
        <w:rPr>
          <w:rFonts w:ascii="Arial" w:hAnsi="Arial" w:cs="Arial"/>
        </w:rPr>
      </w:pPr>
      <w:r w:rsidRPr="00167D1D">
        <w:rPr>
          <w:rFonts w:ascii="Arial" w:hAnsi="Arial" w:cs="Arial"/>
        </w:rPr>
        <w:t xml:space="preserve">Sukladno odlukama </w:t>
      </w:r>
      <w:r w:rsidR="00172588" w:rsidRPr="00167D1D">
        <w:rPr>
          <w:rFonts w:ascii="Arial" w:hAnsi="Arial" w:cs="Arial"/>
        </w:rPr>
        <w:t>Općinsko</w:t>
      </w:r>
      <w:r w:rsidR="006D3CE7" w:rsidRPr="00167D1D">
        <w:rPr>
          <w:rFonts w:ascii="Arial" w:hAnsi="Arial" w:cs="Arial"/>
        </w:rPr>
        <w:t>g</w:t>
      </w:r>
      <w:r w:rsidR="00580640" w:rsidRPr="00167D1D">
        <w:rPr>
          <w:rFonts w:ascii="Arial" w:hAnsi="Arial" w:cs="Arial"/>
        </w:rPr>
        <w:t xml:space="preserve"> vijeća, određeni </w:t>
      </w:r>
      <w:r w:rsidR="009F46A3" w:rsidRPr="00167D1D">
        <w:rPr>
          <w:rFonts w:ascii="Arial" w:hAnsi="Arial" w:cs="Arial"/>
        </w:rPr>
        <w:t>poslovni prostori</w:t>
      </w:r>
      <w:r w:rsidRPr="00167D1D">
        <w:rPr>
          <w:rFonts w:ascii="Arial" w:hAnsi="Arial" w:cs="Arial"/>
        </w:rPr>
        <w:t xml:space="preserve"> se mogu prodati, pri čemu dio prihoda svakako treba uložiti u održavanje nekretnina koje ostaju u portfelju, čime će se zadržati, odnosno povećati njihova vrijednost.</w:t>
      </w:r>
    </w:p>
    <w:p w:rsidR="00973A50" w:rsidRPr="00073905" w:rsidRDefault="00973A50" w:rsidP="001F62B1">
      <w:pPr>
        <w:spacing w:line="276" w:lineRule="auto"/>
        <w:jc w:val="both"/>
        <w:rPr>
          <w:rFonts w:ascii="Arial" w:hAnsi="Arial" w:cs="Arial"/>
          <w:color w:val="000000"/>
        </w:rPr>
      </w:pPr>
    </w:p>
    <w:p w:rsidR="00973A50" w:rsidRPr="00073905" w:rsidRDefault="00973A50" w:rsidP="001F62B1">
      <w:pPr>
        <w:spacing w:line="276" w:lineRule="auto"/>
        <w:jc w:val="both"/>
        <w:rPr>
          <w:rFonts w:ascii="Arial" w:hAnsi="Arial" w:cs="Arial"/>
          <w:color w:val="000000"/>
          <w:u w:val="single"/>
        </w:rPr>
      </w:pPr>
      <w:r w:rsidRPr="00073905">
        <w:rPr>
          <w:rFonts w:ascii="Arial" w:hAnsi="Arial" w:cs="Arial"/>
          <w:color w:val="000000"/>
          <w:u w:val="single"/>
        </w:rPr>
        <w:t>Zakonski propisi, akti i dokumenti kojima je ure</w:t>
      </w:r>
      <w:r w:rsidR="00580640" w:rsidRPr="00073905">
        <w:rPr>
          <w:rFonts w:ascii="Arial" w:hAnsi="Arial" w:cs="Arial"/>
          <w:color w:val="000000"/>
          <w:u w:val="single"/>
        </w:rPr>
        <w:t>đeno upravljanje i raspolaganje</w:t>
      </w:r>
      <w:r w:rsidRPr="00073905">
        <w:rPr>
          <w:rFonts w:ascii="Arial" w:hAnsi="Arial" w:cs="Arial"/>
          <w:color w:val="000000"/>
          <w:u w:val="single"/>
        </w:rPr>
        <w:t xml:space="preserve"> poslovnim prostorima </w:t>
      </w:r>
      <w:r w:rsidR="006C22FC" w:rsidRPr="00073905">
        <w:rPr>
          <w:rFonts w:ascii="Arial" w:hAnsi="Arial" w:cs="Arial"/>
          <w:color w:val="000000"/>
          <w:u w:val="single"/>
        </w:rPr>
        <w:t xml:space="preserve">i stanovima </w:t>
      </w:r>
      <w:r w:rsidRPr="00073905">
        <w:rPr>
          <w:rFonts w:ascii="Arial" w:hAnsi="Arial" w:cs="Arial"/>
          <w:color w:val="000000"/>
          <w:u w:val="single"/>
        </w:rPr>
        <w:t>u vlasništvu Republike Hrvatske:</w:t>
      </w:r>
    </w:p>
    <w:p w:rsidR="009A5EA6" w:rsidRPr="00073905" w:rsidRDefault="009A5EA6" w:rsidP="001F62B1">
      <w:pPr>
        <w:spacing w:line="276" w:lineRule="auto"/>
        <w:jc w:val="both"/>
        <w:rPr>
          <w:rFonts w:ascii="Arial" w:hAnsi="Arial" w:cs="Arial"/>
          <w:i/>
          <w:color w:val="000000"/>
        </w:rPr>
      </w:pPr>
    </w:p>
    <w:p w:rsidR="007562BF" w:rsidRPr="00073905" w:rsidRDefault="006D3CE7" w:rsidP="001F62B1">
      <w:pPr>
        <w:numPr>
          <w:ilvl w:val="0"/>
          <w:numId w:val="1"/>
        </w:numPr>
        <w:spacing w:line="276" w:lineRule="auto"/>
        <w:jc w:val="both"/>
        <w:rPr>
          <w:rFonts w:ascii="Arial" w:hAnsi="Arial" w:cs="Arial"/>
          <w:color w:val="000000"/>
        </w:rPr>
      </w:pPr>
      <w:r w:rsidRPr="00073905">
        <w:rPr>
          <w:rFonts w:ascii="Arial" w:hAnsi="Arial" w:cs="Arial"/>
          <w:color w:val="000000"/>
        </w:rPr>
        <w:t xml:space="preserve">Zakon o upravljanju državnom imovinom </w:t>
      </w:r>
      <w:r w:rsidR="007562BF" w:rsidRPr="00073905">
        <w:rPr>
          <w:rFonts w:ascii="Arial" w:hAnsi="Arial" w:cs="Arial"/>
          <w:color w:val="000000"/>
        </w:rPr>
        <w:t xml:space="preserve">(„Narodne </w:t>
      </w:r>
      <w:r w:rsidRPr="00073905">
        <w:rPr>
          <w:rFonts w:ascii="Arial" w:hAnsi="Arial" w:cs="Arial"/>
          <w:color w:val="000000"/>
        </w:rPr>
        <w:t>novine</w:t>
      </w:r>
      <w:r w:rsidR="00960D66" w:rsidRPr="00073905">
        <w:rPr>
          <w:rFonts w:ascii="Arial" w:hAnsi="Arial" w:cs="Arial"/>
          <w:color w:val="000000"/>
        </w:rPr>
        <w:t>“</w:t>
      </w:r>
      <w:r w:rsidRPr="00073905">
        <w:rPr>
          <w:rFonts w:ascii="Arial" w:hAnsi="Arial" w:cs="Arial"/>
          <w:color w:val="000000"/>
        </w:rPr>
        <w:t>, br. 52/18</w:t>
      </w:r>
      <w:r w:rsidR="007562BF" w:rsidRPr="00073905">
        <w:rPr>
          <w:rFonts w:ascii="Arial" w:hAnsi="Arial" w:cs="Arial"/>
          <w:color w:val="000000"/>
        </w:rPr>
        <w:t>)</w:t>
      </w:r>
    </w:p>
    <w:p w:rsidR="00973A50" w:rsidRPr="00073905" w:rsidRDefault="00973A50" w:rsidP="001F62B1">
      <w:pPr>
        <w:numPr>
          <w:ilvl w:val="0"/>
          <w:numId w:val="1"/>
        </w:numPr>
        <w:spacing w:line="276" w:lineRule="auto"/>
        <w:jc w:val="both"/>
        <w:rPr>
          <w:rFonts w:ascii="Arial" w:hAnsi="Arial" w:cs="Arial"/>
          <w:color w:val="000000"/>
        </w:rPr>
      </w:pPr>
      <w:r w:rsidRPr="00073905">
        <w:rPr>
          <w:rFonts w:ascii="Arial" w:hAnsi="Arial" w:cs="Arial"/>
          <w:color w:val="000000"/>
        </w:rPr>
        <w:t>Zakon o vlasniš</w:t>
      </w:r>
      <w:r w:rsidR="009A5EA6" w:rsidRPr="00073905">
        <w:rPr>
          <w:rFonts w:ascii="Arial" w:hAnsi="Arial" w:cs="Arial"/>
          <w:color w:val="000000"/>
        </w:rPr>
        <w:t>tvu i drugim stvarnim pravima („Narodne novine“</w:t>
      </w:r>
      <w:r w:rsidRPr="00073905">
        <w:rPr>
          <w:rFonts w:ascii="Arial" w:hAnsi="Arial" w:cs="Arial"/>
          <w:color w:val="000000"/>
        </w:rPr>
        <w:t>,</w:t>
      </w:r>
      <w:r w:rsidR="00D50C49" w:rsidRPr="00073905">
        <w:rPr>
          <w:rFonts w:ascii="Arial" w:hAnsi="Arial" w:cs="Arial"/>
          <w:color w:val="000000"/>
        </w:rPr>
        <w:t xml:space="preserve"> br. 91/96, 68/98, 137/99, 22/00, 73/</w:t>
      </w:r>
      <w:r w:rsidRPr="00073905">
        <w:rPr>
          <w:rFonts w:ascii="Arial" w:hAnsi="Arial" w:cs="Arial"/>
          <w:color w:val="000000"/>
        </w:rPr>
        <w:t xml:space="preserve">00, </w:t>
      </w:r>
      <w:r w:rsidR="00D50C49" w:rsidRPr="00073905">
        <w:rPr>
          <w:rFonts w:ascii="Arial" w:hAnsi="Arial" w:cs="Arial"/>
          <w:color w:val="000000"/>
        </w:rPr>
        <w:t>129/00, 114/01, 79/06, 141/06, 146/08, 38/09, 153/09, 143/</w:t>
      </w:r>
      <w:r w:rsidRPr="00073905">
        <w:rPr>
          <w:rFonts w:ascii="Arial" w:hAnsi="Arial" w:cs="Arial"/>
          <w:color w:val="000000"/>
        </w:rPr>
        <w:t>12</w:t>
      </w:r>
      <w:r w:rsidR="00D50C49" w:rsidRPr="00073905">
        <w:rPr>
          <w:rFonts w:ascii="Arial" w:hAnsi="Arial" w:cs="Arial"/>
          <w:color w:val="000000"/>
        </w:rPr>
        <w:t>, 152/14, 81/15 – pročišćeni tekst</w:t>
      </w:r>
      <w:r w:rsidRPr="00073905">
        <w:rPr>
          <w:rFonts w:ascii="Arial" w:hAnsi="Arial" w:cs="Arial"/>
          <w:color w:val="000000"/>
        </w:rPr>
        <w:t>)</w:t>
      </w:r>
    </w:p>
    <w:p w:rsidR="00973A50" w:rsidRPr="00073905" w:rsidRDefault="009A5EA6" w:rsidP="001F62B1">
      <w:pPr>
        <w:numPr>
          <w:ilvl w:val="0"/>
          <w:numId w:val="1"/>
        </w:numPr>
        <w:spacing w:line="276" w:lineRule="auto"/>
        <w:jc w:val="both"/>
        <w:rPr>
          <w:rFonts w:ascii="Arial" w:hAnsi="Arial" w:cs="Arial"/>
          <w:color w:val="000000" w:themeColor="text1"/>
        </w:rPr>
      </w:pPr>
      <w:r w:rsidRPr="00073905">
        <w:rPr>
          <w:rFonts w:ascii="Arial" w:hAnsi="Arial" w:cs="Arial"/>
          <w:color w:val="000000" w:themeColor="text1"/>
        </w:rPr>
        <w:t>Zakon o obveznim odnosima („Narodne novine“, br.</w:t>
      </w:r>
      <w:r w:rsidR="00D50C49" w:rsidRPr="00073905">
        <w:rPr>
          <w:rFonts w:ascii="Arial" w:hAnsi="Arial" w:cs="Arial"/>
          <w:color w:val="000000" w:themeColor="text1"/>
        </w:rPr>
        <w:t xml:space="preserve"> 35/</w:t>
      </w:r>
      <w:r w:rsidR="00973A50" w:rsidRPr="00073905">
        <w:rPr>
          <w:rFonts w:ascii="Arial" w:hAnsi="Arial" w:cs="Arial"/>
          <w:color w:val="000000" w:themeColor="text1"/>
        </w:rPr>
        <w:t>05, 4</w:t>
      </w:r>
      <w:r w:rsidR="00D50C49" w:rsidRPr="00073905">
        <w:rPr>
          <w:rFonts w:ascii="Arial" w:hAnsi="Arial" w:cs="Arial"/>
          <w:color w:val="000000" w:themeColor="text1"/>
        </w:rPr>
        <w:t>1/08, 125/</w:t>
      </w:r>
      <w:r w:rsidR="00973A50" w:rsidRPr="00073905">
        <w:rPr>
          <w:rFonts w:ascii="Arial" w:hAnsi="Arial" w:cs="Arial"/>
          <w:color w:val="000000" w:themeColor="text1"/>
        </w:rPr>
        <w:t>11</w:t>
      </w:r>
      <w:r w:rsidR="006D3CE7" w:rsidRPr="00073905">
        <w:rPr>
          <w:rFonts w:ascii="Arial" w:hAnsi="Arial" w:cs="Arial"/>
          <w:color w:val="000000" w:themeColor="text1"/>
        </w:rPr>
        <w:t xml:space="preserve">, </w:t>
      </w:r>
      <w:r w:rsidR="00D50C49" w:rsidRPr="00073905">
        <w:rPr>
          <w:rFonts w:ascii="Arial" w:hAnsi="Arial" w:cs="Arial"/>
          <w:color w:val="000000" w:themeColor="text1"/>
        </w:rPr>
        <w:t>78/15</w:t>
      </w:r>
      <w:r w:rsidR="006D3CE7" w:rsidRPr="00073905">
        <w:rPr>
          <w:rFonts w:ascii="Arial" w:hAnsi="Arial" w:cs="Arial"/>
          <w:color w:val="000000" w:themeColor="text1"/>
        </w:rPr>
        <w:t xml:space="preserve"> i 29/18</w:t>
      </w:r>
      <w:r w:rsidR="00973A50" w:rsidRPr="00073905">
        <w:rPr>
          <w:rFonts w:ascii="Arial" w:hAnsi="Arial" w:cs="Arial"/>
          <w:color w:val="000000" w:themeColor="text1"/>
        </w:rPr>
        <w:t>)</w:t>
      </w:r>
    </w:p>
    <w:p w:rsidR="00973A50" w:rsidRPr="00073905" w:rsidRDefault="00973A50" w:rsidP="001F62B1">
      <w:pPr>
        <w:numPr>
          <w:ilvl w:val="0"/>
          <w:numId w:val="1"/>
        </w:numPr>
        <w:spacing w:line="276" w:lineRule="auto"/>
        <w:jc w:val="both"/>
        <w:rPr>
          <w:rFonts w:ascii="Arial" w:hAnsi="Arial" w:cs="Arial"/>
          <w:color w:val="000000"/>
        </w:rPr>
      </w:pPr>
      <w:r w:rsidRPr="00073905">
        <w:rPr>
          <w:rFonts w:ascii="Arial" w:hAnsi="Arial" w:cs="Arial"/>
          <w:color w:val="000000"/>
        </w:rPr>
        <w:t>Zakon o naknadi za imovinu oduzetu za vrijeme jugosla</w:t>
      </w:r>
      <w:r w:rsidR="009A5EA6" w:rsidRPr="00073905">
        <w:rPr>
          <w:rFonts w:ascii="Arial" w:hAnsi="Arial" w:cs="Arial"/>
          <w:color w:val="000000"/>
        </w:rPr>
        <w:t>venske komunističke vladavine („</w:t>
      </w:r>
      <w:r w:rsidRPr="00073905">
        <w:rPr>
          <w:rFonts w:ascii="Arial" w:hAnsi="Arial" w:cs="Arial"/>
          <w:color w:val="000000"/>
        </w:rPr>
        <w:t>Narodne no</w:t>
      </w:r>
      <w:r w:rsidR="009A5EA6" w:rsidRPr="00073905">
        <w:rPr>
          <w:rFonts w:ascii="Arial" w:hAnsi="Arial" w:cs="Arial"/>
          <w:color w:val="000000"/>
        </w:rPr>
        <w:t>vine“</w:t>
      </w:r>
      <w:r w:rsidRPr="00073905">
        <w:rPr>
          <w:rFonts w:ascii="Arial" w:hAnsi="Arial" w:cs="Arial"/>
          <w:color w:val="000000"/>
        </w:rPr>
        <w:t>, br. 9</w:t>
      </w:r>
      <w:r w:rsidR="00D50C49" w:rsidRPr="00073905">
        <w:rPr>
          <w:rFonts w:ascii="Arial" w:hAnsi="Arial" w:cs="Arial"/>
          <w:color w:val="000000"/>
        </w:rPr>
        <w:t>2/96, 39/99, 42/99, 92/99, 43/00, 131/00, 27/01, 34/01, 65/</w:t>
      </w:r>
      <w:r w:rsidR="007562BF" w:rsidRPr="00073905">
        <w:rPr>
          <w:rFonts w:ascii="Arial" w:hAnsi="Arial" w:cs="Arial"/>
          <w:color w:val="000000"/>
        </w:rPr>
        <w:t xml:space="preserve">01, 118/01, 80/02 i </w:t>
      </w:r>
      <w:r w:rsidR="00D50C49" w:rsidRPr="00073905">
        <w:rPr>
          <w:rFonts w:ascii="Arial" w:hAnsi="Arial" w:cs="Arial"/>
          <w:color w:val="000000"/>
        </w:rPr>
        <w:t>81/</w:t>
      </w:r>
      <w:r w:rsidRPr="00073905">
        <w:rPr>
          <w:rFonts w:ascii="Arial" w:hAnsi="Arial" w:cs="Arial"/>
          <w:color w:val="000000"/>
        </w:rPr>
        <w:t>02)</w:t>
      </w:r>
    </w:p>
    <w:p w:rsidR="00973A50" w:rsidRPr="00073905" w:rsidRDefault="00973A50" w:rsidP="001F62B1">
      <w:pPr>
        <w:numPr>
          <w:ilvl w:val="0"/>
          <w:numId w:val="1"/>
        </w:numPr>
        <w:spacing w:line="276" w:lineRule="auto"/>
        <w:jc w:val="both"/>
        <w:rPr>
          <w:rFonts w:ascii="Arial" w:hAnsi="Arial" w:cs="Arial"/>
          <w:color w:val="000000"/>
        </w:rPr>
      </w:pPr>
      <w:r w:rsidRPr="00073905">
        <w:rPr>
          <w:rFonts w:ascii="Arial" w:hAnsi="Arial" w:cs="Arial"/>
          <w:color w:val="000000"/>
        </w:rPr>
        <w:t>Zakon o zakupu i k</w:t>
      </w:r>
      <w:r w:rsidR="009A5EA6" w:rsidRPr="00073905">
        <w:rPr>
          <w:rFonts w:ascii="Arial" w:hAnsi="Arial" w:cs="Arial"/>
          <w:color w:val="000000"/>
        </w:rPr>
        <w:t>upoprodaji poslovnog prostora („Narodne novine“</w:t>
      </w:r>
      <w:r w:rsidR="009D3746" w:rsidRPr="00073905">
        <w:rPr>
          <w:rFonts w:ascii="Arial" w:hAnsi="Arial" w:cs="Arial"/>
          <w:color w:val="000000"/>
        </w:rPr>
        <w:t>, br.</w:t>
      </w:r>
      <w:r w:rsidR="00D50C49" w:rsidRPr="00073905">
        <w:rPr>
          <w:rFonts w:ascii="Arial" w:hAnsi="Arial" w:cs="Arial"/>
          <w:color w:val="000000"/>
        </w:rPr>
        <w:t xml:space="preserve"> 125/</w:t>
      </w:r>
      <w:r w:rsidRPr="00073905">
        <w:rPr>
          <w:rFonts w:ascii="Arial" w:hAnsi="Arial" w:cs="Arial"/>
          <w:color w:val="000000"/>
        </w:rPr>
        <w:t>11</w:t>
      </w:r>
      <w:r w:rsidR="007562BF" w:rsidRPr="00073905">
        <w:rPr>
          <w:rFonts w:ascii="Arial" w:hAnsi="Arial" w:cs="Arial"/>
          <w:color w:val="000000"/>
        </w:rPr>
        <w:t xml:space="preserve"> i </w:t>
      </w:r>
      <w:r w:rsidR="00D50C49" w:rsidRPr="00073905">
        <w:rPr>
          <w:rFonts w:ascii="Arial" w:hAnsi="Arial" w:cs="Arial"/>
          <w:color w:val="000000"/>
        </w:rPr>
        <w:t>64/15</w:t>
      </w:r>
      <w:r w:rsidRPr="00073905">
        <w:rPr>
          <w:rFonts w:ascii="Arial" w:hAnsi="Arial" w:cs="Arial"/>
          <w:color w:val="000000"/>
        </w:rPr>
        <w:t>)</w:t>
      </w:r>
    </w:p>
    <w:p w:rsidR="00973A50" w:rsidRPr="00073905" w:rsidRDefault="00973A50" w:rsidP="001F62B1">
      <w:pPr>
        <w:numPr>
          <w:ilvl w:val="0"/>
          <w:numId w:val="1"/>
        </w:numPr>
        <w:spacing w:line="276" w:lineRule="auto"/>
        <w:jc w:val="both"/>
        <w:rPr>
          <w:rFonts w:ascii="Arial" w:hAnsi="Arial" w:cs="Arial"/>
          <w:color w:val="000000"/>
        </w:rPr>
      </w:pPr>
      <w:r w:rsidRPr="00073905">
        <w:rPr>
          <w:rFonts w:ascii="Arial" w:hAnsi="Arial" w:cs="Arial"/>
          <w:color w:val="000000"/>
        </w:rPr>
        <w:t>Zakon o zaštit</w:t>
      </w:r>
      <w:r w:rsidR="009A5EA6" w:rsidRPr="00073905">
        <w:rPr>
          <w:rFonts w:ascii="Arial" w:hAnsi="Arial" w:cs="Arial"/>
          <w:color w:val="000000"/>
        </w:rPr>
        <w:t>i i očuvanju kulturnih dobara („Narodne novine“</w:t>
      </w:r>
      <w:r w:rsidR="00D50C49" w:rsidRPr="00073905">
        <w:rPr>
          <w:rFonts w:ascii="Arial" w:hAnsi="Arial" w:cs="Arial"/>
          <w:color w:val="000000"/>
        </w:rPr>
        <w:t xml:space="preserve">, br. 66/99, 151/03, 157/03, </w:t>
      </w:r>
      <w:r w:rsidR="007562BF" w:rsidRPr="00073905">
        <w:rPr>
          <w:rFonts w:ascii="Arial" w:hAnsi="Arial" w:cs="Arial"/>
          <w:color w:val="000000"/>
        </w:rPr>
        <w:t xml:space="preserve">100/04, </w:t>
      </w:r>
      <w:r w:rsidR="00D50C49" w:rsidRPr="00073905">
        <w:rPr>
          <w:rFonts w:ascii="Arial" w:hAnsi="Arial" w:cs="Arial"/>
          <w:color w:val="000000"/>
        </w:rPr>
        <w:t>87/09, 88/10, 61/11, 25/12, 136/12, 157/</w:t>
      </w:r>
      <w:r w:rsidRPr="00073905">
        <w:rPr>
          <w:rFonts w:ascii="Arial" w:hAnsi="Arial" w:cs="Arial"/>
          <w:color w:val="000000"/>
        </w:rPr>
        <w:t>13</w:t>
      </w:r>
      <w:r w:rsidR="00D50C49" w:rsidRPr="00073905">
        <w:rPr>
          <w:rFonts w:ascii="Arial" w:hAnsi="Arial" w:cs="Arial"/>
          <w:color w:val="000000"/>
        </w:rPr>
        <w:t>, 152/14, 98</w:t>
      </w:r>
      <w:r w:rsidR="007562BF" w:rsidRPr="00073905">
        <w:rPr>
          <w:rFonts w:ascii="Arial" w:hAnsi="Arial" w:cs="Arial"/>
          <w:color w:val="000000"/>
        </w:rPr>
        <w:t xml:space="preserve">/15 i </w:t>
      </w:r>
      <w:r w:rsidR="00D50C49" w:rsidRPr="00073905">
        <w:rPr>
          <w:rFonts w:ascii="Arial" w:hAnsi="Arial" w:cs="Arial"/>
          <w:color w:val="000000"/>
        </w:rPr>
        <w:t>44/17</w:t>
      </w:r>
      <w:r w:rsidRPr="00073905">
        <w:rPr>
          <w:rFonts w:ascii="Arial" w:hAnsi="Arial" w:cs="Arial"/>
          <w:color w:val="000000"/>
        </w:rPr>
        <w:t>)</w:t>
      </w:r>
    </w:p>
    <w:p w:rsidR="007562BF" w:rsidRPr="00073905" w:rsidRDefault="007562BF" w:rsidP="007562BF">
      <w:pPr>
        <w:numPr>
          <w:ilvl w:val="0"/>
          <w:numId w:val="1"/>
        </w:numPr>
        <w:spacing w:line="276" w:lineRule="auto"/>
        <w:jc w:val="both"/>
        <w:rPr>
          <w:rFonts w:ascii="Arial" w:hAnsi="Arial" w:cs="Arial"/>
          <w:color w:val="000000"/>
        </w:rPr>
      </w:pPr>
      <w:r w:rsidRPr="00073905">
        <w:rPr>
          <w:rFonts w:ascii="Arial" w:hAnsi="Arial" w:cs="Arial"/>
          <w:color w:val="000000"/>
        </w:rPr>
        <w:t>Uredba o mjerilima i kriterijima dodjela na korištenje nekretnina za potrebe tijela državne uprave ili drugih tijela korisnika državnog proračuna te drugih osoba („Narodne novine“, br. 127/13)</w:t>
      </w:r>
    </w:p>
    <w:p w:rsidR="007562BF" w:rsidRPr="00073905" w:rsidRDefault="007562BF" w:rsidP="007562BF">
      <w:pPr>
        <w:numPr>
          <w:ilvl w:val="0"/>
          <w:numId w:val="1"/>
        </w:numPr>
        <w:spacing w:line="276" w:lineRule="auto"/>
        <w:jc w:val="both"/>
        <w:rPr>
          <w:rFonts w:ascii="Arial" w:hAnsi="Arial" w:cs="Arial"/>
          <w:color w:val="000000"/>
        </w:rPr>
      </w:pPr>
      <w:r w:rsidRPr="00073905">
        <w:rPr>
          <w:rFonts w:ascii="Arial" w:hAnsi="Arial" w:cs="Arial"/>
          <w:color w:val="000000"/>
        </w:rPr>
        <w:t>Uredba o načinima raspolaganja nekretninama u vlasništvu Republike Hrvatske („Narodne novine“, br. 127/13),</w:t>
      </w:r>
    </w:p>
    <w:p w:rsidR="007562BF" w:rsidRPr="00073905" w:rsidRDefault="007562BF" w:rsidP="007562BF">
      <w:pPr>
        <w:numPr>
          <w:ilvl w:val="0"/>
          <w:numId w:val="1"/>
        </w:numPr>
        <w:spacing w:line="276" w:lineRule="auto"/>
        <w:jc w:val="both"/>
        <w:rPr>
          <w:rFonts w:ascii="Arial" w:hAnsi="Arial" w:cs="Arial"/>
          <w:color w:val="000000"/>
        </w:rPr>
      </w:pPr>
      <w:r w:rsidRPr="00073905">
        <w:rPr>
          <w:rFonts w:ascii="Arial" w:hAnsi="Arial" w:cs="Arial"/>
          <w:color w:val="000000"/>
        </w:rPr>
        <w:t>Uredba o Registru državne imovine („Narodne novine“, br. 55/11)</w:t>
      </w:r>
    </w:p>
    <w:p w:rsidR="007562BF" w:rsidRPr="00073905" w:rsidRDefault="007562BF" w:rsidP="007562BF">
      <w:pPr>
        <w:numPr>
          <w:ilvl w:val="0"/>
          <w:numId w:val="1"/>
        </w:numPr>
        <w:spacing w:line="276" w:lineRule="auto"/>
        <w:jc w:val="both"/>
        <w:rPr>
          <w:rFonts w:ascii="Arial" w:hAnsi="Arial" w:cs="Arial"/>
          <w:color w:val="000000"/>
        </w:rPr>
      </w:pPr>
      <w:r w:rsidRPr="00073905">
        <w:rPr>
          <w:rFonts w:ascii="Arial" w:hAnsi="Arial" w:cs="Arial"/>
          <w:color w:val="000000"/>
        </w:rPr>
        <w:t>Odluka o kriterijima, mjerilima i postupku dodjele prostora u vlasništvu Republike Hrvatske na korištenje organizacijama civilnog društva radi provođenja programa i projekata od interesa za opće dobro (Povjerenstvo VRH 03/10/2013)</w:t>
      </w:r>
    </w:p>
    <w:p w:rsidR="00B526F6" w:rsidRPr="00073905" w:rsidRDefault="007562BF" w:rsidP="00D12EA1">
      <w:pPr>
        <w:numPr>
          <w:ilvl w:val="0"/>
          <w:numId w:val="1"/>
        </w:numPr>
        <w:spacing w:line="276" w:lineRule="auto"/>
        <w:jc w:val="both"/>
        <w:rPr>
          <w:rFonts w:ascii="Arial" w:hAnsi="Arial" w:cs="Arial"/>
          <w:color w:val="000000"/>
        </w:rPr>
      </w:pPr>
      <w:r w:rsidRPr="00073905">
        <w:rPr>
          <w:rFonts w:ascii="Arial" w:hAnsi="Arial" w:cs="Arial"/>
          <w:color w:val="000000"/>
        </w:rPr>
        <w:t>Zakon o pravima hrvatskih branitelja iz Domovinskog rata i članova njihovih obitelji („Narodne novine“, br. 174/04, 92/05, 02/07, 107/07, 65/09, 137/09, 146/10, 55/11, 140/12, 33/13, 148/13 i 92/14)</w:t>
      </w:r>
    </w:p>
    <w:p w:rsidR="00DF3E5E" w:rsidRPr="00073905" w:rsidRDefault="00DF3E5E" w:rsidP="00F15177">
      <w:pPr>
        <w:spacing w:line="276" w:lineRule="auto"/>
        <w:jc w:val="both"/>
        <w:rPr>
          <w:rFonts w:ascii="Arial" w:hAnsi="Arial" w:cs="Arial"/>
          <w:color w:val="000000"/>
        </w:rPr>
      </w:pPr>
    </w:p>
    <w:p w:rsidR="00D12EA1" w:rsidRPr="00073905" w:rsidRDefault="00D12EA1" w:rsidP="00D12EA1">
      <w:pPr>
        <w:spacing w:line="276" w:lineRule="auto"/>
        <w:jc w:val="both"/>
        <w:rPr>
          <w:rFonts w:ascii="Arial" w:hAnsi="Arial" w:cs="Arial"/>
          <w:color w:val="000000" w:themeColor="text1"/>
          <w:u w:val="single"/>
        </w:rPr>
      </w:pPr>
      <w:r w:rsidRPr="00073905">
        <w:rPr>
          <w:rFonts w:ascii="Arial" w:hAnsi="Arial" w:cs="Arial"/>
          <w:color w:val="000000" w:themeColor="text1"/>
          <w:u w:val="single"/>
        </w:rPr>
        <w:t xml:space="preserve">Akti kojima je regulirano </w:t>
      </w:r>
      <w:r w:rsidR="004B3A65" w:rsidRPr="00073905">
        <w:rPr>
          <w:rFonts w:ascii="Arial" w:hAnsi="Arial" w:cs="Arial"/>
          <w:color w:val="000000" w:themeColor="text1"/>
          <w:u w:val="single"/>
        </w:rPr>
        <w:t>upravljanje i raspolaganje</w:t>
      </w:r>
      <w:r w:rsidRPr="00073905">
        <w:rPr>
          <w:rFonts w:ascii="Arial" w:hAnsi="Arial" w:cs="Arial"/>
          <w:color w:val="000000" w:themeColor="text1"/>
          <w:u w:val="single"/>
        </w:rPr>
        <w:t xml:space="preserve"> poslovnih prostora </w:t>
      </w:r>
      <w:r w:rsidR="004B3A65" w:rsidRPr="00073905">
        <w:rPr>
          <w:rFonts w:ascii="Arial" w:hAnsi="Arial" w:cs="Arial"/>
          <w:color w:val="000000" w:themeColor="text1"/>
          <w:u w:val="single"/>
        </w:rPr>
        <w:t xml:space="preserve">i stanova u vlasništvu </w:t>
      </w:r>
      <w:r w:rsidR="009E0496" w:rsidRPr="00073905">
        <w:rPr>
          <w:rFonts w:ascii="Arial" w:hAnsi="Arial" w:cs="Arial"/>
          <w:color w:val="000000" w:themeColor="text1"/>
          <w:u w:val="single"/>
        </w:rPr>
        <w:t xml:space="preserve">Općine </w:t>
      </w:r>
      <w:r w:rsidR="00D91546">
        <w:rPr>
          <w:rFonts w:ascii="Arial" w:hAnsi="Arial" w:cs="Arial"/>
          <w:color w:val="000000" w:themeColor="text1"/>
          <w:u w:val="single"/>
        </w:rPr>
        <w:t>Kloštar Ivanić</w:t>
      </w:r>
      <w:r w:rsidRPr="00073905">
        <w:rPr>
          <w:rFonts w:ascii="Arial" w:hAnsi="Arial" w:cs="Arial"/>
          <w:color w:val="000000" w:themeColor="text1"/>
          <w:u w:val="single"/>
        </w:rPr>
        <w:t>:</w:t>
      </w:r>
    </w:p>
    <w:p w:rsidR="008A05B2" w:rsidRPr="00073905" w:rsidRDefault="008A05B2" w:rsidP="001F62B1">
      <w:pPr>
        <w:spacing w:line="276" w:lineRule="auto"/>
        <w:jc w:val="both"/>
        <w:rPr>
          <w:rFonts w:ascii="Arial" w:hAnsi="Arial" w:cs="Arial"/>
          <w:color w:val="000000"/>
          <w:u w:val="single"/>
        </w:rPr>
      </w:pPr>
    </w:p>
    <w:p w:rsidR="00E012F8" w:rsidRPr="00E012F8" w:rsidRDefault="00E012F8" w:rsidP="00E012F8">
      <w:pPr>
        <w:numPr>
          <w:ilvl w:val="0"/>
          <w:numId w:val="27"/>
        </w:numPr>
        <w:spacing w:line="276" w:lineRule="auto"/>
        <w:jc w:val="both"/>
        <w:rPr>
          <w:rFonts w:ascii="Arial" w:hAnsi="Arial" w:cs="Arial"/>
          <w:color w:val="000000" w:themeColor="text1"/>
        </w:rPr>
      </w:pPr>
      <w:r w:rsidRPr="00E012F8">
        <w:rPr>
          <w:rFonts w:ascii="Arial" w:hAnsi="Arial" w:cs="Arial"/>
          <w:color w:val="000000" w:themeColor="text1"/>
        </w:rPr>
        <w:t>Statut Općine Kloštar Ivanić („Glasnik Zagrebačke županije“ broj 24/13)</w:t>
      </w:r>
    </w:p>
    <w:p w:rsidR="00E012F8" w:rsidRPr="00E012F8" w:rsidRDefault="00E012F8" w:rsidP="00E012F8">
      <w:pPr>
        <w:numPr>
          <w:ilvl w:val="0"/>
          <w:numId w:val="27"/>
        </w:numPr>
        <w:spacing w:line="276" w:lineRule="auto"/>
        <w:jc w:val="both"/>
        <w:rPr>
          <w:rFonts w:ascii="Arial" w:hAnsi="Arial" w:cs="Arial"/>
          <w:color w:val="000000" w:themeColor="text1"/>
        </w:rPr>
      </w:pPr>
      <w:r w:rsidRPr="00E012F8">
        <w:rPr>
          <w:rFonts w:ascii="Arial" w:hAnsi="Arial" w:cs="Arial"/>
          <w:color w:val="000000" w:themeColor="text1"/>
        </w:rPr>
        <w:t>Odluka o raspolaganju nekretninama u vlasništvu Općine Kloštar Ivanić  (</w:t>
      </w:r>
      <w:r w:rsidRPr="00E012F8">
        <w:rPr>
          <w:rFonts w:ascii="Arial" w:hAnsi="Arial" w:cs="Arial"/>
          <w:color w:val="000000" w:themeColor="text1"/>
          <w:lang w:val="sr-Cyrl-CS"/>
        </w:rPr>
        <w:t>„</w:t>
      </w:r>
      <w:r w:rsidRPr="00E012F8">
        <w:rPr>
          <w:rFonts w:ascii="Arial" w:hAnsi="Arial" w:cs="Arial"/>
          <w:color w:val="000000" w:themeColor="text1"/>
        </w:rPr>
        <w:t>Glasnik Zagrebačke županije”, broj  32/15)</w:t>
      </w:r>
    </w:p>
    <w:p w:rsidR="00E012F8" w:rsidRDefault="00E012F8" w:rsidP="00E012F8">
      <w:pPr>
        <w:numPr>
          <w:ilvl w:val="0"/>
          <w:numId w:val="27"/>
        </w:numPr>
        <w:spacing w:line="276" w:lineRule="auto"/>
        <w:jc w:val="both"/>
        <w:rPr>
          <w:rFonts w:ascii="Arial" w:hAnsi="Arial" w:cs="Arial"/>
          <w:color w:val="000000" w:themeColor="text1"/>
        </w:rPr>
      </w:pPr>
      <w:r w:rsidRPr="00E012F8">
        <w:rPr>
          <w:rFonts w:ascii="Arial" w:hAnsi="Arial" w:cs="Arial"/>
          <w:color w:val="000000" w:themeColor="text1"/>
        </w:rPr>
        <w:t>Odluka o zakupu poslovnih prostora i korištenju ostalih prostora u vlasništvu Općine Kloštar Ivanić (Glasnik Zagrebačke županije”, broj  32/15)</w:t>
      </w:r>
    </w:p>
    <w:p w:rsidR="00C8043E" w:rsidRPr="00E012F8" w:rsidRDefault="00C8043E" w:rsidP="00C8043E">
      <w:pPr>
        <w:numPr>
          <w:ilvl w:val="0"/>
          <w:numId w:val="27"/>
        </w:numPr>
        <w:spacing w:line="276" w:lineRule="auto"/>
        <w:jc w:val="both"/>
        <w:rPr>
          <w:rFonts w:ascii="Arial" w:hAnsi="Arial" w:cs="Arial"/>
          <w:color w:val="000000" w:themeColor="text1"/>
        </w:rPr>
      </w:pPr>
      <w:r w:rsidRPr="00C8043E">
        <w:rPr>
          <w:rFonts w:ascii="Arial" w:hAnsi="Arial" w:cs="Arial"/>
          <w:color w:val="000000" w:themeColor="text1"/>
        </w:rPr>
        <w:t>Odluka općinskog načelnika o korištenju prostorija i inventara društv</w:t>
      </w:r>
      <w:r>
        <w:rPr>
          <w:rFonts w:ascii="Arial" w:hAnsi="Arial" w:cs="Arial"/>
          <w:color w:val="000000" w:themeColor="text1"/>
        </w:rPr>
        <w:t>enih domova na području Općine K</w:t>
      </w:r>
      <w:r w:rsidRPr="00C8043E">
        <w:rPr>
          <w:rFonts w:ascii="Arial" w:hAnsi="Arial" w:cs="Arial"/>
          <w:color w:val="000000" w:themeColor="text1"/>
        </w:rPr>
        <w:t xml:space="preserve">loštar </w:t>
      </w:r>
      <w:r>
        <w:rPr>
          <w:rFonts w:ascii="Arial" w:hAnsi="Arial" w:cs="Arial"/>
          <w:color w:val="000000" w:themeColor="text1"/>
        </w:rPr>
        <w:t>I</w:t>
      </w:r>
      <w:r w:rsidRPr="00C8043E">
        <w:rPr>
          <w:rFonts w:ascii="Arial" w:hAnsi="Arial" w:cs="Arial"/>
          <w:color w:val="000000" w:themeColor="text1"/>
        </w:rPr>
        <w:t>vanić od 29.02.2016. godine objavljeno na oglasnoj ploči.</w:t>
      </w:r>
    </w:p>
    <w:p w:rsidR="007C410A" w:rsidRDefault="007C410A" w:rsidP="009F46A3">
      <w:pPr>
        <w:spacing w:line="276" w:lineRule="auto"/>
        <w:jc w:val="both"/>
        <w:rPr>
          <w:rFonts w:ascii="Arial" w:hAnsi="Arial" w:cs="Arial"/>
          <w:color w:val="000000" w:themeColor="text1"/>
        </w:rPr>
      </w:pPr>
    </w:p>
    <w:p w:rsidR="002027DD" w:rsidRPr="00073905" w:rsidRDefault="009E0496" w:rsidP="009F46A3">
      <w:pPr>
        <w:spacing w:line="276" w:lineRule="auto"/>
        <w:jc w:val="both"/>
        <w:rPr>
          <w:rFonts w:ascii="Arial" w:hAnsi="Arial" w:cs="Arial"/>
          <w:color w:val="000000" w:themeColor="text1"/>
        </w:rPr>
      </w:pPr>
      <w:r w:rsidRPr="00073905">
        <w:rPr>
          <w:rFonts w:ascii="Arial" w:hAnsi="Arial" w:cs="Arial"/>
          <w:color w:val="000000" w:themeColor="text1"/>
        </w:rPr>
        <w:t xml:space="preserve">Općina </w:t>
      </w:r>
      <w:r w:rsidR="00D91546">
        <w:rPr>
          <w:rFonts w:ascii="Arial" w:hAnsi="Arial" w:cs="Arial"/>
          <w:color w:val="000000" w:themeColor="text1"/>
        </w:rPr>
        <w:t>Kloštar Ivanić</w:t>
      </w:r>
      <w:r w:rsidR="009F46A3" w:rsidRPr="00073905">
        <w:rPr>
          <w:rFonts w:ascii="Arial" w:hAnsi="Arial" w:cs="Arial"/>
          <w:color w:val="000000" w:themeColor="text1"/>
        </w:rPr>
        <w:t xml:space="preserve"> planira utvrditi namjenu nekretnina s kojima upravlja i raspolaže i ustrojiti evidenciju o ostvarenim prihodima i rashodima od upravljanja i raspolaganja nekretninama po svakoj jedinici nekretnina kako bi se mogla utvrditi i pratiti učinkovitost upravljanja i raspolaganja nekretninama. Prema načelu dobrog gospodara i u svrhu učinkovitog raspolaganja imovinom i proračunskim sredstvima za nekretnine koje nisu u funkciji poduzimat će se aktivnosti za stavljanje u funkciju prema utvrđenoj namjeni (davanje u zakup, obavljanje poslova iz samoupravnog djelokruga prodaja i drugo).</w:t>
      </w:r>
    </w:p>
    <w:p w:rsidR="009F46A3" w:rsidRPr="00073905" w:rsidRDefault="009F46A3" w:rsidP="001F62B1">
      <w:pPr>
        <w:spacing w:line="276" w:lineRule="auto"/>
        <w:jc w:val="both"/>
        <w:rPr>
          <w:rFonts w:ascii="Arial" w:hAnsi="Arial" w:cs="Arial"/>
          <w:color w:val="000000"/>
        </w:rPr>
      </w:pPr>
    </w:p>
    <w:p w:rsidR="00510A73" w:rsidRPr="00073905" w:rsidRDefault="002027DD" w:rsidP="0045235A">
      <w:pPr>
        <w:pStyle w:val="Naslov1"/>
        <w:jc w:val="center"/>
      </w:pPr>
      <w:r w:rsidRPr="00073905">
        <w:t>PLAN UPRAVLJANJA I RASPOLAGANJA GRAĐEVINSKIM ZEMLJIŠTEM</w:t>
      </w:r>
      <w:r w:rsidR="009A5EA6" w:rsidRPr="00073905">
        <w:t xml:space="preserve"> </w:t>
      </w:r>
      <w:r w:rsidRPr="00073905">
        <w:t xml:space="preserve">U VLASNIŠTVU </w:t>
      </w:r>
      <w:r w:rsidR="009E0496" w:rsidRPr="00073905">
        <w:t xml:space="preserve">OPĆINE </w:t>
      </w:r>
      <w:r w:rsidR="00D91546">
        <w:t>KLOŠTAR IVANIĆ</w:t>
      </w:r>
    </w:p>
    <w:p w:rsidR="002027DD" w:rsidRPr="00073905" w:rsidRDefault="002027DD" w:rsidP="001F62B1">
      <w:pPr>
        <w:spacing w:line="276" w:lineRule="auto"/>
        <w:jc w:val="center"/>
        <w:rPr>
          <w:rFonts w:ascii="Arial" w:hAnsi="Arial" w:cs="Arial"/>
          <w:b/>
          <w:color w:val="000000"/>
        </w:rPr>
      </w:pPr>
    </w:p>
    <w:p w:rsidR="00A040D4" w:rsidRPr="00073905" w:rsidRDefault="00A040D4" w:rsidP="00A040D4">
      <w:pPr>
        <w:spacing w:line="276" w:lineRule="auto"/>
        <w:jc w:val="both"/>
        <w:rPr>
          <w:rFonts w:ascii="Arial" w:hAnsi="Arial" w:cs="Arial"/>
        </w:rPr>
      </w:pPr>
      <w:r w:rsidRPr="00073905">
        <w:rPr>
          <w:rFonts w:ascii="Arial" w:hAnsi="Arial" w:cs="Arial"/>
        </w:rPr>
        <w:t>Građevinsko zemljište je, prema odredbama Zakona o prostornom uređenju („Narodne novine“, br. 153/13</w:t>
      </w:r>
      <w:r w:rsidR="00093C84" w:rsidRPr="00073905">
        <w:rPr>
          <w:rFonts w:ascii="Arial" w:hAnsi="Arial" w:cs="Arial"/>
        </w:rPr>
        <w:t xml:space="preserve"> i 65/17</w:t>
      </w:r>
      <w:r w:rsidRPr="00073905">
        <w:rPr>
          <w:rFonts w:ascii="Arial" w:hAnsi="Arial" w:cs="Arial"/>
        </w:rPr>
        <w:t xml:space="preserve">), zemljište koje je izgrađeno, uređeno ili prostornim planom namijenjeno za građenje građevina ili uređenje površina javne namjene. </w:t>
      </w:r>
    </w:p>
    <w:p w:rsidR="00A040D4" w:rsidRPr="00073905" w:rsidRDefault="00A040D4" w:rsidP="00A040D4">
      <w:pPr>
        <w:spacing w:line="276" w:lineRule="auto"/>
        <w:jc w:val="both"/>
        <w:rPr>
          <w:rFonts w:ascii="Arial" w:hAnsi="Arial" w:cs="Arial"/>
        </w:rPr>
      </w:pPr>
    </w:p>
    <w:p w:rsidR="00F41E61" w:rsidRPr="00D91546" w:rsidRDefault="00EB591F" w:rsidP="00A040D4">
      <w:pPr>
        <w:spacing w:line="276" w:lineRule="auto"/>
        <w:jc w:val="both"/>
        <w:rPr>
          <w:rFonts w:ascii="Arial" w:hAnsi="Arial" w:cs="Arial"/>
          <w:color w:val="FF0000"/>
        </w:rPr>
      </w:pPr>
      <w:r w:rsidRPr="00237800">
        <w:rPr>
          <w:rFonts w:ascii="Arial" w:hAnsi="Arial" w:cs="Arial"/>
          <w:color w:val="000000" w:themeColor="text1"/>
        </w:rPr>
        <w:t xml:space="preserve">Prema </w:t>
      </w:r>
      <w:r w:rsidR="0091178C" w:rsidRPr="00237800">
        <w:rPr>
          <w:rFonts w:ascii="Arial" w:hAnsi="Arial" w:cs="Arial"/>
          <w:color w:val="000000" w:themeColor="text1"/>
        </w:rPr>
        <w:t xml:space="preserve">trenutnom stanju </w:t>
      </w:r>
      <w:r w:rsidRPr="00237800">
        <w:rPr>
          <w:rFonts w:ascii="Arial" w:hAnsi="Arial" w:cs="Arial"/>
          <w:color w:val="000000" w:themeColor="text1"/>
        </w:rPr>
        <w:t>uspostavljeno</w:t>
      </w:r>
      <w:r w:rsidR="0091178C" w:rsidRPr="00237800">
        <w:rPr>
          <w:rFonts w:ascii="Arial" w:hAnsi="Arial" w:cs="Arial"/>
          <w:color w:val="000000" w:themeColor="text1"/>
        </w:rPr>
        <w:t>g</w:t>
      </w:r>
      <w:r w:rsidRPr="00237800">
        <w:rPr>
          <w:rFonts w:ascii="Arial" w:hAnsi="Arial" w:cs="Arial"/>
          <w:color w:val="000000" w:themeColor="text1"/>
        </w:rPr>
        <w:t xml:space="preserve"> Registr</w:t>
      </w:r>
      <w:r w:rsidR="0091178C" w:rsidRPr="00237800">
        <w:rPr>
          <w:rFonts w:ascii="Arial" w:hAnsi="Arial" w:cs="Arial"/>
          <w:color w:val="000000" w:themeColor="text1"/>
        </w:rPr>
        <w:t>a</w:t>
      </w:r>
      <w:r w:rsidR="00195354" w:rsidRPr="00237800">
        <w:rPr>
          <w:rFonts w:ascii="Arial" w:hAnsi="Arial" w:cs="Arial"/>
          <w:color w:val="000000" w:themeColor="text1"/>
        </w:rPr>
        <w:t xml:space="preserve"> </w:t>
      </w:r>
      <w:r w:rsidRPr="00237800">
        <w:rPr>
          <w:rFonts w:ascii="Arial" w:hAnsi="Arial" w:cs="Arial"/>
          <w:color w:val="000000" w:themeColor="text1"/>
        </w:rPr>
        <w:t xml:space="preserve">imovine </w:t>
      </w:r>
      <w:r w:rsidR="009E0496" w:rsidRPr="00237800">
        <w:rPr>
          <w:rFonts w:ascii="Arial" w:hAnsi="Arial" w:cs="Arial"/>
          <w:color w:val="000000" w:themeColor="text1"/>
        </w:rPr>
        <w:t xml:space="preserve">Općine </w:t>
      </w:r>
      <w:r w:rsidR="00D91546" w:rsidRPr="00237800">
        <w:rPr>
          <w:rFonts w:ascii="Arial" w:hAnsi="Arial" w:cs="Arial"/>
          <w:color w:val="000000" w:themeColor="text1"/>
        </w:rPr>
        <w:t>Kloštar Ivanić</w:t>
      </w:r>
      <w:r w:rsidRPr="00237800">
        <w:rPr>
          <w:rFonts w:ascii="Arial" w:hAnsi="Arial" w:cs="Arial"/>
          <w:color w:val="000000" w:themeColor="text1"/>
        </w:rPr>
        <w:t xml:space="preserve">, </w:t>
      </w:r>
      <w:r w:rsidR="00172588" w:rsidRPr="00237800">
        <w:rPr>
          <w:rFonts w:ascii="Arial" w:hAnsi="Arial" w:cs="Arial"/>
          <w:color w:val="000000" w:themeColor="text1"/>
        </w:rPr>
        <w:t>Općina</w:t>
      </w:r>
      <w:r w:rsidRPr="00237800">
        <w:rPr>
          <w:rFonts w:ascii="Arial" w:hAnsi="Arial" w:cs="Arial"/>
          <w:color w:val="000000" w:themeColor="text1"/>
        </w:rPr>
        <w:t xml:space="preserve"> raspolaže, odnosno u vlasništvu ima </w:t>
      </w:r>
      <w:r w:rsidR="00815DDF" w:rsidRPr="00237800">
        <w:rPr>
          <w:rFonts w:ascii="Arial" w:hAnsi="Arial" w:cs="Arial"/>
          <w:color w:val="000000" w:themeColor="text1"/>
        </w:rPr>
        <w:t>10.540</w:t>
      </w:r>
      <w:r w:rsidR="00C85029" w:rsidRPr="00237800">
        <w:rPr>
          <w:rFonts w:ascii="Arial" w:hAnsi="Arial" w:cs="Arial"/>
          <w:color w:val="000000" w:themeColor="text1"/>
        </w:rPr>
        <w:t>,</w:t>
      </w:r>
      <w:r w:rsidR="00815DDF" w:rsidRPr="00237800">
        <w:rPr>
          <w:rFonts w:ascii="Arial" w:hAnsi="Arial" w:cs="Arial"/>
          <w:color w:val="000000" w:themeColor="text1"/>
        </w:rPr>
        <w:t>0</w:t>
      </w:r>
      <w:r w:rsidR="00C85029" w:rsidRPr="00237800">
        <w:rPr>
          <w:rFonts w:ascii="Arial" w:hAnsi="Arial" w:cs="Arial"/>
          <w:color w:val="000000" w:themeColor="text1"/>
        </w:rPr>
        <w:t xml:space="preserve">0 </w:t>
      </w:r>
      <w:r w:rsidRPr="00237800">
        <w:rPr>
          <w:rFonts w:ascii="Arial" w:hAnsi="Arial" w:cs="Arial"/>
          <w:color w:val="000000" w:themeColor="text1"/>
        </w:rPr>
        <w:t>m</w:t>
      </w:r>
      <w:r w:rsidRPr="00237800">
        <w:rPr>
          <w:rFonts w:ascii="Arial" w:hAnsi="Arial" w:cs="Arial"/>
          <w:color w:val="000000" w:themeColor="text1"/>
          <w:vertAlign w:val="superscript"/>
        </w:rPr>
        <w:t>2</w:t>
      </w:r>
      <w:r w:rsidRPr="00237800">
        <w:rPr>
          <w:rFonts w:ascii="Arial" w:hAnsi="Arial" w:cs="Arial"/>
          <w:color w:val="000000" w:themeColor="text1"/>
        </w:rPr>
        <w:t xml:space="preserve"> </w:t>
      </w:r>
      <w:r w:rsidR="00996FDD" w:rsidRPr="00237800">
        <w:rPr>
          <w:rFonts w:ascii="Arial" w:hAnsi="Arial" w:cs="Arial"/>
          <w:color w:val="000000" w:themeColor="text1"/>
        </w:rPr>
        <w:t xml:space="preserve">izgrađenog </w:t>
      </w:r>
      <w:r w:rsidRPr="00237800">
        <w:rPr>
          <w:rFonts w:ascii="Arial" w:hAnsi="Arial" w:cs="Arial"/>
          <w:color w:val="000000" w:themeColor="text1"/>
        </w:rPr>
        <w:t>g</w:t>
      </w:r>
      <w:r w:rsidR="002027DD" w:rsidRPr="00237800">
        <w:rPr>
          <w:rFonts w:ascii="Arial" w:hAnsi="Arial" w:cs="Arial"/>
          <w:color w:val="000000" w:themeColor="text1"/>
        </w:rPr>
        <w:t>rađevinsk</w:t>
      </w:r>
      <w:r w:rsidRPr="00237800">
        <w:rPr>
          <w:rFonts w:ascii="Arial" w:hAnsi="Arial" w:cs="Arial"/>
          <w:color w:val="000000" w:themeColor="text1"/>
        </w:rPr>
        <w:t>og</w:t>
      </w:r>
      <w:r w:rsidR="002027DD" w:rsidRPr="00237800">
        <w:rPr>
          <w:rFonts w:ascii="Arial" w:hAnsi="Arial" w:cs="Arial"/>
          <w:color w:val="000000" w:themeColor="text1"/>
        </w:rPr>
        <w:t xml:space="preserve"> zemljišt</w:t>
      </w:r>
      <w:r w:rsidR="004729A7" w:rsidRPr="00237800">
        <w:rPr>
          <w:rFonts w:ascii="Arial" w:hAnsi="Arial" w:cs="Arial"/>
          <w:color w:val="000000" w:themeColor="text1"/>
        </w:rPr>
        <w:t>a</w:t>
      </w:r>
      <w:r w:rsidR="00996FDD" w:rsidRPr="00237800">
        <w:rPr>
          <w:rFonts w:ascii="Arial" w:hAnsi="Arial" w:cs="Arial"/>
          <w:color w:val="000000" w:themeColor="text1"/>
        </w:rPr>
        <w:t xml:space="preserve">, </w:t>
      </w:r>
      <w:r w:rsidR="00815DDF" w:rsidRPr="00237800">
        <w:rPr>
          <w:rFonts w:ascii="Arial" w:hAnsi="Arial" w:cs="Arial"/>
          <w:color w:val="000000" w:themeColor="text1"/>
        </w:rPr>
        <w:t xml:space="preserve">17.646,00 </w:t>
      </w:r>
      <w:r w:rsidR="00996FDD" w:rsidRPr="00237800">
        <w:rPr>
          <w:rFonts w:ascii="Arial" w:hAnsi="Arial" w:cs="Arial"/>
          <w:color w:val="000000" w:themeColor="text1"/>
        </w:rPr>
        <w:t>m</w:t>
      </w:r>
      <w:r w:rsidR="00996FDD" w:rsidRPr="00237800">
        <w:rPr>
          <w:rFonts w:ascii="Arial" w:hAnsi="Arial" w:cs="Arial"/>
          <w:color w:val="000000" w:themeColor="text1"/>
          <w:vertAlign w:val="superscript"/>
        </w:rPr>
        <w:t>2</w:t>
      </w:r>
      <w:r w:rsidR="00996FDD" w:rsidRPr="00237800">
        <w:rPr>
          <w:rFonts w:ascii="Arial" w:hAnsi="Arial" w:cs="Arial"/>
          <w:color w:val="000000" w:themeColor="text1"/>
        </w:rPr>
        <w:t xml:space="preserve"> neizgrađenog građevinskog zemljišta</w:t>
      </w:r>
      <w:r w:rsidR="00F41E61" w:rsidRPr="00237800">
        <w:rPr>
          <w:rFonts w:ascii="Arial" w:hAnsi="Arial" w:cs="Arial"/>
          <w:color w:val="000000" w:themeColor="text1"/>
        </w:rPr>
        <w:t xml:space="preserve">, </w:t>
      </w:r>
      <w:r w:rsidR="00237800" w:rsidRPr="00237800">
        <w:rPr>
          <w:rFonts w:ascii="Arial" w:hAnsi="Arial" w:cs="Arial"/>
          <w:color w:val="000000" w:themeColor="text1"/>
        </w:rPr>
        <w:t>3.</w:t>
      </w:r>
      <w:r w:rsidR="0066623D" w:rsidRPr="00237800">
        <w:rPr>
          <w:rFonts w:ascii="Arial" w:hAnsi="Arial" w:cs="Arial"/>
          <w:color w:val="000000" w:themeColor="text1"/>
        </w:rPr>
        <w:t>0</w:t>
      </w:r>
      <w:r w:rsidR="00237800" w:rsidRPr="00237800">
        <w:rPr>
          <w:rFonts w:ascii="Arial" w:hAnsi="Arial" w:cs="Arial"/>
          <w:color w:val="000000" w:themeColor="text1"/>
        </w:rPr>
        <w:t>79.524</w:t>
      </w:r>
      <w:r w:rsidR="00C85029" w:rsidRPr="00237800">
        <w:rPr>
          <w:rFonts w:ascii="Arial" w:hAnsi="Arial" w:cs="Arial"/>
          <w:color w:val="000000" w:themeColor="text1"/>
        </w:rPr>
        <w:t>,</w:t>
      </w:r>
      <w:r w:rsidR="00237800" w:rsidRPr="00237800">
        <w:rPr>
          <w:rFonts w:ascii="Arial" w:hAnsi="Arial" w:cs="Arial"/>
          <w:color w:val="000000" w:themeColor="text1"/>
        </w:rPr>
        <w:t>50</w:t>
      </w:r>
      <w:r w:rsidR="00591735" w:rsidRPr="00237800">
        <w:rPr>
          <w:rFonts w:ascii="Arial" w:hAnsi="Arial" w:cs="Arial"/>
          <w:color w:val="000000" w:themeColor="text1"/>
        </w:rPr>
        <w:t xml:space="preserve"> </w:t>
      </w:r>
      <w:r w:rsidR="00F41E61" w:rsidRPr="00237800">
        <w:rPr>
          <w:rFonts w:ascii="Arial" w:hAnsi="Arial" w:cs="Arial"/>
          <w:color w:val="000000" w:themeColor="text1"/>
        </w:rPr>
        <w:t>m</w:t>
      </w:r>
      <w:r w:rsidR="00F41E61" w:rsidRPr="00237800">
        <w:rPr>
          <w:rFonts w:ascii="Arial" w:hAnsi="Arial" w:cs="Arial"/>
          <w:color w:val="000000" w:themeColor="text1"/>
          <w:vertAlign w:val="superscript"/>
        </w:rPr>
        <w:t>2</w:t>
      </w:r>
      <w:r w:rsidR="00F41E61" w:rsidRPr="00237800">
        <w:rPr>
          <w:rFonts w:ascii="Arial" w:hAnsi="Arial" w:cs="Arial"/>
          <w:color w:val="000000" w:themeColor="text1"/>
        </w:rPr>
        <w:t xml:space="preserve"> poljoprivrednog </w:t>
      </w:r>
      <w:r w:rsidR="00F41E61" w:rsidRPr="002E0EF1">
        <w:rPr>
          <w:rFonts w:ascii="Arial" w:hAnsi="Arial" w:cs="Arial"/>
          <w:color w:val="000000" w:themeColor="text1"/>
        </w:rPr>
        <w:t>zemljišta</w:t>
      </w:r>
      <w:r w:rsidR="009F46A3" w:rsidRPr="002E0EF1">
        <w:rPr>
          <w:rFonts w:ascii="Arial" w:hAnsi="Arial" w:cs="Arial"/>
          <w:color w:val="000000" w:themeColor="text1"/>
        </w:rPr>
        <w:t xml:space="preserve">, </w:t>
      </w:r>
      <w:r w:rsidR="002E0EF1" w:rsidRPr="002E0EF1">
        <w:rPr>
          <w:rFonts w:ascii="Arial" w:hAnsi="Arial" w:cs="Arial"/>
          <w:color w:val="000000" w:themeColor="text1"/>
        </w:rPr>
        <w:t>7.200</w:t>
      </w:r>
      <w:r w:rsidR="00EE2E67" w:rsidRPr="002E0EF1">
        <w:rPr>
          <w:rFonts w:ascii="Arial" w:hAnsi="Arial" w:cs="Arial"/>
          <w:color w:val="000000" w:themeColor="text1"/>
        </w:rPr>
        <w:t>.</w:t>
      </w:r>
      <w:r w:rsidR="002E0EF1" w:rsidRPr="002E0EF1">
        <w:rPr>
          <w:rFonts w:ascii="Arial" w:hAnsi="Arial" w:cs="Arial"/>
          <w:color w:val="000000" w:themeColor="text1"/>
        </w:rPr>
        <w:t>359,</w:t>
      </w:r>
      <w:r w:rsidR="002E0EF1" w:rsidRPr="007C1BE7">
        <w:rPr>
          <w:rFonts w:ascii="Arial" w:hAnsi="Arial" w:cs="Arial"/>
          <w:color w:val="000000" w:themeColor="text1"/>
        </w:rPr>
        <w:t>00</w:t>
      </w:r>
      <w:r w:rsidR="000169C7" w:rsidRPr="007C1BE7">
        <w:rPr>
          <w:rFonts w:ascii="Arial" w:hAnsi="Arial" w:cs="Arial"/>
          <w:color w:val="000000" w:themeColor="text1"/>
        </w:rPr>
        <w:t xml:space="preserve"> </w:t>
      </w:r>
      <w:r w:rsidR="00C12D74" w:rsidRPr="007C1BE7">
        <w:rPr>
          <w:rFonts w:ascii="Arial" w:hAnsi="Arial" w:cs="Arial"/>
          <w:color w:val="000000" w:themeColor="text1"/>
        </w:rPr>
        <w:t>m</w:t>
      </w:r>
      <w:r w:rsidR="00C12D74" w:rsidRPr="007C1BE7">
        <w:rPr>
          <w:rFonts w:ascii="Arial" w:hAnsi="Arial" w:cs="Arial"/>
          <w:color w:val="000000" w:themeColor="text1"/>
          <w:vertAlign w:val="superscript"/>
        </w:rPr>
        <w:t xml:space="preserve">2 </w:t>
      </w:r>
      <w:r w:rsidR="0045175F" w:rsidRPr="007C1BE7">
        <w:rPr>
          <w:rFonts w:ascii="Arial" w:hAnsi="Arial" w:cs="Arial"/>
          <w:color w:val="000000" w:themeColor="text1"/>
          <w:vertAlign w:val="superscript"/>
        </w:rPr>
        <w:t xml:space="preserve"> </w:t>
      </w:r>
      <w:r w:rsidR="00C85029" w:rsidRPr="007C1BE7">
        <w:rPr>
          <w:rFonts w:ascii="Arial" w:hAnsi="Arial" w:cs="Arial"/>
          <w:color w:val="000000" w:themeColor="text1"/>
        </w:rPr>
        <w:t>šuma</w:t>
      </w:r>
      <w:r w:rsidR="0045175F" w:rsidRPr="007C1BE7">
        <w:rPr>
          <w:rFonts w:ascii="Arial" w:hAnsi="Arial" w:cs="Arial"/>
          <w:color w:val="000000" w:themeColor="text1"/>
        </w:rPr>
        <w:t xml:space="preserve"> </w:t>
      </w:r>
      <w:r w:rsidR="00F41E61" w:rsidRPr="007C1BE7">
        <w:rPr>
          <w:rFonts w:ascii="Arial" w:hAnsi="Arial" w:cs="Arial"/>
          <w:color w:val="000000" w:themeColor="text1"/>
        </w:rPr>
        <w:t xml:space="preserve">te </w:t>
      </w:r>
      <w:r w:rsidR="002E0EF1" w:rsidRPr="007C1BE7">
        <w:rPr>
          <w:rFonts w:ascii="Arial" w:hAnsi="Arial" w:cs="Arial"/>
          <w:color w:val="000000" w:themeColor="text1"/>
        </w:rPr>
        <w:t>144.290,00</w:t>
      </w:r>
      <w:r w:rsidR="000169C7" w:rsidRPr="007C1BE7">
        <w:rPr>
          <w:rFonts w:ascii="Arial" w:hAnsi="Arial" w:cs="Arial"/>
          <w:color w:val="000000" w:themeColor="text1"/>
        </w:rPr>
        <w:t xml:space="preserve"> </w:t>
      </w:r>
      <w:r w:rsidR="00F41E61" w:rsidRPr="007C1BE7">
        <w:rPr>
          <w:rFonts w:ascii="Arial" w:hAnsi="Arial" w:cs="Arial"/>
          <w:color w:val="000000" w:themeColor="text1"/>
        </w:rPr>
        <w:t>m</w:t>
      </w:r>
      <w:r w:rsidR="00F41E61" w:rsidRPr="007C1BE7">
        <w:rPr>
          <w:rFonts w:ascii="Arial" w:hAnsi="Arial" w:cs="Arial"/>
          <w:color w:val="000000" w:themeColor="text1"/>
          <w:vertAlign w:val="superscript"/>
        </w:rPr>
        <w:t>2</w:t>
      </w:r>
      <w:r w:rsidR="00F41E61" w:rsidRPr="007C1BE7">
        <w:rPr>
          <w:rFonts w:ascii="Arial" w:hAnsi="Arial" w:cs="Arial"/>
          <w:color w:val="000000" w:themeColor="text1"/>
        </w:rPr>
        <w:t xml:space="preserve"> ostalog zemljišta</w:t>
      </w:r>
      <w:r w:rsidRPr="007C1BE7">
        <w:rPr>
          <w:rFonts w:ascii="Arial" w:hAnsi="Arial" w:cs="Arial"/>
          <w:color w:val="000000" w:themeColor="text1"/>
        </w:rPr>
        <w:t>.</w:t>
      </w:r>
      <w:r w:rsidR="00F41E61" w:rsidRPr="007C1BE7">
        <w:rPr>
          <w:rFonts w:ascii="Arial" w:hAnsi="Arial" w:cs="Arial"/>
          <w:color w:val="000000" w:themeColor="text1"/>
        </w:rPr>
        <w:t xml:space="preserve"> </w:t>
      </w:r>
    </w:p>
    <w:p w:rsidR="002D099C" w:rsidRPr="00073905" w:rsidRDefault="002D099C" w:rsidP="001F62B1">
      <w:pPr>
        <w:spacing w:line="276" w:lineRule="auto"/>
        <w:rPr>
          <w:rFonts w:ascii="Arial" w:hAnsi="Arial" w:cs="Arial"/>
          <w:b/>
          <w:bCs/>
          <w:color w:val="000000"/>
        </w:rPr>
      </w:pPr>
    </w:p>
    <w:p w:rsidR="00B51CFE" w:rsidRPr="00073905" w:rsidRDefault="00A25462" w:rsidP="001F62B1">
      <w:pPr>
        <w:spacing w:line="276" w:lineRule="auto"/>
        <w:jc w:val="both"/>
        <w:rPr>
          <w:rFonts w:ascii="Arial" w:hAnsi="Arial" w:cs="Arial"/>
          <w:bCs/>
          <w:color w:val="000000"/>
        </w:rPr>
      </w:pPr>
      <w:r w:rsidRPr="00073905">
        <w:rPr>
          <w:rFonts w:ascii="Arial" w:hAnsi="Arial" w:cs="Arial"/>
          <w:bCs/>
          <w:color w:val="000000"/>
        </w:rPr>
        <w:t xml:space="preserve">U portfelju nekretnina u vlasništvu </w:t>
      </w:r>
      <w:r w:rsidR="009E0496" w:rsidRPr="00073905">
        <w:rPr>
          <w:rFonts w:ascii="Arial" w:hAnsi="Arial" w:cs="Arial"/>
          <w:bCs/>
          <w:color w:val="000000" w:themeColor="text1"/>
        </w:rPr>
        <w:t xml:space="preserve">Općine </w:t>
      </w:r>
      <w:r w:rsidR="00D91546">
        <w:rPr>
          <w:rFonts w:ascii="Arial" w:hAnsi="Arial" w:cs="Arial"/>
          <w:bCs/>
          <w:color w:val="000000" w:themeColor="text1"/>
        </w:rPr>
        <w:t>Kloštar Ivanić</w:t>
      </w:r>
      <w:r w:rsidRPr="00073905">
        <w:rPr>
          <w:rFonts w:ascii="Arial" w:hAnsi="Arial" w:cs="Arial"/>
          <w:bCs/>
          <w:color w:val="000000" w:themeColor="text1"/>
        </w:rPr>
        <w:t xml:space="preserve"> </w:t>
      </w:r>
      <w:r w:rsidR="00B526F6" w:rsidRPr="00073905">
        <w:rPr>
          <w:rFonts w:ascii="Arial" w:hAnsi="Arial" w:cs="Arial"/>
          <w:bCs/>
          <w:color w:val="000000" w:themeColor="text1"/>
        </w:rPr>
        <w:t xml:space="preserve">važan </w:t>
      </w:r>
      <w:r w:rsidRPr="00073905">
        <w:rPr>
          <w:rFonts w:ascii="Arial" w:hAnsi="Arial" w:cs="Arial"/>
          <w:bCs/>
          <w:color w:val="000000"/>
        </w:rPr>
        <w:t>udio čini građevinsko zemljište koje predstavlja potencijal za investicije i</w:t>
      </w:r>
      <w:r w:rsidR="004E0414" w:rsidRPr="00073905">
        <w:rPr>
          <w:rFonts w:ascii="Arial" w:hAnsi="Arial" w:cs="Arial"/>
          <w:bCs/>
          <w:color w:val="000000"/>
        </w:rPr>
        <w:t xml:space="preserve"> ostvarivanje ekonomskog rasta.</w:t>
      </w:r>
    </w:p>
    <w:p w:rsidR="004E0414" w:rsidRPr="00073905" w:rsidRDefault="004E0414" w:rsidP="001F62B1">
      <w:pPr>
        <w:spacing w:line="276" w:lineRule="auto"/>
        <w:jc w:val="both"/>
        <w:rPr>
          <w:rFonts w:ascii="Arial" w:hAnsi="Arial" w:cs="Arial"/>
          <w:color w:val="000000"/>
        </w:rPr>
      </w:pPr>
    </w:p>
    <w:p w:rsidR="00973A50" w:rsidRPr="00073905" w:rsidRDefault="00D91546" w:rsidP="001F62B1">
      <w:pPr>
        <w:spacing w:line="276" w:lineRule="auto"/>
        <w:jc w:val="both"/>
        <w:rPr>
          <w:rFonts w:ascii="Arial" w:hAnsi="Arial" w:cs="Arial"/>
          <w:color w:val="000000"/>
        </w:rPr>
      </w:pPr>
      <w:r>
        <w:rPr>
          <w:rFonts w:ascii="Arial" w:hAnsi="Arial" w:cs="Arial"/>
          <w:color w:val="000000" w:themeColor="text1"/>
        </w:rPr>
        <w:t>Z</w:t>
      </w:r>
      <w:r w:rsidR="00973A50" w:rsidRPr="00073905">
        <w:rPr>
          <w:rFonts w:ascii="Arial" w:hAnsi="Arial" w:cs="Arial"/>
          <w:color w:val="000000" w:themeColor="text1"/>
        </w:rPr>
        <w:t xml:space="preserve">a što učinkovitije upravljanje i raspolaganje građevinskim zemljištem u vlasništvu </w:t>
      </w:r>
      <w:r w:rsidR="00172588" w:rsidRPr="00073905">
        <w:rPr>
          <w:rFonts w:ascii="Arial" w:hAnsi="Arial" w:cs="Arial"/>
          <w:color w:val="000000" w:themeColor="text1"/>
        </w:rPr>
        <w:t>Općine</w:t>
      </w:r>
      <w:r>
        <w:rPr>
          <w:rFonts w:ascii="Arial" w:hAnsi="Arial" w:cs="Arial"/>
          <w:color w:val="000000" w:themeColor="text1"/>
        </w:rPr>
        <w:t xml:space="preserve"> </w:t>
      </w:r>
      <w:r w:rsidR="00973A50" w:rsidRPr="00073905">
        <w:rPr>
          <w:rFonts w:ascii="Arial" w:hAnsi="Arial" w:cs="Arial"/>
          <w:color w:val="000000"/>
        </w:rPr>
        <w:t xml:space="preserve">podrazumijeva </w:t>
      </w:r>
      <w:r>
        <w:rPr>
          <w:rFonts w:ascii="Arial" w:hAnsi="Arial" w:cs="Arial"/>
          <w:color w:val="000000"/>
        </w:rPr>
        <w:t>se</w:t>
      </w:r>
      <w:r w:rsidR="00973A50" w:rsidRPr="00073905">
        <w:rPr>
          <w:rFonts w:ascii="Arial" w:hAnsi="Arial" w:cs="Arial"/>
          <w:color w:val="000000"/>
        </w:rPr>
        <w:t xml:space="preserve"> provođenje postupaka stavljanja tog zemljišta u funkciju: prodajom, osnivanjem prava građenja i prava služnosti, rješavanjem zahtjeva razvrgnuća suvlasničke zajednice na zemljištu u </w:t>
      </w:r>
      <w:r w:rsidR="00195354" w:rsidRPr="00073905">
        <w:rPr>
          <w:rFonts w:ascii="Arial" w:hAnsi="Arial" w:cs="Arial"/>
          <w:color w:val="000000"/>
        </w:rPr>
        <w:t xml:space="preserve">vlasništvu Republike Hrvatske, </w:t>
      </w:r>
      <w:r w:rsidR="00172588" w:rsidRPr="00073905">
        <w:rPr>
          <w:rFonts w:ascii="Arial" w:hAnsi="Arial" w:cs="Arial"/>
          <w:color w:val="000000"/>
        </w:rPr>
        <w:t>općine</w:t>
      </w:r>
      <w:r w:rsidR="00195354" w:rsidRPr="00073905">
        <w:rPr>
          <w:rFonts w:ascii="Arial" w:hAnsi="Arial" w:cs="Arial"/>
          <w:color w:val="000000"/>
        </w:rPr>
        <w:t xml:space="preserve"> </w:t>
      </w:r>
      <w:r w:rsidR="00973A50" w:rsidRPr="00073905">
        <w:rPr>
          <w:rFonts w:ascii="Arial" w:hAnsi="Arial" w:cs="Arial"/>
          <w:color w:val="000000"/>
        </w:rPr>
        <w:t>i drugih osoba, zatim provođenjem postupaka osnivanja založnog prava, davanjem u zakup zemljišta, ako upravljanje i raspol</w:t>
      </w:r>
      <w:r w:rsidR="004E0414" w:rsidRPr="00073905">
        <w:rPr>
          <w:rFonts w:ascii="Arial" w:hAnsi="Arial" w:cs="Arial"/>
          <w:color w:val="000000"/>
        </w:rPr>
        <w:t>aganje njima nije u nadležnosti</w:t>
      </w:r>
      <w:r w:rsidR="00973A50" w:rsidRPr="00073905">
        <w:rPr>
          <w:rFonts w:ascii="Arial" w:hAnsi="Arial" w:cs="Arial"/>
          <w:color w:val="000000"/>
        </w:rPr>
        <w:t xml:space="preserve"> nekog drugog tijela.</w:t>
      </w:r>
    </w:p>
    <w:p w:rsidR="00DF3E5E" w:rsidRDefault="00DF3E5E" w:rsidP="001F62B1">
      <w:pPr>
        <w:spacing w:line="276" w:lineRule="auto"/>
        <w:jc w:val="both"/>
        <w:rPr>
          <w:rFonts w:ascii="Arial" w:hAnsi="Arial" w:cs="Arial"/>
          <w:color w:val="000000"/>
        </w:rPr>
      </w:pPr>
    </w:p>
    <w:p w:rsidR="00973A50" w:rsidRPr="00073905" w:rsidRDefault="00973A50" w:rsidP="001F62B1">
      <w:pPr>
        <w:spacing w:line="276" w:lineRule="auto"/>
        <w:jc w:val="both"/>
        <w:rPr>
          <w:rFonts w:ascii="Arial" w:hAnsi="Arial" w:cs="Arial"/>
          <w:color w:val="000000"/>
          <w:u w:val="single"/>
        </w:rPr>
      </w:pPr>
      <w:r w:rsidRPr="00073905">
        <w:rPr>
          <w:rFonts w:ascii="Arial" w:hAnsi="Arial" w:cs="Arial"/>
          <w:color w:val="000000"/>
          <w:u w:val="single"/>
        </w:rPr>
        <w:t>Zakonski propisi kojima je uređeno upravljanje i raspolaganje građevinskim zemljištem u vlasništvu Republike Hrvatske:</w:t>
      </w:r>
    </w:p>
    <w:p w:rsidR="00B51CFE" w:rsidRPr="00073905" w:rsidRDefault="00B51CFE" w:rsidP="001F62B1">
      <w:pPr>
        <w:spacing w:line="276" w:lineRule="auto"/>
        <w:jc w:val="both"/>
        <w:rPr>
          <w:rFonts w:ascii="Arial" w:hAnsi="Arial" w:cs="Arial"/>
          <w:color w:val="000000"/>
        </w:rPr>
      </w:pPr>
    </w:p>
    <w:p w:rsidR="00960D66" w:rsidRPr="00073905" w:rsidRDefault="00960D66" w:rsidP="00960D66">
      <w:pPr>
        <w:pStyle w:val="Odlomakpopisa"/>
        <w:numPr>
          <w:ilvl w:val="0"/>
          <w:numId w:val="2"/>
        </w:numPr>
        <w:rPr>
          <w:rFonts w:ascii="Arial" w:hAnsi="Arial" w:cs="Arial"/>
          <w:color w:val="000000"/>
        </w:rPr>
      </w:pPr>
      <w:r w:rsidRPr="00073905">
        <w:rPr>
          <w:rFonts w:ascii="Arial" w:hAnsi="Arial" w:cs="Arial"/>
          <w:color w:val="000000"/>
        </w:rPr>
        <w:t>Zakon o upravljanju državnom imovinom („Narodne novine“, br. 52/18)</w:t>
      </w:r>
    </w:p>
    <w:p w:rsidR="00973A50" w:rsidRPr="00073905" w:rsidRDefault="00973A50" w:rsidP="001F62B1">
      <w:pPr>
        <w:numPr>
          <w:ilvl w:val="0"/>
          <w:numId w:val="2"/>
        </w:numPr>
        <w:spacing w:line="276" w:lineRule="auto"/>
        <w:jc w:val="both"/>
        <w:rPr>
          <w:rFonts w:ascii="Arial" w:hAnsi="Arial" w:cs="Arial"/>
          <w:color w:val="000000"/>
        </w:rPr>
      </w:pPr>
      <w:r w:rsidRPr="00073905">
        <w:rPr>
          <w:rFonts w:ascii="Arial" w:hAnsi="Arial" w:cs="Arial"/>
          <w:color w:val="000000"/>
        </w:rPr>
        <w:t>Zakon o uređivanju imovinskopravnih odnosa u svrhu izgradnje i</w:t>
      </w:r>
      <w:r w:rsidR="00B51CFE" w:rsidRPr="00073905">
        <w:rPr>
          <w:rFonts w:ascii="Arial" w:hAnsi="Arial" w:cs="Arial"/>
          <w:color w:val="000000"/>
        </w:rPr>
        <w:t>nfrastrukturnih građevina („Narodne novine“</w:t>
      </w:r>
      <w:r w:rsidR="00F65D46" w:rsidRPr="00073905">
        <w:rPr>
          <w:rFonts w:ascii="Arial" w:hAnsi="Arial" w:cs="Arial"/>
          <w:color w:val="000000"/>
        </w:rPr>
        <w:t>, br.</w:t>
      </w:r>
      <w:r w:rsidR="009D3746" w:rsidRPr="00073905">
        <w:rPr>
          <w:rFonts w:ascii="Arial" w:hAnsi="Arial" w:cs="Arial"/>
          <w:color w:val="000000"/>
        </w:rPr>
        <w:t xml:space="preserve"> 80/</w:t>
      </w:r>
      <w:r w:rsidR="00F65D46" w:rsidRPr="00073905">
        <w:rPr>
          <w:rFonts w:ascii="Arial" w:hAnsi="Arial" w:cs="Arial"/>
          <w:color w:val="000000"/>
        </w:rPr>
        <w:t>11)</w:t>
      </w:r>
    </w:p>
    <w:p w:rsidR="00F65D46" w:rsidRPr="00073905" w:rsidRDefault="00960D66" w:rsidP="00F65D46">
      <w:pPr>
        <w:numPr>
          <w:ilvl w:val="0"/>
          <w:numId w:val="2"/>
        </w:numPr>
        <w:spacing w:line="276" w:lineRule="auto"/>
        <w:jc w:val="both"/>
        <w:rPr>
          <w:rFonts w:ascii="Arial" w:hAnsi="Arial" w:cs="Arial"/>
          <w:color w:val="000000"/>
        </w:rPr>
      </w:pPr>
      <w:r w:rsidRPr="00073905">
        <w:rPr>
          <w:rFonts w:ascii="Arial" w:hAnsi="Arial" w:cs="Arial"/>
          <w:color w:val="000000"/>
        </w:rPr>
        <w:t>Zakon</w:t>
      </w:r>
      <w:r w:rsidR="00F65D46" w:rsidRPr="00073905">
        <w:rPr>
          <w:rFonts w:ascii="Arial" w:hAnsi="Arial" w:cs="Arial"/>
          <w:color w:val="000000"/>
        </w:rPr>
        <w:t xml:space="preserve"> o unapređenju poduzetničke infrastrukture („Narod</w:t>
      </w:r>
      <w:r w:rsidRPr="00073905">
        <w:rPr>
          <w:rFonts w:ascii="Arial" w:hAnsi="Arial" w:cs="Arial"/>
          <w:color w:val="000000"/>
        </w:rPr>
        <w:t xml:space="preserve">ne novine“, br. 93/13, 114/13, </w:t>
      </w:r>
      <w:r w:rsidR="00F65D46" w:rsidRPr="00073905">
        <w:rPr>
          <w:rFonts w:ascii="Arial" w:hAnsi="Arial" w:cs="Arial"/>
          <w:color w:val="000000"/>
        </w:rPr>
        <w:t>41/14</w:t>
      </w:r>
      <w:r w:rsidRPr="00073905">
        <w:rPr>
          <w:rFonts w:ascii="Arial" w:hAnsi="Arial" w:cs="Arial"/>
          <w:color w:val="000000"/>
        </w:rPr>
        <w:t xml:space="preserve"> i 57/18</w:t>
      </w:r>
      <w:r w:rsidR="00F65D46" w:rsidRPr="00073905">
        <w:rPr>
          <w:rFonts w:ascii="Arial" w:hAnsi="Arial" w:cs="Arial"/>
          <w:color w:val="000000"/>
        </w:rPr>
        <w:t>)</w:t>
      </w:r>
    </w:p>
    <w:p w:rsidR="00F65D46" w:rsidRPr="00073905" w:rsidRDefault="00960D66" w:rsidP="00F65D46">
      <w:pPr>
        <w:numPr>
          <w:ilvl w:val="0"/>
          <w:numId w:val="2"/>
        </w:numPr>
        <w:spacing w:line="276" w:lineRule="auto"/>
        <w:jc w:val="both"/>
        <w:rPr>
          <w:rFonts w:ascii="Arial" w:hAnsi="Arial" w:cs="Arial"/>
          <w:color w:val="000000"/>
        </w:rPr>
      </w:pPr>
      <w:r w:rsidRPr="00073905">
        <w:rPr>
          <w:rFonts w:ascii="Arial" w:hAnsi="Arial" w:cs="Arial"/>
          <w:color w:val="000000"/>
        </w:rPr>
        <w:t>Zakon</w:t>
      </w:r>
      <w:r w:rsidR="00F65D46" w:rsidRPr="00073905">
        <w:rPr>
          <w:rFonts w:ascii="Arial" w:hAnsi="Arial" w:cs="Arial"/>
          <w:color w:val="000000"/>
        </w:rPr>
        <w:t xml:space="preserve"> o strateškim investicijskim projektima („Narodne nov</w:t>
      </w:r>
      <w:r w:rsidRPr="00073905">
        <w:rPr>
          <w:rFonts w:ascii="Arial" w:hAnsi="Arial" w:cs="Arial"/>
          <w:color w:val="000000"/>
        </w:rPr>
        <w:t>ine“, br. 29/18</w:t>
      </w:r>
      <w:r w:rsidR="00F65D46" w:rsidRPr="00073905">
        <w:rPr>
          <w:rFonts w:ascii="Arial" w:hAnsi="Arial" w:cs="Arial"/>
          <w:color w:val="000000"/>
        </w:rPr>
        <w:t>)</w:t>
      </w:r>
    </w:p>
    <w:p w:rsidR="00B47AAC" w:rsidRPr="00073905" w:rsidRDefault="00B47AAC" w:rsidP="00B47AAC">
      <w:pPr>
        <w:pStyle w:val="Odlomakpopisa"/>
        <w:numPr>
          <w:ilvl w:val="0"/>
          <w:numId w:val="2"/>
        </w:numPr>
        <w:rPr>
          <w:rFonts w:ascii="Arial" w:hAnsi="Arial" w:cs="Arial"/>
          <w:color w:val="000000"/>
        </w:rPr>
      </w:pPr>
      <w:r w:rsidRPr="00073905">
        <w:rPr>
          <w:rFonts w:ascii="Arial" w:hAnsi="Arial" w:cs="Arial"/>
          <w:color w:val="000000"/>
        </w:rPr>
        <w:t>Zakon o vlasništvu i drugim stvarnim pravima („Narodne novine“, br. 91/96, 68/98, 137/99, 22/00, 73/00, 129/00, 114/01, 79/06, 141/06, 146/08, 38/09, 153/09, 143/12, 152/14, 81/15 – pročišćeni tekst)</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 xml:space="preserve">Zakon o prostornom uređenju („Narodne novine“, br. </w:t>
      </w:r>
      <w:r w:rsidR="00B47AAC" w:rsidRPr="00073905">
        <w:rPr>
          <w:rFonts w:ascii="Arial" w:hAnsi="Arial" w:cs="Arial"/>
          <w:color w:val="000000"/>
        </w:rPr>
        <w:t>153/13 i 65/17</w:t>
      </w:r>
      <w:r w:rsidRPr="00073905">
        <w:rPr>
          <w:rFonts w:ascii="Arial" w:hAnsi="Arial" w:cs="Arial"/>
          <w:color w:val="000000"/>
        </w:rPr>
        <w:t>)</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Zakon o gradnji („Narodne novine“, br. 153/13)</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Zakon o vodama („Narodne novine“, br.</w:t>
      </w:r>
      <w:r w:rsidR="00B47AAC" w:rsidRPr="00073905">
        <w:rPr>
          <w:rFonts w:ascii="Arial" w:hAnsi="Arial" w:cs="Arial"/>
          <w:color w:val="000000"/>
        </w:rPr>
        <w:t xml:space="preserve"> 153/09, 63/11, 130/11, 56/13, </w:t>
      </w:r>
      <w:r w:rsidRPr="00073905">
        <w:rPr>
          <w:rFonts w:ascii="Arial" w:hAnsi="Arial" w:cs="Arial"/>
          <w:color w:val="000000"/>
        </w:rPr>
        <w:t>14/14</w:t>
      </w:r>
      <w:r w:rsidR="00B47AAC" w:rsidRPr="00073905">
        <w:rPr>
          <w:rFonts w:ascii="Arial" w:hAnsi="Arial" w:cs="Arial"/>
          <w:color w:val="000000"/>
        </w:rPr>
        <w:t xml:space="preserve"> i 46/18</w:t>
      </w:r>
      <w:r w:rsidRPr="00073905">
        <w:rPr>
          <w:rFonts w:ascii="Arial" w:hAnsi="Arial" w:cs="Arial"/>
          <w:color w:val="000000"/>
        </w:rPr>
        <w:t>)</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Zakon o cestama („Narodne novine“, br. 84/11, 22/13, 54/13, 148/13 i 92/14)</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Zakon o plovidbi i lukama unutarnjih voda („Narodne novine“, br. 109/07, 132/07, 51/13 i 152/14)</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Zakon o željeznici</w:t>
      </w:r>
      <w:r w:rsidR="00B47AAC" w:rsidRPr="00073905">
        <w:rPr>
          <w:rFonts w:ascii="Arial" w:hAnsi="Arial" w:cs="Arial"/>
          <w:color w:val="000000"/>
        </w:rPr>
        <w:t xml:space="preserve"> („Narodne novine“, br. 94/13, </w:t>
      </w:r>
      <w:r w:rsidRPr="00073905">
        <w:rPr>
          <w:rFonts w:ascii="Arial" w:hAnsi="Arial" w:cs="Arial"/>
          <w:color w:val="000000"/>
        </w:rPr>
        <w:t>148/13</w:t>
      </w:r>
      <w:r w:rsidR="00B47AAC" w:rsidRPr="00073905">
        <w:rPr>
          <w:rFonts w:ascii="Arial" w:hAnsi="Arial" w:cs="Arial"/>
          <w:color w:val="000000"/>
        </w:rPr>
        <w:t xml:space="preserve"> i 73/17</w:t>
      </w:r>
      <w:r w:rsidRPr="00073905">
        <w:rPr>
          <w:rFonts w:ascii="Arial" w:hAnsi="Arial" w:cs="Arial"/>
          <w:color w:val="000000"/>
        </w:rPr>
        <w:t>)</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Zakon o zaštiti prirode („Narodne novine“, br. 80/13</w:t>
      </w:r>
      <w:r w:rsidR="00B47AAC" w:rsidRPr="00073905">
        <w:rPr>
          <w:rFonts w:ascii="Arial" w:hAnsi="Arial" w:cs="Arial"/>
          <w:color w:val="000000"/>
        </w:rPr>
        <w:t xml:space="preserve"> i 15/18</w:t>
      </w:r>
      <w:r w:rsidRPr="00073905">
        <w:rPr>
          <w:rFonts w:ascii="Arial" w:hAnsi="Arial" w:cs="Arial"/>
          <w:color w:val="000000"/>
        </w:rPr>
        <w:t>)</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 xml:space="preserve">Zakon o zaštiti i očuvanju kulturnih dobara („Narodne novine“, br. 66/99, 151/03, 157/03, 100/04, 87/09, 88/10, 61/11, </w:t>
      </w:r>
      <w:r w:rsidR="00B47AAC" w:rsidRPr="00073905">
        <w:rPr>
          <w:rFonts w:ascii="Arial" w:hAnsi="Arial" w:cs="Arial"/>
          <w:color w:val="000000"/>
        </w:rPr>
        <w:t xml:space="preserve">25/12, 136/12, 157/13, 152/14, </w:t>
      </w:r>
      <w:r w:rsidRPr="00073905">
        <w:rPr>
          <w:rFonts w:ascii="Arial" w:hAnsi="Arial" w:cs="Arial"/>
          <w:color w:val="000000"/>
        </w:rPr>
        <w:t>98/15</w:t>
      </w:r>
      <w:r w:rsidR="00B47AAC" w:rsidRPr="00073905">
        <w:rPr>
          <w:rFonts w:ascii="Arial" w:hAnsi="Arial" w:cs="Arial"/>
          <w:color w:val="000000"/>
        </w:rPr>
        <w:t xml:space="preserve"> i 44/17</w:t>
      </w:r>
      <w:r w:rsidRPr="00073905">
        <w:rPr>
          <w:rFonts w:ascii="Arial" w:hAnsi="Arial" w:cs="Arial"/>
          <w:color w:val="000000"/>
        </w:rPr>
        <w:t>)</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Zakon o postupanju s nezakonito izgrađenim zgradama</w:t>
      </w:r>
      <w:r w:rsidR="00B47AAC" w:rsidRPr="00073905">
        <w:rPr>
          <w:rFonts w:ascii="Arial" w:hAnsi="Arial" w:cs="Arial"/>
          <w:color w:val="000000"/>
        </w:rPr>
        <w:t xml:space="preserve"> („Narodne novine“, br. 86/12, </w:t>
      </w:r>
      <w:r w:rsidRPr="00073905">
        <w:rPr>
          <w:rFonts w:ascii="Arial" w:hAnsi="Arial" w:cs="Arial"/>
          <w:color w:val="000000"/>
        </w:rPr>
        <w:t>143/13</w:t>
      </w:r>
      <w:r w:rsidR="00B47AAC" w:rsidRPr="00073905">
        <w:rPr>
          <w:rFonts w:ascii="Arial" w:hAnsi="Arial" w:cs="Arial"/>
          <w:color w:val="000000"/>
        </w:rPr>
        <w:t xml:space="preserve"> i 65/17</w:t>
      </w:r>
      <w:r w:rsidRPr="00073905">
        <w:rPr>
          <w:rFonts w:ascii="Arial" w:hAnsi="Arial" w:cs="Arial"/>
          <w:color w:val="000000"/>
        </w:rPr>
        <w:t>)</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Zakon o pomorskom dobru i morskim lukama („Narodne novine“, br. 158/03, 100/04, 141/06, 38/09 i 123/11 i 56/16)</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Zakon o državnoj izmjeri i katastru nekretnina („Narodne novine“, br. 16/07, 152/08, 124/10 i 56/13</w:t>
      </w:r>
      <w:r w:rsidR="00B47AAC" w:rsidRPr="00073905">
        <w:rPr>
          <w:rFonts w:ascii="Arial" w:hAnsi="Arial" w:cs="Arial"/>
          <w:color w:val="000000"/>
        </w:rPr>
        <w:t>, 121/16 i 9/17</w:t>
      </w:r>
      <w:r w:rsidRPr="00073905">
        <w:rPr>
          <w:rFonts w:ascii="Arial" w:hAnsi="Arial" w:cs="Arial"/>
          <w:color w:val="000000"/>
        </w:rPr>
        <w:t>)</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Zakon o zračnim lukama („Narodne novine“, br. 19/98, 14/11 i 78/15)</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 xml:space="preserve">Zakon o poljoprivrednom zemljištu („Narodne novine“, </w:t>
      </w:r>
      <w:r w:rsidR="009F6084" w:rsidRPr="00073905">
        <w:rPr>
          <w:rFonts w:ascii="Arial" w:hAnsi="Arial" w:cs="Arial"/>
          <w:color w:val="000000"/>
        </w:rPr>
        <w:t>br. 20/18</w:t>
      </w:r>
      <w:r w:rsidRPr="00073905">
        <w:rPr>
          <w:rFonts w:ascii="Arial" w:hAnsi="Arial" w:cs="Arial"/>
          <w:color w:val="000000"/>
        </w:rPr>
        <w:t>)</w:t>
      </w:r>
    </w:p>
    <w:p w:rsidR="00F65D46" w:rsidRPr="00073905" w:rsidRDefault="00F65D46" w:rsidP="00F65D46">
      <w:pPr>
        <w:numPr>
          <w:ilvl w:val="0"/>
          <w:numId w:val="2"/>
        </w:numPr>
        <w:spacing w:line="276" w:lineRule="auto"/>
        <w:jc w:val="both"/>
        <w:rPr>
          <w:rFonts w:ascii="Arial" w:hAnsi="Arial" w:cs="Arial"/>
          <w:color w:val="000000"/>
        </w:rPr>
      </w:pPr>
      <w:r w:rsidRPr="00073905">
        <w:rPr>
          <w:rFonts w:ascii="Arial" w:hAnsi="Arial" w:cs="Arial"/>
          <w:color w:val="000000"/>
        </w:rPr>
        <w:t>Zakon o izvlaštenju i određivanju naknade („Narodne novine“, br. 74/14</w:t>
      </w:r>
      <w:r w:rsidR="009F6084" w:rsidRPr="00073905">
        <w:rPr>
          <w:rFonts w:ascii="Arial" w:hAnsi="Arial" w:cs="Arial"/>
          <w:color w:val="000000"/>
        </w:rPr>
        <w:t xml:space="preserve"> i 69/17</w:t>
      </w:r>
      <w:r w:rsidRPr="00073905">
        <w:rPr>
          <w:rFonts w:ascii="Arial" w:hAnsi="Arial" w:cs="Arial"/>
          <w:color w:val="000000"/>
        </w:rPr>
        <w:t>)</w:t>
      </w:r>
    </w:p>
    <w:p w:rsidR="00973A50" w:rsidRPr="00073905" w:rsidRDefault="00973A50" w:rsidP="001F62B1">
      <w:pPr>
        <w:spacing w:line="276" w:lineRule="auto"/>
        <w:jc w:val="both"/>
        <w:rPr>
          <w:rFonts w:ascii="Arial" w:hAnsi="Arial" w:cs="Arial"/>
          <w:color w:val="000000"/>
        </w:rPr>
      </w:pPr>
    </w:p>
    <w:p w:rsidR="00973A50" w:rsidRPr="00073905" w:rsidRDefault="00973A50" w:rsidP="001F62B1">
      <w:pPr>
        <w:spacing w:line="276" w:lineRule="auto"/>
        <w:jc w:val="both"/>
        <w:rPr>
          <w:rFonts w:ascii="Arial" w:hAnsi="Arial" w:cs="Arial"/>
          <w:color w:val="000000"/>
        </w:rPr>
      </w:pPr>
      <w:r w:rsidRPr="00073905">
        <w:rPr>
          <w:rFonts w:ascii="Arial" w:hAnsi="Arial" w:cs="Arial"/>
          <w:color w:val="000000"/>
        </w:rPr>
        <w:t xml:space="preserve">U planiranju korištenja potencijala građevinskog </w:t>
      </w:r>
      <w:r w:rsidRPr="00073905">
        <w:rPr>
          <w:rFonts w:ascii="Arial" w:hAnsi="Arial" w:cs="Arial"/>
          <w:color w:val="000000" w:themeColor="text1"/>
        </w:rPr>
        <w:t xml:space="preserve">zemljišta u vlasništvu </w:t>
      </w:r>
      <w:r w:rsidR="00172588" w:rsidRPr="00073905">
        <w:rPr>
          <w:rFonts w:ascii="Arial" w:hAnsi="Arial" w:cs="Arial"/>
          <w:color w:val="000000" w:themeColor="text1"/>
        </w:rPr>
        <w:t>Općine</w:t>
      </w:r>
      <w:r w:rsidRPr="00073905">
        <w:rPr>
          <w:rFonts w:ascii="Arial" w:hAnsi="Arial" w:cs="Arial"/>
          <w:color w:val="000000" w:themeColor="text1"/>
        </w:rPr>
        <w:t xml:space="preserve"> </w:t>
      </w:r>
      <w:r w:rsidRPr="00073905">
        <w:rPr>
          <w:rFonts w:ascii="Arial" w:hAnsi="Arial" w:cs="Arial"/>
          <w:color w:val="000000"/>
        </w:rPr>
        <w:t xml:space="preserve">u funkciji rasta i razvoja, važnu ulogu ima i prostorno planiranje. </w:t>
      </w:r>
      <w:r w:rsidR="00B51CFE" w:rsidRPr="00073905">
        <w:rPr>
          <w:rFonts w:ascii="Arial" w:hAnsi="Arial" w:cs="Arial"/>
          <w:color w:val="000000"/>
        </w:rPr>
        <w:t>Zakonom o prostornom uređenju („Narodne novine“</w:t>
      </w:r>
      <w:r w:rsidR="00F65D46" w:rsidRPr="00073905">
        <w:rPr>
          <w:rFonts w:ascii="Arial" w:hAnsi="Arial" w:cs="Arial"/>
          <w:color w:val="000000"/>
        </w:rPr>
        <w:t>, br.</w:t>
      </w:r>
      <w:r w:rsidR="009D3746" w:rsidRPr="00073905">
        <w:rPr>
          <w:rFonts w:ascii="Arial" w:hAnsi="Arial" w:cs="Arial"/>
          <w:color w:val="000000"/>
        </w:rPr>
        <w:t xml:space="preserve"> 153/</w:t>
      </w:r>
      <w:r w:rsidRPr="00073905">
        <w:rPr>
          <w:rFonts w:ascii="Arial" w:hAnsi="Arial" w:cs="Arial"/>
          <w:color w:val="000000"/>
        </w:rPr>
        <w:t>13</w:t>
      </w:r>
      <w:r w:rsidR="007671D1" w:rsidRPr="00073905">
        <w:rPr>
          <w:rFonts w:ascii="Arial" w:hAnsi="Arial" w:cs="Arial"/>
          <w:color w:val="000000"/>
        </w:rPr>
        <w:t xml:space="preserve"> i 65/17</w:t>
      </w:r>
      <w:r w:rsidRPr="00073905">
        <w:rPr>
          <w:rFonts w:ascii="Arial" w:hAnsi="Arial" w:cs="Arial"/>
          <w:color w:val="000000"/>
        </w:rPr>
        <w:t>) propisano je da se neki prostorni planovi donose uz suglasnost Ministarstva gradi</w:t>
      </w:r>
      <w:r w:rsidR="00996FDD" w:rsidRPr="00073905">
        <w:rPr>
          <w:rFonts w:ascii="Arial" w:hAnsi="Arial" w:cs="Arial"/>
          <w:color w:val="000000"/>
        </w:rPr>
        <w:t>teljstva i prostornog uređenja.</w:t>
      </w:r>
    </w:p>
    <w:p w:rsidR="00996FDD" w:rsidRPr="00073905" w:rsidRDefault="00996FDD" w:rsidP="001F62B1">
      <w:pPr>
        <w:spacing w:line="276" w:lineRule="auto"/>
        <w:jc w:val="both"/>
        <w:rPr>
          <w:rFonts w:ascii="Arial" w:hAnsi="Arial" w:cs="Arial"/>
          <w:color w:val="000000"/>
        </w:rPr>
      </w:pPr>
    </w:p>
    <w:p w:rsidR="00720CC8" w:rsidRDefault="000260EA" w:rsidP="000260EA">
      <w:pPr>
        <w:spacing w:line="276" w:lineRule="auto"/>
        <w:jc w:val="both"/>
        <w:rPr>
          <w:rFonts w:ascii="Arial" w:hAnsi="Arial" w:cs="Arial"/>
          <w:color w:val="000000" w:themeColor="text1"/>
        </w:rPr>
      </w:pPr>
      <w:r>
        <w:rPr>
          <w:rFonts w:ascii="Arial" w:hAnsi="Arial" w:cs="Arial"/>
          <w:color w:val="000000" w:themeColor="text1"/>
          <w:lang w:val="en-US"/>
        </w:rPr>
        <w:t>Prema član</w:t>
      </w:r>
      <w:r w:rsidRPr="000260EA">
        <w:rPr>
          <w:rFonts w:ascii="Arial" w:hAnsi="Arial" w:cs="Arial"/>
          <w:color w:val="000000" w:themeColor="text1"/>
          <w:lang w:val="en-US"/>
        </w:rPr>
        <w:t>k</w:t>
      </w:r>
      <w:r>
        <w:rPr>
          <w:rFonts w:ascii="Arial" w:hAnsi="Arial" w:cs="Arial"/>
          <w:color w:val="000000" w:themeColor="text1"/>
          <w:lang w:val="en-US"/>
        </w:rPr>
        <w:t>u</w:t>
      </w:r>
      <w:r w:rsidRPr="000260EA">
        <w:rPr>
          <w:rFonts w:ascii="Arial" w:hAnsi="Arial" w:cs="Arial"/>
          <w:color w:val="000000" w:themeColor="text1"/>
          <w:lang w:val="en-US"/>
        </w:rPr>
        <w:t xml:space="preserve"> 15. </w:t>
      </w:r>
      <w:r>
        <w:rPr>
          <w:rFonts w:ascii="Arial" w:hAnsi="Arial" w:cs="Arial"/>
          <w:color w:val="000000" w:themeColor="text1"/>
          <w:lang w:val="en-US"/>
        </w:rPr>
        <w:t>O</w:t>
      </w:r>
      <w:r w:rsidRPr="000260EA">
        <w:rPr>
          <w:rFonts w:ascii="Arial" w:hAnsi="Arial" w:cs="Arial"/>
          <w:color w:val="000000" w:themeColor="text1"/>
          <w:lang w:val="en-US"/>
        </w:rPr>
        <w:t>dluke o raspolaganju nekretninama</w:t>
      </w:r>
      <w:r w:rsidRPr="000260EA">
        <w:t xml:space="preserve"> </w:t>
      </w:r>
      <w:r>
        <w:rPr>
          <w:rFonts w:ascii="Arial" w:hAnsi="Arial" w:cs="Arial"/>
          <w:color w:val="000000" w:themeColor="text1"/>
        </w:rPr>
        <w:t>(Glasnik Zagrebačke županije broj 32/15</w:t>
      </w:r>
      <w:r w:rsidRPr="000260EA">
        <w:rPr>
          <w:rFonts w:ascii="Arial" w:hAnsi="Arial" w:cs="Arial"/>
          <w:color w:val="000000" w:themeColor="text1"/>
        </w:rPr>
        <w:t>),</w:t>
      </w:r>
      <w:r w:rsidRPr="000260EA">
        <w:rPr>
          <w:rFonts w:ascii="Arial" w:hAnsi="Arial" w:cs="Arial"/>
          <w:color w:val="000000" w:themeColor="text1"/>
          <w:lang w:val="en-US"/>
        </w:rPr>
        <w:t xml:space="preserve"> </w:t>
      </w:r>
      <w:r w:rsidR="00973A50" w:rsidRPr="009A4FDB">
        <w:rPr>
          <w:rFonts w:ascii="Arial" w:hAnsi="Arial" w:cs="Arial"/>
          <w:color w:val="000000" w:themeColor="text1"/>
        </w:rPr>
        <w:t xml:space="preserve">građevinsko zemljište u vlasništvu </w:t>
      </w:r>
      <w:r w:rsidR="009E0496" w:rsidRPr="009A4FDB">
        <w:rPr>
          <w:rFonts w:ascii="Arial" w:hAnsi="Arial" w:cs="Arial"/>
          <w:color w:val="000000" w:themeColor="text1"/>
        </w:rPr>
        <w:t xml:space="preserve">Općine </w:t>
      </w:r>
      <w:r w:rsidR="00D91546">
        <w:rPr>
          <w:rFonts w:ascii="Arial" w:hAnsi="Arial" w:cs="Arial"/>
          <w:color w:val="000000" w:themeColor="text1"/>
        </w:rPr>
        <w:t>Kloštar Ivanić</w:t>
      </w:r>
      <w:r w:rsidR="001515DA">
        <w:rPr>
          <w:rFonts w:ascii="Arial" w:hAnsi="Arial" w:cs="Arial"/>
          <w:color w:val="000000" w:themeColor="text1"/>
        </w:rPr>
        <w:t xml:space="preserve"> prodavat će se</w:t>
      </w:r>
      <w:r w:rsidR="00973A50" w:rsidRPr="009A4FDB">
        <w:rPr>
          <w:rFonts w:ascii="Arial" w:hAnsi="Arial" w:cs="Arial"/>
          <w:color w:val="000000" w:themeColor="text1"/>
        </w:rPr>
        <w:t>:</w:t>
      </w:r>
    </w:p>
    <w:p w:rsidR="000260EA" w:rsidRPr="009A4FDB" w:rsidRDefault="000260EA" w:rsidP="000260EA">
      <w:pPr>
        <w:spacing w:line="276" w:lineRule="auto"/>
        <w:jc w:val="both"/>
        <w:rPr>
          <w:rFonts w:ascii="Arial" w:hAnsi="Arial" w:cs="Arial"/>
          <w:color w:val="000000" w:themeColor="text1"/>
        </w:rPr>
      </w:pPr>
    </w:p>
    <w:p w:rsidR="00F15177" w:rsidRPr="001515DA" w:rsidRDefault="001515DA" w:rsidP="001515DA">
      <w:pPr>
        <w:pStyle w:val="Odlomakpopisa"/>
        <w:numPr>
          <w:ilvl w:val="0"/>
          <w:numId w:val="50"/>
        </w:numPr>
        <w:spacing w:line="276" w:lineRule="auto"/>
        <w:ind w:left="426"/>
        <w:jc w:val="both"/>
        <w:rPr>
          <w:rFonts w:ascii="Arial" w:hAnsi="Arial" w:cs="Arial"/>
          <w:color w:val="000000" w:themeColor="text1"/>
        </w:rPr>
      </w:pPr>
      <w:r w:rsidRPr="001515DA">
        <w:rPr>
          <w:rFonts w:ascii="Arial" w:hAnsi="Arial" w:cs="Arial"/>
          <w:color w:val="000000" w:themeColor="text1"/>
        </w:rPr>
        <w:t>raspisivanjem javnog natječaja</w:t>
      </w:r>
    </w:p>
    <w:p w:rsidR="00973A50" w:rsidRPr="001515DA" w:rsidRDefault="001515DA" w:rsidP="001515DA">
      <w:pPr>
        <w:pStyle w:val="Odlomakpopisa"/>
        <w:numPr>
          <w:ilvl w:val="0"/>
          <w:numId w:val="50"/>
        </w:numPr>
        <w:spacing w:line="276" w:lineRule="auto"/>
        <w:ind w:left="426"/>
        <w:jc w:val="both"/>
        <w:rPr>
          <w:rFonts w:ascii="Arial" w:hAnsi="Arial" w:cs="Arial"/>
          <w:color w:val="000000" w:themeColor="text1"/>
        </w:rPr>
      </w:pPr>
      <w:r w:rsidRPr="001515DA">
        <w:rPr>
          <w:rFonts w:ascii="Arial" w:hAnsi="Arial" w:cs="Arial"/>
          <w:color w:val="000000" w:themeColor="text1"/>
        </w:rPr>
        <w:t>prikupljanjem pisanih ponuda</w:t>
      </w:r>
    </w:p>
    <w:p w:rsidR="001515DA" w:rsidRPr="001515DA" w:rsidRDefault="001515DA" w:rsidP="001515DA">
      <w:pPr>
        <w:pStyle w:val="Odlomakpopisa"/>
        <w:numPr>
          <w:ilvl w:val="0"/>
          <w:numId w:val="50"/>
        </w:numPr>
        <w:spacing w:line="276" w:lineRule="auto"/>
        <w:ind w:left="426"/>
        <w:jc w:val="both"/>
        <w:rPr>
          <w:rFonts w:ascii="Arial" w:hAnsi="Arial" w:cs="Arial"/>
          <w:color w:val="000000" w:themeColor="text1"/>
        </w:rPr>
      </w:pPr>
      <w:r w:rsidRPr="001515DA">
        <w:rPr>
          <w:rFonts w:ascii="Arial" w:hAnsi="Arial" w:cs="Arial"/>
          <w:color w:val="000000" w:themeColor="text1"/>
        </w:rPr>
        <w:t>putem javne dražbe.</w:t>
      </w:r>
    </w:p>
    <w:p w:rsidR="001515DA" w:rsidRPr="00073905" w:rsidRDefault="001515DA" w:rsidP="001F62B1">
      <w:pPr>
        <w:spacing w:line="276" w:lineRule="auto"/>
        <w:jc w:val="both"/>
        <w:rPr>
          <w:rFonts w:ascii="Arial" w:hAnsi="Arial" w:cs="Arial"/>
          <w:color w:val="000000"/>
        </w:rPr>
      </w:pPr>
    </w:p>
    <w:p w:rsidR="00973A50" w:rsidRPr="00073905" w:rsidRDefault="00973A50" w:rsidP="001F62B1">
      <w:pPr>
        <w:spacing w:line="276" w:lineRule="auto"/>
        <w:jc w:val="both"/>
        <w:rPr>
          <w:rFonts w:ascii="Arial" w:hAnsi="Arial" w:cs="Arial"/>
          <w:color w:val="000000"/>
        </w:rPr>
      </w:pPr>
      <w:r w:rsidRPr="00073905">
        <w:rPr>
          <w:rFonts w:ascii="Arial" w:hAnsi="Arial" w:cs="Arial"/>
          <w:color w:val="000000"/>
        </w:rPr>
        <w:t xml:space="preserve">Tijekom </w:t>
      </w:r>
      <w:r w:rsidR="00B51CFE" w:rsidRPr="00073905">
        <w:rPr>
          <w:rFonts w:ascii="Arial" w:hAnsi="Arial" w:cs="Arial"/>
          <w:color w:val="000000"/>
        </w:rPr>
        <w:t>sljedećeg razdoblja</w:t>
      </w:r>
      <w:r w:rsidRPr="00073905">
        <w:rPr>
          <w:rFonts w:ascii="Arial" w:hAnsi="Arial" w:cs="Arial"/>
          <w:color w:val="000000"/>
        </w:rPr>
        <w:t xml:space="preserve"> planirane su sljedeće aktivnosti:</w:t>
      </w:r>
    </w:p>
    <w:p w:rsidR="00B51CFE" w:rsidRPr="00073905" w:rsidRDefault="00B51CFE" w:rsidP="001F62B1">
      <w:pPr>
        <w:spacing w:line="276" w:lineRule="auto"/>
        <w:jc w:val="both"/>
        <w:rPr>
          <w:rFonts w:ascii="Arial" w:hAnsi="Arial" w:cs="Arial"/>
        </w:rPr>
      </w:pPr>
    </w:p>
    <w:p w:rsidR="00973A50" w:rsidRPr="00073905" w:rsidRDefault="00973A50" w:rsidP="001F62B1">
      <w:pPr>
        <w:numPr>
          <w:ilvl w:val="0"/>
          <w:numId w:val="17"/>
        </w:numPr>
        <w:spacing w:line="276" w:lineRule="auto"/>
        <w:jc w:val="both"/>
        <w:rPr>
          <w:rFonts w:ascii="Arial" w:hAnsi="Arial" w:cs="Arial"/>
        </w:rPr>
      </w:pPr>
      <w:r w:rsidRPr="00073905">
        <w:rPr>
          <w:rFonts w:ascii="Arial" w:hAnsi="Arial" w:cs="Arial"/>
        </w:rPr>
        <w:t xml:space="preserve">postupanje po postojećim zahtjevima za raspolaganje nekretninama u vlasništvu </w:t>
      </w:r>
      <w:r w:rsidR="00172588" w:rsidRPr="00073905">
        <w:rPr>
          <w:rFonts w:ascii="Arial" w:hAnsi="Arial" w:cs="Arial"/>
          <w:color w:val="000000" w:themeColor="text1"/>
        </w:rPr>
        <w:t>Općine</w:t>
      </w:r>
      <w:r w:rsidRPr="00073905">
        <w:rPr>
          <w:rFonts w:ascii="Arial" w:hAnsi="Arial" w:cs="Arial"/>
          <w:color w:val="000000" w:themeColor="text1"/>
        </w:rPr>
        <w:t>,</w:t>
      </w:r>
    </w:p>
    <w:p w:rsidR="00973A50" w:rsidRPr="00073905" w:rsidRDefault="00973A50" w:rsidP="001F62B1">
      <w:pPr>
        <w:numPr>
          <w:ilvl w:val="0"/>
          <w:numId w:val="17"/>
        </w:numPr>
        <w:spacing w:line="276" w:lineRule="auto"/>
        <w:jc w:val="both"/>
        <w:rPr>
          <w:rFonts w:ascii="Arial" w:hAnsi="Arial" w:cs="Arial"/>
        </w:rPr>
      </w:pPr>
      <w:r w:rsidRPr="00073905">
        <w:rPr>
          <w:rFonts w:ascii="Arial" w:hAnsi="Arial" w:cs="Arial"/>
        </w:rPr>
        <w:t xml:space="preserve">započinjanje zastupanja po novo zaprimljenim zahtjevima za raspolaganje građevinskim zemljištem u </w:t>
      </w:r>
      <w:r w:rsidRPr="00073905">
        <w:rPr>
          <w:rFonts w:ascii="Arial" w:hAnsi="Arial" w:cs="Arial"/>
          <w:color w:val="000000" w:themeColor="text1"/>
        </w:rPr>
        <w:t xml:space="preserve">vlasništvu </w:t>
      </w:r>
      <w:r w:rsidR="00172588" w:rsidRPr="00073905">
        <w:rPr>
          <w:rFonts w:ascii="Arial" w:hAnsi="Arial" w:cs="Arial"/>
          <w:color w:val="000000" w:themeColor="text1"/>
        </w:rPr>
        <w:t>Općine</w:t>
      </w:r>
    </w:p>
    <w:p w:rsidR="00973A50" w:rsidRPr="00073905" w:rsidRDefault="00973A50" w:rsidP="001F62B1">
      <w:pPr>
        <w:pStyle w:val="Odlomakpopisa"/>
        <w:numPr>
          <w:ilvl w:val="0"/>
          <w:numId w:val="18"/>
        </w:numPr>
        <w:spacing w:line="276" w:lineRule="auto"/>
        <w:jc w:val="both"/>
        <w:rPr>
          <w:rFonts w:ascii="Arial" w:hAnsi="Arial" w:cs="Arial"/>
        </w:rPr>
      </w:pPr>
      <w:r w:rsidRPr="00073905">
        <w:rPr>
          <w:rFonts w:ascii="Arial" w:hAnsi="Arial" w:cs="Arial"/>
        </w:rPr>
        <w:t>zahtjevi i prijedlozi osoba javnog prava (primjerice Hrvatske autoceste, Hrvatske ceste, Hrvatske vode i slično) za investicije razvoja javne infrastrukture,</w:t>
      </w:r>
    </w:p>
    <w:p w:rsidR="00973A50" w:rsidRPr="00073905" w:rsidRDefault="00973A50" w:rsidP="001F62B1">
      <w:pPr>
        <w:pStyle w:val="Odlomakpopisa"/>
        <w:numPr>
          <w:ilvl w:val="0"/>
          <w:numId w:val="18"/>
        </w:numPr>
        <w:spacing w:line="276" w:lineRule="auto"/>
        <w:jc w:val="both"/>
        <w:rPr>
          <w:rFonts w:ascii="Arial" w:hAnsi="Arial" w:cs="Arial"/>
        </w:rPr>
      </w:pPr>
      <w:r w:rsidRPr="00073905">
        <w:rPr>
          <w:rFonts w:ascii="Arial" w:hAnsi="Arial" w:cs="Arial"/>
        </w:rPr>
        <w:t xml:space="preserve">zahtjevi za razvrgnuće suvlasništva </w:t>
      </w:r>
      <w:r w:rsidR="00172588" w:rsidRPr="00073905">
        <w:rPr>
          <w:rFonts w:ascii="Arial" w:hAnsi="Arial" w:cs="Arial"/>
          <w:color w:val="000000" w:themeColor="text1"/>
        </w:rPr>
        <w:t>Općine</w:t>
      </w:r>
      <w:r w:rsidRPr="00073905">
        <w:rPr>
          <w:rFonts w:ascii="Arial" w:hAnsi="Arial" w:cs="Arial"/>
        </w:rPr>
        <w:t xml:space="preserve"> i drugih osoba na zemljištu, ako je to u interesu Republike Hrvatske</w:t>
      </w:r>
    </w:p>
    <w:p w:rsidR="00B51CFE" w:rsidRPr="00073905" w:rsidRDefault="00973A50" w:rsidP="001F62B1">
      <w:pPr>
        <w:pStyle w:val="Odlomakpopisa"/>
        <w:numPr>
          <w:ilvl w:val="0"/>
          <w:numId w:val="18"/>
        </w:numPr>
        <w:spacing w:line="276" w:lineRule="auto"/>
        <w:jc w:val="both"/>
        <w:rPr>
          <w:rFonts w:ascii="Arial" w:hAnsi="Arial" w:cs="Arial"/>
          <w:b/>
          <w:bCs/>
        </w:rPr>
      </w:pPr>
      <w:r w:rsidRPr="00073905">
        <w:rPr>
          <w:rFonts w:ascii="Arial" w:hAnsi="Arial" w:cs="Arial"/>
        </w:rPr>
        <w:t xml:space="preserve">zahtjevi fizičkih osoba ako je njihov predmet od interesa za Republiku Hrvatsku ili </w:t>
      </w:r>
      <w:r w:rsidR="00172588" w:rsidRPr="00073905">
        <w:rPr>
          <w:rFonts w:ascii="Arial" w:hAnsi="Arial" w:cs="Arial"/>
          <w:color w:val="000000" w:themeColor="text1"/>
        </w:rPr>
        <w:t xml:space="preserve">Općinu </w:t>
      </w:r>
      <w:r w:rsidRPr="00073905">
        <w:rPr>
          <w:rFonts w:ascii="Arial" w:hAnsi="Arial" w:cs="Arial"/>
        </w:rPr>
        <w:t>u smislu stvaranja uvjeta za poboljšanje životnog standarda i socijalnih pitanja građana.</w:t>
      </w:r>
      <w:bookmarkStart w:id="1" w:name="anchor-31-anchor"/>
      <w:bookmarkEnd w:id="1"/>
    </w:p>
    <w:p w:rsidR="009F46A3" w:rsidRPr="00073905" w:rsidRDefault="009F46A3" w:rsidP="00612A89">
      <w:pPr>
        <w:spacing w:line="276" w:lineRule="auto"/>
        <w:jc w:val="both"/>
        <w:rPr>
          <w:rFonts w:ascii="Arial" w:hAnsi="Arial" w:cs="Arial"/>
          <w:bCs/>
        </w:rPr>
      </w:pPr>
    </w:p>
    <w:p w:rsidR="00A777C4" w:rsidRPr="00073905" w:rsidRDefault="00A777C4" w:rsidP="00966943">
      <w:pPr>
        <w:pStyle w:val="Naslov2"/>
        <w:numPr>
          <w:ilvl w:val="0"/>
          <w:numId w:val="41"/>
        </w:numPr>
        <w:spacing w:before="0" w:after="0"/>
        <w:ind w:left="284" w:hanging="295"/>
        <w:rPr>
          <w:rFonts w:ascii="Arial" w:hAnsi="Arial"/>
        </w:rPr>
      </w:pPr>
      <w:r w:rsidRPr="00073905">
        <w:rPr>
          <w:rFonts w:ascii="Arial" w:hAnsi="Arial"/>
        </w:rPr>
        <w:t>Nerazvrstane ceste</w:t>
      </w:r>
    </w:p>
    <w:p w:rsidR="00B51CFE" w:rsidRPr="00073905" w:rsidRDefault="00B51CFE" w:rsidP="001F62B1">
      <w:pPr>
        <w:spacing w:line="276" w:lineRule="auto"/>
        <w:jc w:val="both"/>
        <w:rPr>
          <w:rFonts w:ascii="Arial" w:hAnsi="Arial" w:cs="Arial"/>
          <w:bCs/>
          <w:color w:val="000000"/>
        </w:rPr>
      </w:pPr>
    </w:p>
    <w:p w:rsidR="00A777C4" w:rsidRPr="00073905" w:rsidRDefault="00A777C4" w:rsidP="00A777C4">
      <w:pPr>
        <w:spacing w:line="276" w:lineRule="auto"/>
        <w:jc w:val="both"/>
        <w:rPr>
          <w:rFonts w:ascii="Arial" w:hAnsi="Arial" w:cs="Arial"/>
          <w:bCs/>
          <w:color w:val="000000"/>
        </w:rPr>
      </w:pPr>
      <w:r w:rsidRPr="00073905">
        <w:rPr>
          <w:rFonts w:ascii="Arial" w:hAnsi="Arial" w:cs="Arial"/>
          <w:bCs/>
          <w:color w:val="000000"/>
        </w:rPr>
        <w:t>Prema Zakonu o cestama („Narodne novine“, br. 84/11, 22/13, 54/13, 148/13 i 92/14), nerazvrstane ceste su ceste koje se koriste za promet vozilima, koje svatko može slobodno koristiti na način i pod uvjetima određenim navedenim Zakonom i drugim propisima, a koje nisu razvrstane kao javne ceste u smislu navedenog Zakona. Nerazvrstane ceste su javno dobro u općoj uporabi u vlasništvu jedinice lokalne samouprave na čijem se području nalaze. Nerazvrstane ceste se ne mogu otuđiti iz vlasništva jedinice lokalne samouprave niti se na njoj mogu stjecati stvarna prava, osim prava služnosti i prava građenja radi građenja građevina sukladno odluci izvršnog tijela jedinice lokalne samouprave, pod uvjetima da ne ometaju odvijanje prometa i održavanje nerazvrstane ceste. Dio nerazvrstane ceste namijenjen pješacima (nogostup i slično) može se dati u zakup sukladno posebnim propisima, ako se time ne ometa odvijanje prometa, sigurnost kretanja pješaka i održavanje nerazvrstanih cesta. Nerazvrstane ceste upisuju se u zemljišne knjige kao javno dobro u općoj uporabi i kao</w:t>
      </w:r>
      <w:r w:rsidR="00926113" w:rsidRPr="00073905">
        <w:rPr>
          <w:rFonts w:ascii="Arial" w:hAnsi="Arial" w:cs="Arial"/>
          <w:bCs/>
          <w:color w:val="000000"/>
        </w:rPr>
        <w:t xml:space="preserve"> </w:t>
      </w:r>
      <w:r w:rsidRPr="00073905">
        <w:rPr>
          <w:rFonts w:ascii="Arial" w:hAnsi="Arial" w:cs="Arial"/>
          <w:bCs/>
          <w:color w:val="000000"/>
        </w:rPr>
        <w:t>neotuđivo vlasništvo jedinice lokalne samouprave.</w:t>
      </w:r>
    </w:p>
    <w:p w:rsidR="00A777C4" w:rsidRPr="00073905" w:rsidRDefault="00A777C4" w:rsidP="00A777C4">
      <w:pPr>
        <w:spacing w:line="276" w:lineRule="auto"/>
        <w:jc w:val="both"/>
        <w:rPr>
          <w:rFonts w:ascii="Arial" w:hAnsi="Arial" w:cs="Arial"/>
          <w:bCs/>
          <w:color w:val="000000"/>
        </w:rPr>
      </w:pPr>
    </w:p>
    <w:p w:rsidR="00203B46" w:rsidRPr="00AD72D3" w:rsidRDefault="00F953FF" w:rsidP="001F62B1">
      <w:pPr>
        <w:spacing w:line="276" w:lineRule="auto"/>
        <w:jc w:val="both"/>
        <w:rPr>
          <w:rFonts w:ascii="Arial" w:hAnsi="Arial" w:cs="Arial"/>
          <w:bCs/>
          <w:color w:val="000000" w:themeColor="text1"/>
          <w:lang w:val="en-US"/>
        </w:rPr>
      </w:pPr>
      <w:r w:rsidRPr="002E7A34">
        <w:rPr>
          <w:rFonts w:ascii="Arial" w:hAnsi="Arial" w:cs="Arial"/>
          <w:bCs/>
          <w:color w:val="000000" w:themeColor="text1"/>
        </w:rPr>
        <w:t xml:space="preserve">Općinsko vijeće je donijelo Odluku o nerazvrstanim cestama na području Općine </w:t>
      </w:r>
      <w:r w:rsidR="00D91546" w:rsidRPr="002E7A34">
        <w:rPr>
          <w:rFonts w:ascii="Arial" w:hAnsi="Arial" w:cs="Arial"/>
          <w:bCs/>
          <w:color w:val="000000" w:themeColor="text1"/>
        </w:rPr>
        <w:t>Kloštar Ivanić</w:t>
      </w:r>
      <w:r w:rsidRPr="002E7A34">
        <w:rPr>
          <w:rFonts w:ascii="Arial" w:hAnsi="Arial" w:cs="Arial"/>
          <w:bCs/>
          <w:color w:val="000000" w:themeColor="text1"/>
        </w:rPr>
        <w:t xml:space="preserve"> </w:t>
      </w:r>
      <w:r w:rsidR="00AD72D3">
        <w:rPr>
          <w:rFonts w:ascii="Arial" w:hAnsi="Arial" w:cs="Arial"/>
          <w:bCs/>
          <w:color w:val="000000" w:themeColor="text1"/>
        </w:rPr>
        <w:t>(</w:t>
      </w:r>
      <w:r w:rsidR="00AD72D3" w:rsidRPr="00AD72D3">
        <w:rPr>
          <w:rFonts w:ascii="Arial" w:hAnsi="Arial" w:cs="Arial"/>
          <w:bCs/>
          <w:color w:val="000000" w:themeColor="text1"/>
          <w:lang w:val="en-US"/>
        </w:rPr>
        <w:t>Službene novine Općine Kloštar Ivanić broj  2/2011</w:t>
      </w:r>
      <w:r w:rsidR="0066623D" w:rsidRPr="002E7A34">
        <w:rPr>
          <w:rFonts w:ascii="Arial" w:hAnsi="Arial" w:cs="Arial"/>
          <w:bCs/>
          <w:color w:val="000000" w:themeColor="text1"/>
        </w:rPr>
        <w:t xml:space="preserve">), </w:t>
      </w:r>
      <w:r w:rsidRPr="002E7A34">
        <w:rPr>
          <w:rFonts w:ascii="Arial" w:hAnsi="Arial" w:cs="Arial"/>
          <w:bCs/>
          <w:color w:val="000000" w:themeColor="text1"/>
        </w:rPr>
        <w:t xml:space="preserve">kojom se uređuje upravljanje, građenje i održavanje nerazvrstanih cesta, zaštita nerazvrstanih cesta, financiranje nerazvrstanih cesta, njihova zaštita te nadzor nad nerazvrstanim cestama na području Općine </w:t>
      </w:r>
      <w:r w:rsidR="00D91546" w:rsidRPr="002E7A34">
        <w:rPr>
          <w:rFonts w:ascii="Arial" w:hAnsi="Arial" w:cs="Arial"/>
          <w:bCs/>
          <w:color w:val="000000" w:themeColor="text1"/>
        </w:rPr>
        <w:t>Kloštar Ivanić</w:t>
      </w:r>
    </w:p>
    <w:p w:rsidR="00F953FF" w:rsidRDefault="00F953FF" w:rsidP="001F62B1">
      <w:pPr>
        <w:spacing w:line="276" w:lineRule="auto"/>
        <w:jc w:val="both"/>
        <w:rPr>
          <w:rFonts w:ascii="Arial" w:hAnsi="Arial" w:cs="Arial"/>
          <w:bCs/>
          <w:color w:val="000000" w:themeColor="text1"/>
        </w:rPr>
      </w:pPr>
    </w:p>
    <w:p w:rsidR="000A6D0E" w:rsidRDefault="0045235A" w:rsidP="001F62B1">
      <w:pPr>
        <w:spacing w:line="276" w:lineRule="auto"/>
        <w:jc w:val="both"/>
        <w:rPr>
          <w:rFonts w:ascii="Arial" w:hAnsi="Arial" w:cs="Arial"/>
          <w:bCs/>
          <w:color w:val="000000" w:themeColor="text1"/>
        </w:rPr>
      </w:pPr>
      <w:r w:rsidRPr="0045235A">
        <w:rPr>
          <w:rFonts w:ascii="Arial" w:hAnsi="Arial" w:cs="Arial"/>
          <w:bCs/>
          <w:color w:val="000000" w:themeColor="text1"/>
        </w:rPr>
        <w:t xml:space="preserve">Općina </w:t>
      </w:r>
      <w:r w:rsidR="00D91546">
        <w:rPr>
          <w:rFonts w:ascii="Arial" w:hAnsi="Arial" w:cs="Arial"/>
          <w:bCs/>
          <w:color w:val="000000" w:themeColor="text1"/>
        </w:rPr>
        <w:t>Kloštar Ivanić</w:t>
      </w:r>
      <w:r w:rsidRPr="0045235A">
        <w:rPr>
          <w:rFonts w:ascii="Arial" w:hAnsi="Arial" w:cs="Arial"/>
          <w:bCs/>
          <w:color w:val="000000" w:themeColor="text1"/>
        </w:rPr>
        <w:t xml:space="preserve"> u 2019. godini planira nastaviti provedbu aktivnosti uređenih Odlukom o nerazvrstanim cestama na području Općine </w:t>
      </w:r>
      <w:r w:rsidR="00D91546">
        <w:rPr>
          <w:rFonts w:ascii="Arial" w:hAnsi="Arial" w:cs="Arial"/>
          <w:bCs/>
          <w:color w:val="000000" w:themeColor="text1"/>
        </w:rPr>
        <w:t>Kloštar Ivanić</w:t>
      </w:r>
      <w:r w:rsidRPr="0045235A">
        <w:rPr>
          <w:rFonts w:ascii="Arial" w:hAnsi="Arial" w:cs="Arial"/>
          <w:bCs/>
          <w:color w:val="000000" w:themeColor="text1"/>
        </w:rPr>
        <w:t>.</w:t>
      </w:r>
    </w:p>
    <w:p w:rsidR="00BC6D5C" w:rsidRDefault="00BC6D5C" w:rsidP="001F62B1">
      <w:pPr>
        <w:spacing w:line="276" w:lineRule="auto"/>
        <w:jc w:val="both"/>
        <w:rPr>
          <w:rFonts w:ascii="Arial" w:hAnsi="Arial" w:cs="Arial"/>
          <w:bCs/>
          <w:color w:val="000000" w:themeColor="text1"/>
        </w:rPr>
      </w:pPr>
    </w:p>
    <w:p w:rsidR="00BC6D5C" w:rsidRDefault="00BC6D5C" w:rsidP="001F62B1">
      <w:pPr>
        <w:spacing w:line="276" w:lineRule="auto"/>
        <w:jc w:val="both"/>
        <w:rPr>
          <w:rFonts w:ascii="Arial" w:hAnsi="Arial" w:cs="Arial"/>
          <w:bCs/>
          <w:color w:val="000000" w:themeColor="text1"/>
        </w:rPr>
      </w:pPr>
    </w:p>
    <w:p w:rsidR="00BC6D5C" w:rsidRDefault="00BC6D5C" w:rsidP="001F62B1">
      <w:pPr>
        <w:spacing w:line="276" w:lineRule="auto"/>
        <w:jc w:val="both"/>
        <w:rPr>
          <w:rFonts w:ascii="Arial" w:hAnsi="Arial" w:cs="Arial"/>
          <w:bCs/>
          <w:color w:val="000000" w:themeColor="text1"/>
        </w:rPr>
      </w:pPr>
    </w:p>
    <w:p w:rsidR="002E7A34" w:rsidRDefault="002E7A34" w:rsidP="001F62B1">
      <w:pPr>
        <w:spacing w:line="276" w:lineRule="auto"/>
        <w:jc w:val="both"/>
        <w:rPr>
          <w:rFonts w:ascii="Arial" w:hAnsi="Arial" w:cs="Arial"/>
          <w:bCs/>
          <w:color w:val="000000" w:themeColor="text1"/>
        </w:rPr>
      </w:pPr>
    </w:p>
    <w:p w:rsidR="002E7A34" w:rsidRDefault="002E7A34" w:rsidP="001F62B1">
      <w:pPr>
        <w:spacing w:line="276" w:lineRule="auto"/>
        <w:jc w:val="both"/>
        <w:rPr>
          <w:rFonts w:ascii="Arial" w:hAnsi="Arial" w:cs="Arial"/>
          <w:bCs/>
          <w:color w:val="000000" w:themeColor="text1"/>
        </w:rPr>
      </w:pPr>
    </w:p>
    <w:p w:rsidR="002E7A34" w:rsidRDefault="002E7A34" w:rsidP="001F62B1">
      <w:pPr>
        <w:spacing w:line="276" w:lineRule="auto"/>
        <w:jc w:val="both"/>
        <w:rPr>
          <w:rFonts w:ascii="Arial" w:hAnsi="Arial" w:cs="Arial"/>
          <w:bCs/>
          <w:color w:val="000000" w:themeColor="text1"/>
        </w:rPr>
      </w:pPr>
    </w:p>
    <w:p w:rsidR="002E7A34" w:rsidRDefault="002E7A34" w:rsidP="001F62B1">
      <w:pPr>
        <w:spacing w:line="276" w:lineRule="auto"/>
        <w:jc w:val="both"/>
        <w:rPr>
          <w:rFonts w:ascii="Arial" w:hAnsi="Arial" w:cs="Arial"/>
          <w:bCs/>
          <w:color w:val="000000" w:themeColor="text1"/>
        </w:rPr>
      </w:pPr>
    </w:p>
    <w:p w:rsidR="002E7A34" w:rsidRDefault="002E7A34" w:rsidP="001F62B1">
      <w:pPr>
        <w:spacing w:line="276" w:lineRule="auto"/>
        <w:jc w:val="both"/>
        <w:rPr>
          <w:rFonts w:ascii="Arial" w:hAnsi="Arial" w:cs="Arial"/>
          <w:bCs/>
          <w:color w:val="000000" w:themeColor="text1"/>
        </w:rPr>
      </w:pPr>
    </w:p>
    <w:p w:rsidR="00BC6D5C" w:rsidRDefault="00BC6D5C" w:rsidP="001F62B1">
      <w:pPr>
        <w:spacing w:line="276" w:lineRule="auto"/>
        <w:jc w:val="both"/>
        <w:rPr>
          <w:rFonts w:ascii="Arial" w:hAnsi="Arial" w:cs="Arial"/>
          <w:bCs/>
          <w:color w:val="000000" w:themeColor="text1"/>
        </w:rPr>
      </w:pPr>
    </w:p>
    <w:p w:rsidR="00BC6D5C" w:rsidRDefault="00BC6D5C" w:rsidP="001F62B1">
      <w:pPr>
        <w:spacing w:line="276" w:lineRule="auto"/>
        <w:jc w:val="both"/>
        <w:rPr>
          <w:rFonts w:ascii="Arial" w:hAnsi="Arial" w:cs="Arial"/>
          <w:bCs/>
          <w:color w:val="000000" w:themeColor="text1"/>
        </w:rPr>
      </w:pPr>
    </w:p>
    <w:p w:rsidR="00BC6D5C" w:rsidRDefault="00BC6D5C" w:rsidP="001F62B1">
      <w:pPr>
        <w:spacing w:line="276" w:lineRule="auto"/>
        <w:jc w:val="both"/>
        <w:rPr>
          <w:rFonts w:ascii="Arial" w:hAnsi="Arial" w:cs="Arial"/>
          <w:bCs/>
          <w:color w:val="000000" w:themeColor="text1"/>
        </w:rPr>
      </w:pPr>
    </w:p>
    <w:p w:rsidR="00BC6D5C" w:rsidRDefault="00BC6D5C" w:rsidP="001F62B1">
      <w:pPr>
        <w:spacing w:line="276" w:lineRule="auto"/>
        <w:jc w:val="both"/>
        <w:rPr>
          <w:rFonts w:ascii="Arial" w:hAnsi="Arial" w:cs="Arial"/>
          <w:bCs/>
          <w:color w:val="000000" w:themeColor="text1"/>
        </w:rPr>
      </w:pPr>
    </w:p>
    <w:p w:rsidR="00BC6D5C" w:rsidRDefault="00BC6D5C" w:rsidP="001F62B1">
      <w:pPr>
        <w:spacing w:line="276" w:lineRule="auto"/>
        <w:jc w:val="both"/>
        <w:rPr>
          <w:rFonts w:ascii="Arial" w:hAnsi="Arial" w:cs="Arial"/>
          <w:bCs/>
          <w:color w:val="000000" w:themeColor="text1"/>
        </w:rPr>
      </w:pPr>
    </w:p>
    <w:p w:rsidR="00BC6D5C" w:rsidRDefault="00BC6D5C" w:rsidP="001F62B1">
      <w:pPr>
        <w:spacing w:line="276" w:lineRule="auto"/>
        <w:jc w:val="both"/>
        <w:rPr>
          <w:rFonts w:ascii="Arial" w:hAnsi="Arial" w:cs="Arial"/>
          <w:bCs/>
          <w:color w:val="000000" w:themeColor="text1"/>
        </w:rPr>
      </w:pPr>
    </w:p>
    <w:p w:rsidR="00BC6D5C" w:rsidRDefault="00BC6D5C" w:rsidP="001F62B1">
      <w:pPr>
        <w:spacing w:line="276" w:lineRule="auto"/>
        <w:jc w:val="both"/>
        <w:rPr>
          <w:rFonts w:ascii="Arial" w:hAnsi="Arial" w:cs="Arial"/>
          <w:bCs/>
          <w:color w:val="000000" w:themeColor="text1"/>
        </w:rPr>
      </w:pPr>
    </w:p>
    <w:p w:rsidR="0036264C" w:rsidRDefault="0036264C" w:rsidP="001F62B1">
      <w:pPr>
        <w:spacing w:line="276" w:lineRule="auto"/>
        <w:jc w:val="both"/>
        <w:rPr>
          <w:rFonts w:ascii="Arial" w:hAnsi="Arial" w:cs="Arial"/>
          <w:bCs/>
          <w:color w:val="000000" w:themeColor="text1"/>
        </w:rPr>
      </w:pPr>
    </w:p>
    <w:p w:rsidR="0036264C" w:rsidRDefault="0036264C" w:rsidP="001F62B1">
      <w:pPr>
        <w:spacing w:line="276" w:lineRule="auto"/>
        <w:jc w:val="both"/>
        <w:rPr>
          <w:rFonts w:ascii="Arial" w:hAnsi="Arial" w:cs="Arial"/>
          <w:bCs/>
          <w:color w:val="000000" w:themeColor="text1"/>
        </w:rPr>
      </w:pPr>
    </w:p>
    <w:p w:rsidR="00BC6D5C" w:rsidRDefault="00BC6D5C" w:rsidP="001F62B1">
      <w:pPr>
        <w:spacing w:line="276" w:lineRule="auto"/>
        <w:jc w:val="both"/>
        <w:rPr>
          <w:rFonts w:ascii="Arial" w:hAnsi="Arial" w:cs="Arial"/>
          <w:bCs/>
          <w:color w:val="000000" w:themeColor="text1"/>
        </w:rPr>
      </w:pPr>
    </w:p>
    <w:p w:rsidR="00BC6D5C" w:rsidRPr="00DF3E5E" w:rsidRDefault="00BC6D5C" w:rsidP="001F62B1">
      <w:pPr>
        <w:spacing w:line="276" w:lineRule="auto"/>
        <w:jc w:val="both"/>
        <w:rPr>
          <w:rFonts w:ascii="Arial" w:hAnsi="Arial" w:cs="Arial"/>
          <w:bCs/>
          <w:color w:val="000000" w:themeColor="text1"/>
        </w:rPr>
      </w:pPr>
    </w:p>
    <w:p w:rsidR="00973A50" w:rsidRPr="00073905" w:rsidRDefault="00E2275A" w:rsidP="0045235A">
      <w:pPr>
        <w:pStyle w:val="Naslov1"/>
        <w:jc w:val="center"/>
      </w:pPr>
      <w:r w:rsidRPr="00073905">
        <w:t>PLAN PROVOĐENJA POSTUPAKA PROCJENE IMOVINE U VLASNIŠT</w:t>
      </w:r>
      <w:bookmarkStart w:id="2" w:name="anchor-32-anchor"/>
      <w:bookmarkEnd w:id="2"/>
      <w:r w:rsidRPr="00073905">
        <w:t xml:space="preserve">VU </w:t>
      </w:r>
      <w:r w:rsidR="009E0496" w:rsidRPr="00073905">
        <w:t xml:space="preserve">OPĆINE </w:t>
      </w:r>
      <w:r w:rsidR="00D91546">
        <w:t>KLOŠTAR IVANIĆ</w:t>
      </w:r>
    </w:p>
    <w:p w:rsidR="00E2275A" w:rsidRPr="00073905" w:rsidRDefault="00E2275A" w:rsidP="001F62B1">
      <w:pPr>
        <w:spacing w:line="276" w:lineRule="auto"/>
        <w:jc w:val="both"/>
        <w:rPr>
          <w:rFonts w:ascii="Arial" w:hAnsi="Arial" w:cs="Arial"/>
          <w:color w:val="000000"/>
        </w:rPr>
      </w:pPr>
    </w:p>
    <w:p w:rsidR="00973A50" w:rsidRPr="00073905" w:rsidRDefault="00973A50" w:rsidP="001F62B1">
      <w:pPr>
        <w:spacing w:line="276" w:lineRule="auto"/>
        <w:jc w:val="both"/>
        <w:rPr>
          <w:rFonts w:ascii="Arial" w:hAnsi="Arial" w:cs="Arial"/>
          <w:color w:val="000000"/>
          <w:u w:val="single"/>
        </w:rPr>
      </w:pPr>
      <w:r w:rsidRPr="00073905">
        <w:rPr>
          <w:rFonts w:ascii="Arial" w:hAnsi="Arial" w:cs="Arial"/>
          <w:color w:val="000000"/>
          <w:u w:val="single"/>
        </w:rPr>
        <w:t>Zakonski propisi, akti i dokumenti kojima je uređeno provođenje postupaka procjene imovine u vlasništvu Republike Hrvatske:</w:t>
      </w:r>
    </w:p>
    <w:p w:rsidR="00E2275A" w:rsidRPr="00073905" w:rsidRDefault="00E2275A" w:rsidP="001F62B1">
      <w:pPr>
        <w:spacing w:line="276" w:lineRule="auto"/>
        <w:jc w:val="both"/>
        <w:rPr>
          <w:rFonts w:ascii="Arial" w:hAnsi="Arial" w:cs="Arial"/>
          <w:b/>
          <w:color w:val="000000"/>
        </w:rPr>
      </w:pPr>
    </w:p>
    <w:p w:rsidR="00AC047A" w:rsidRPr="00073905" w:rsidRDefault="00AC047A" w:rsidP="00AC047A">
      <w:pPr>
        <w:numPr>
          <w:ilvl w:val="0"/>
          <w:numId w:val="6"/>
        </w:numPr>
        <w:spacing w:line="276" w:lineRule="auto"/>
        <w:jc w:val="both"/>
        <w:rPr>
          <w:rFonts w:ascii="Arial" w:hAnsi="Arial" w:cs="Arial"/>
          <w:color w:val="000000"/>
        </w:rPr>
      </w:pPr>
      <w:r w:rsidRPr="00073905">
        <w:rPr>
          <w:rFonts w:ascii="Arial" w:hAnsi="Arial" w:cs="Arial"/>
          <w:color w:val="000000"/>
        </w:rPr>
        <w:t>Zakon o procjeni vrijednosti nekretnina („Narodne novine“, br. 78/15)</w:t>
      </w:r>
    </w:p>
    <w:p w:rsidR="00AC047A" w:rsidRPr="00073905" w:rsidRDefault="00AC047A" w:rsidP="00AC047A">
      <w:pPr>
        <w:numPr>
          <w:ilvl w:val="0"/>
          <w:numId w:val="6"/>
        </w:numPr>
        <w:spacing w:line="276" w:lineRule="auto"/>
        <w:jc w:val="both"/>
        <w:rPr>
          <w:rFonts w:ascii="Arial" w:hAnsi="Arial" w:cs="Arial"/>
          <w:color w:val="000000"/>
        </w:rPr>
      </w:pPr>
      <w:r w:rsidRPr="00073905">
        <w:rPr>
          <w:rFonts w:ascii="Arial" w:hAnsi="Arial" w:cs="Arial"/>
          <w:color w:val="000000"/>
        </w:rPr>
        <w:t xml:space="preserve">Pravilnik o metodama procjene vrijednosti nekretnina („Narodne novine“, br. </w:t>
      </w:r>
      <w:r w:rsidR="009A308F" w:rsidRPr="00073905">
        <w:rPr>
          <w:rFonts w:ascii="Arial" w:hAnsi="Arial" w:cs="Arial"/>
          <w:color w:val="000000"/>
        </w:rPr>
        <w:t>105/15</w:t>
      </w:r>
      <w:r w:rsidRPr="00073905">
        <w:rPr>
          <w:rFonts w:ascii="Arial" w:hAnsi="Arial" w:cs="Arial"/>
          <w:color w:val="000000"/>
        </w:rPr>
        <w:t>)</w:t>
      </w:r>
    </w:p>
    <w:p w:rsidR="00973A50" w:rsidRPr="00073905" w:rsidRDefault="00973A50" w:rsidP="001F62B1">
      <w:pPr>
        <w:numPr>
          <w:ilvl w:val="0"/>
          <w:numId w:val="6"/>
        </w:numPr>
        <w:spacing w:line="276" w:lineRule="auto"/>
        <w:jc w:val="both"/>
        <w:rPr>
          <w:rFonts w:ascii="Arial" w:hAnsi="Arial" w:cs="Arial"/>
          <w:color w:val="000000"/>
        </w:rPr>
      </w:pPr>
      <w:r w:rsidRPr="00073905">
        <w:rPr>
          <w:rFonts w:ascii="Arial" w:hAnsi="Arial" w:cs="Arial"/>
          <w:color w:val="000000"/>
        </w:rPr>
        <w:t>Za</w:t>
      </w:r>
      <w:r w:rsidR="00E2275A" w:rsidRPr="00073905">
        <w:rPr>
          <w:rFonts w:ascii="Arial" w:hAnsi="Arial" w:cs="Arial"/>
          <w:color w:val="000000"/>
        </w:rPr>
        <w:t>kon o komunalnom gospodarstvu („Narodne novine“</w:t>
      </w:r>
      <w:r w:rsidRPr="00073905">
        <w:rPr>
          <w:rFonts w:ascii="Arial" w:hAnsi="Arial" w:cs="Arial"/>
          <w:color w:val="000000"/>
        </w:rPr>
        <w:t>, br</w:t>
      </w:r>
      <w:r w:rsidR="009D3746" w:rsidRPr="00073905">
        <w:rPr>
          <w:rFonts w:ascii="Arial" w:hAnsi="Arial" w:cs="Arial"/>
          <w:color w:val="000000"/>
        </w:rPr>
        <w:t>. 36/95, 70/97, 128/99, 57/00, 129/00, 59/01, 26/03 – pročišćeni tekst, 82/04, 178/04, 38/09, 79/09, 153/09, 49/</w:t>
      </w:r>
      <w:r w:rsidRPr="00073905">
        <w:rPr>
          <w:rFonts w:ascii="Arial" w:hAnsi="Arial" w:cs="Arial"/>
          <w:color w:val="000000"/>
        </w:rPr>
        <w:t xml:space="preserve">11, </w:t>
      </w:r>
      <w:r w:rsidR="009D3746" w:rsidRPr="00073905">
        <w:rPr>
          <w:rFonts w:ascii="Arial" w:hAnsi="Arial" w:cs="Arial"/>
          <w:color w:val="000000"/>
        </w:rPr>
        <w:t>84/11, 90/11, 144/12, 94/13, 153/</w:t>
      </w:r>
      <w:r w:rsidRPr="00073905">
        <w:rPr>
          <w:rFonts w:ascii="Arial" w:hAnsi="Arial" w:cs="Arial"/>
          <w:color w:val="000000"/>
        </w:rPr>
        <w:t>13</w:t>
      </w:r>
      <w:r w:rsidR="009A308F" w:rsidRPr="00073905">
        <w:rPr>
          <w:rFonts w:ascii="Arial" w:hAnsi="Arial" w:cs="Arial"/>
          <w:color w:val="000000"/>
        </w:rPr>
        <w:t xml:space="preserve">, 147/14. </w:t>
      </w:r>
      <w:r w:rsidR="009D3746" w:rsidRPr="00073905">
        <w:rPr>
          <w:rFonts w:ascii="Arial" w:hAnsi="Arial" w:cs="Arial"/>
          <w:color w:val="000000"/>
        </w:rPr>
        <w:t>36/15</w:t>
      </w:r>
      <w:r w:rsidR="009A308F" w:rsidRPr="00073905">
        <w:rPr>
          <w:rFonts w:ascii="Arial" w:hAnsi="Arial" w:cs="Arial"/>
          <w:color w:val="000000"/>
        </w:rPr>
        <w:t xml:space="preserve"> i 68/18</w:t>
      </w:r>
      <w:r w:rsidRPr="00073905">
        <w:rPr>
          <w:rFonts w:ascii="Arial" w:hAnsi="Arial" w:cs="Arial"/>
          <w:color w:val="000000"/>
        </w:rPr>
        <w:t>)</w:t>
      </w:r>
    </w:p>
    <w:p w:rsidR="00973A50" w:rsidRPr="00073905" w:rsidRDefault="00973A50" w:rsidP="001F62B1">
      <w:pPr>
        <w:numPr>
          <w:ilvl w:val="0"/>
          <w:numId w:val="6"/>
        </w:numPr>
        <w:spacing w:line="276" w:lineRule="auto"/>
        <w:jc w:val="both"/>
        <w:rPr>
          <w:rFonts w:ascii="Arial" w:hAnsi="Arial" w:cs="Arial"/>
          <w:color w:val="000000"/>
        </w:rPr>
      </w:pPr>
      <w:r w:rsidRPr="00073905">
        <w:rPr>
          <w:rFonts w:ascii="Arial" w:hAnsi="Arial" w:cs="Arial"/>
          <w:color w:val="000000"/>
        </w:rPr>
        <w:t>Pravilnik o obraču</w:t>
      </w:r>
      <w:r w:rsidR="00E2275A" w:rsidRPr="00073905">
        <w:rPr>
          <w:rFonts w:ascii="Arial" w:hAnsi="Arial" w:cs="Arial"/>
          <w:color w:val="000000"/>
        </w:rPr>
        <w:t>nu i naplati vodnog doprinosa („Narodne novine“</w:t>
      </w:r>
      <w:r w:rsidR="00996FDD" w:rsidRPr="00073905">
        <w:rPr>
          <w:rFonts w:ascii="Arial" w:hAnsi="Arial" w:cs="Arial"/>
          <w:color w:val="000000"/>
        </w:rPr>
        <w:t>, br.</w:t>
      </w:r>
      <w:r w:rsidR="009D3746" w:rsidRPr="00073905">
        <w:rPr>
          <w:rFonts w:ascii="Arial" w:hAnsi="Arial" w:cs="Arial"/>
          <w:color w:val="000000"/>
        </w:rPr>
        <w:t xml:space="preserve"> 107/14</w:t>
      </w:r>
      <w:r w:rsidRPr="00073905">
        <w:rPr>
          <w:rFonts w:ascii="Arial" w:hAnsi="Arial" w:cs="Arial"/>
          <w:color w:val="000000"/>
        </w:rPr>
        <w:t>)</w:t>
      </w:r>
    </w:p>
    <w:p w:rsidR="00973A50" w:rsidRPr="00073905" w:rsidRDefault="00973A50" w:rsidP="001F62B1">
      <w:pPr>
        <w:numPr>
          <w:ilvl w:val="0"/>
          <w:numId w:val="6"/>
        </w:numPr>
        <w:spacing w:line="276" w:lineRule="auto"/>
        <w:jc w:val="both"/>
        <w:rPr>
          <w:rFonts w:ascii="Arial" w:hAnsi="Arial" w:cs="Arial"/>
          <w:color w:val="000000"/>
        </w:rPr>
      </w:pPr>
      <w:r w:rsidRPr="00073905">
        <w:rPr>
          <w:rFonts w:ascii="Arial" w:hAnsi="Arial" w:cs="Arial"/>
          <w:color w:val="000000"/>
        </w:rPr>
        <w:t>Zakon o vlasniš</w:t>
      </w:r>
      <w:r w:rsidR="00E2275A" w:rsidRPr="00073905">
        <w:rPr>
          <w:rFonts w:ascii="Arial" w:hAnsi="Arial" w:cs="Arial"/>
          <w:color w:val="000000"/>
        </w:rPr>
        <w:t>tvu i drugim stvarnim pravima („Narodne novine“</w:t>
      </w:r>
      <w:r w:rsidR="00960E05" w:rsidRPr="00073905">
        <w:rPr>
          <w:rFonts w:ascii="Arial" w:hAnsi="Arial" w:cs="Arial"/>
          <w:color w:val="000000"/>
        </w:rPr>
        <w:t>, br. 91/96, 73/00, 114/01, 79/06, 141/06, 146/08, 38/09, 153/09,</w:t>
      </w:r>
      <w:r w:rsidR="00996FDD" w:rsidRPr="00073905">
        <w:rPr>
          <w:rFonts w:ascii="Arial" w:hAnsi="Arial" w:cs="Arial"/>
          <w:color w:val="000000"/>
        </w:rPr>
        <w:t xml:space="preserve"> 90/10 - odluka, 143/12, 152/14 i</w:t>
      </w:r>
      <w:r w:rsidR="00960E05" w:rsidRPr="00073905">
        <w:rPr>
          <w:rFonts w:ascii="Arial" w:hAnsi="Arial" w:cs="Arial"/>
          <w:color w:val="000000"/>
        </w:rPr>
        <w:t xml:space="preserve"> 81/15 – pročišćeni tekst</w:t>
      </w:r>
      <w:r w:rsidRPr="00073905">
        <w:rPr>
          <w:rFonts w:ascii="Arial" w:hAnsi="Arial" w:cs="Arial"/>
          <w:color w:val="000000"/>
        </w:rPr>
        <w:t>)</w:t>
      </w:r>
    </w:p>
    <w:p w:rsidR="009A308F" w:rsidRPr="00073905" w:rsidRDefault="009A308F" w:rsidP="009A308F">
      <w:pPr>
        <w:pStyle w:val="Odlomakpopisa"/>
        <w:numPr>
          <w:ilvl w:val="0"/>
          <w:numId w:val="6"/>
        </w:numPr>
        <w:rPr>
          <w:rFonts w:ascii="Arial" w:hAnsi="Arial" w:cs="Arial"/>
          <w:color w:val="000000"/>
        </w:rPr>
      </w:pPr>
      <w:r w:rsidRPr="00073905">
        <w:rPr>
          <w:rFonts w:ascii="Arial" w:hAnsi="Arial" w:cs="Arial"/>
          <w:color w:val="000000"/>
        </w:rPr>
        <w:t>Zakon o prostornom uređenju („Narodne novine“, br. 153/13 i 65/17)</w:t>
      </w:r>
    </w:p>
    <w:p w:rsidR="00AC047A" w:rsidRPr="00073905" w:rsidRDefault="00AC047A" w:rsidP="00AC047A">
      <w:pPr>
        <w:numPr>
          <w:ilvl w:val="0"/>
          <w:numId w:val="6"/>
        </w:numPr>
        <w:spacing w:line="276" w:lineRule="auto"/>
        <w:jc w:val="both"/>
        <w:rPr>
          <w:rFonts w:ascii="Arial" w:hAnsi="Arial" w:cs="Arial"/>
          <w:color w:val="000000"/>
        </w:rPr>
      </w:pPr>
      <w:r w:rsidRPr="00073905">
        <w:rPr>
          <w:rFonts w:ascii="Arial" w:hAnsi="Arial" w:cs="Arial"/>
          <w:color w:val="000000"/>
        </w:rPr>
        <w:t>Zakon o gradnji („Narodne novine“, br.. 153/13</w:t>
      </w:r>
      <w:r w:rsidR="00544B94" w:rsidRPr="00073905">
        <w:rPr>
          <w:rFonts w:ascii="Arial" w:hAnsi="Arial" w:cs="Arial"/>
          <w:color w:val="000000"/>
        </w:rPr>
        <w:t xml:space="preserve"> i 20/17</w:t>
      </w:r>
      <w:r w:rsidRPr="00073905">
        <w:rPr>
          <w:rFonts w:ascii="Arial" w:hAnsi="Arial" w:cs="Arial"/>
          <w:color w:val="000000"/>
        </w:rPr>
        <w:t>),</w:t>
      </w:r>
    </w:p>
    <w:p w:rsidR="00AC047A" w:rsidRPr="00073905" w:rsidRDefault="00AC047A" w:rsidP="00AC047A">
      <w:pPr>
        <w:numPr>
          <w:ilvl w:val="0"/>
          <w:numId w:val="6"/>
        </w:numPr>
        <w:spacing w:line="276" w:lineRule="auto"/>
        <w:jc w:val="both"/>
        <w:rPr>
          <w:rFonts w:ascii="Arial" w:hAnsi="Arial" w:cs="Arial"/>
          <w:color w:val="000000"/>
        </w:rPr>
      </w:pPr>
      <w:r w:rsidRPr="00073905">
        <w:rPr>
          <w:rFonts w:ascii="Arial" w:hAnsi="Arial" w:cs="Arial"/>
          <w:color w:val="000000"/>
        </w:rPr>
        <w:t>Uputa o priznavanju, mjerenju i evidentiranju imovine u vlasništvu Republike Hrvatske – Ministarstvo financija</w:t>
      </w:r>
    </w:p>
    <w:p w:rsidR="00AC047A" w:rsidRPr="00073905" w:rsidRDefault="00AC047A" w:rsidP="00AC047A">
      <w:pPr>
        <w:numPr>
          <w:ilvl w:val="0"/>
          <w:numId w:val="6"/>
        </w:numPr>
        <w:spacing w:line="276" w:lineRule="auto"/>
        <w:jc w:val="both"/>
        <w:rPr>
          <w:rFonts w:ascii="Arial" w:hAnsi="Arial" w:cs="Arial"/>
          <w:color w:val="000000"/>
        </w:rPr>
      </w:pPr>
      <w:r w:rsidRPr="00073905">
        <w:rPr>
          <w:rFonts w:ascii="Arial" w:hAnsi="Arial" w:cs="Arial"/>
          <w:color w:val="000000"/>
        </w:rPr>
        <w:t xml:space="preserve">Pravilnik o informacijskom sustavu tržišta nekretnina („Narodne novine“, br. </w:t>
      </w:r>
      <w:r w:rsidR="00592F30" w:rsidRPr="00073905">
        <w:rPr>
          <w:rFonts w:ascii="Arial" w:hAnsi="Arial" w:cs="Arial"/>
          <w:color w:val="000000"/>
        </w:rPr>
        <w:t xml:space="preserve">114/15 i </w:t>
      </w:r>
      <w:r w:rsidRPr="00073905">
        <w:rPr>
          <w:rFonts w:ascii="Arial" w:hAnsi="Arial" w:cs="Arial"/>
          <w:color w:val="000000"/>
        </w:rPr>
        <w:t>122/15).</w:t>
      </w:r>
    </w:p>
    <w:p w:rsidR="00B51334" w:rsidRPr="00073905" w:rsidRDefault="00B51334" w:rsidP="001F62B1">
      <w:pPr>
        <w:spacing w:line="276" w:lineRule="auto"/>
        <w:jc w:val="both"/>
        <w:rPr>
          <w:rFonts w:ascii="Arial" w:hAnsi="Arial" w:cs="Arial"/>
        </w:rPr>
      </w:pPr>
    </w:p>
    <w:p w:rsidR="00B51334" w:rsidRPr="00073905" w:rsidRDefault="00B51334" w:rsidP="001F62B1">
      <w:pPr>
        <w:spacing w:line="276" w:lineRule="auto"/>
        <w:jc w:val="both"/>
        <w:rPr>
          <w:rFonts w:ascii="Arial" w:eastAsia="Arial" w:hAnsi="Arial" w:cs="Arial"/>
          <w:szCs w:val="22"/>
        </w:rPr>
      </w:pPr>
      <w:r w:rsidRPr="00073905">
        <w:rPr>
          <w:rFonts w:ascii="Arial" w:eastAsia="Arial" w:hAnsi="Arial" w:cs="Arial"/>
          <w:szCs w:val="22"/>
        </w:rPr>
        <w:t xml:space="preserve">Procijenjena vrijednost imovine, odnosno pojedinih jedinica imovine rezultat je sveobuhvatnih istraživanja tržišnih cijena za pojedine vrste imovine, odnosno nekretnina na pojedinom području u ovom slučaju na području </w:t>
      </w:r>
      <w:r w:rsidR="009E0496" w:rsidRPr="00073905">
        <w:rPr>
          <w:rFonts w:ascii="Arial" w:eastAsia="Arial" w:hAnsi="Arial" w:cs="Arial"/>
          <w:color w:val="000000" w:themeColor="text1"/>
          <w:szCs w:val="22"/>
        </w:rPr>
        <w:t xml:space="preserve">Općine </w:t>
      </w:r>
      <w:r w:rsidR="00D91546">
        <w:rPr>
          <w:rFonts w:ascii="Arial" w:eastAsia="Arial" w:hAnsi="Arial" w:cs="Arial"/>
          <w:color w:val="000000" w:themeColor="text1"/>
          <w:szCs w:val="22"/>
        </w:rPr>
        <w:t>Kloštar Ivanić</w:t>
      </w:r>
      <w:r w:rsidRPr="00073905">
        <w:rPr>
          <w:rFonts w:ascii="Arial" w:eastAsia="Arial" w:hAnsi="Arial" w:cs="Arial"/>
          <w:szCs w:val="22"/>
        </w:rPr>
        <w:t>. Prilikom definiranja vrijednosti svake pojedine vrste imovine u obzir je uzeta prosječna tržišna cijena nekretnina na tržištu nekretnina i zakonski okvir, odnosno pojedini Pravilnici, Odluke i Naputci za određivanje vrijednosti pojedinih vrsta imovine, odnosno nekretnina koji se u nastavku navode:</w:t>
      </w:r>
    </w:p>
    <w:p w:rsidR="00BD4DE3" w:rsidRPr="00073905" w:rsidRDefault="00BD4DE3" w:rsidP="00BD4DE3">
      <w:pPr>
        <w:spacing w:line="276" w:lineRule="auto"/>
        <w:contextualSpacing/>
        <w:jc w:val="both"/>
        <w:rPr>
          <w:rFonts w:ascii="Arial" w:eastAsia="Arial" w:hAnsi="Arial" w:cs="Arial"/>
          <w:szCs w:val="22"/>
        </w:rPr>
      </w:pPr>
    </w:p>
    <w:p w:rsidR="00BD4DE3" w:rsidRPr="00073905" w:rsidRDefault="00BD4DE3" w:rsidP="00BD4DE3">
      <w:pPr>
        <w:numPr>
          <w:ilvl w:val="0"/>
          <w:numId w:val="24"/>
        </w:numPr>
        <w:spacing w:line="276" w:lineRule="auto"/>
        <w:contextualSpacing/>
        <w:jc w:val="both"/>
        <w:rPr>
          <w:rFonts w:ascii="Arial" w:eastAsia="Arial" w:hAnsi="Arial" w:cs="Arial"/>
          <w:szCs w:val="22"/>
        </w:rPr>
      </w:pPr>
      <w:r w:rsidRPr="00073905">
        <w:rPr>
          <w:rFonts w:ascii="Arial" w:eastAsia="Arial" w:hAnsi="Arial" w:cs="Arial"/>
          <w:szCs w:val="22"/>
        </w:rPr>
        <w:t xml:space="preserve">Pravilnik o metodologiji utvrđivanja tržišne cijene za prodaju poljoprivrednog zemljišta u vlasništvu Republike Hrvatske izravnom pogodbom </w:t>
      </w:r>
    </w:p>
    <w:p w:rsidR="00B51334" w:rsidRPr="00073905" w:rsidRDefault="00B51334" w:rsidP="001F62B1">
      <w:pPr>
        <w:numPr>
          <w:ilvl w:val="0"/>
          <w:numId w:val="24"/>
        </w:numPr>
        <w:spacing w:line="276" w:lineRule="auto"/>
        <w:contextualSpacing/>
        <w:jc w:val="both"/>
        <w:rPr>
          <w:rFonts w:ascii="Arial" w:eastAsia="Arial" w:hAnsi="Arial" w:cs="Arial"/>
          <w:szCs w:val="22"/>
        </w:rPr>
      </w:pPr>
      <w:r w:rsidRPr="00073905">
        <w:rPr>
          <w:rFonts w:ascii="Arial" w:eastAsia="Arial" w:hAnsi="Arial" w:cs="Arial"/>
          <w:szCs w:val="22"/>
        </w:rPr>
        <w:t>Uputa o priznavanju, mjerenju i evidentiranju imovine u vlasništvu Republike Hrvatske</w:t>
      </w:r>
    </w:p>
    <w:p w:rsidR="00B51334" w:rsidRPr="00073905" w:rsidRDefault="00B51334" w:rsidP="001F62B1">
      <w:pPr>
        <w:numPr>
          <w:ilvl w:val="0"/>
          <w:numId w:val="24"/>
        </w:numPr>
        <w:spacing w:line="276" w:lineRule="auto"/>
        <w:contextualSpacing/>
        <w:jc w:val="both"/>
        <w:rPr>
          <w:rFonts w:ascii="Arial" w:eastAsia="Arial" w:hAnsi="Arial" w:cs="Arial"/>
          <w:szCs w:val="22"/>
        </w:rPr>
      </w:pPr>
      <w:r w:rsidRPr="00073905">
        <w:rPr>
          <w:rFonts w:ascii="Arial" w:eastAsia="Arial" w:hAnsi="Arial" w:cs="Arial"/>
          <w:szCs w:val="22"/>
        </w:rPr>
        <w:t>Pravilnik o mjerilima za utvrđivanje vrijednosti oduzetog poljoprivrednog zemljišta, šuma i šumskog zemljišta</w:t>
      </w:r>
    </w:p>
    <w:p w:rsidR="00B51334" w:rsidRPr="00073905" w:rsidRDefault="00B51334" w:rsidP="001F62B1">
      <w:pPr>
        <w:numPr>
          <w:ilvl w:val="0"/>
          <w:numId w:val="24"/>
        </w:numPr>
        <w:spacing w:line="276" w:lineRule="auto"/>
        <w:contextualSpacing/>
        <w:jc w:val="both"/>
        <w:rPr>
          <w:rFonts w:ascii="Arial" w:eastAsia="Arial" w:hAnsi="Arial" w:cs="Arial"/>
          <w:szCs w:val="22"/>
        </w:rPr>
      </w:pPr>
      <w:r w:rsidRPr="00073905">
        <w:rPr>
          <w:rFonts w:ascii="Arial" w:eastAsia="Arial" w:hAnsi="Arial" w:cs="Arial"/>
          <w:szCs w:val="22"/>
        </w:rPr>
        <w:t>Agencije za posredovanje nekretninama (Hrvatska gospodarska komora)</w:t>
      </w:r>
    </w:p>
    <w:p w:rsidR="00B51334" w:rsidRPr="00073905" w:rsidRDefault="00B51334" w:rsidP="001F62B1">
      <w:pPr>
        <w:numPr>
          <w:ilvl w:val="0"/>
          <w:numId w:val="24"/>
        </w:numPr>
        <w:spacing w:line="276" w:lineRule="auto"/>
        <w:contextualSpacing/>
        <w:jc w:val="both"/>
        <w:rPr>
          <w:rFonts w:ascii="Arial" w:eastAsia="Arial" w:hAnsi="Arial" w:cs="Arial"/>
          <w:szCs w:val="22"/>
        </w:rPr>
      </w:pPr>
      <w:r w:rsidRPr="00073905">
        <w:rPr>
          <w:rFonts w:ascii="Arial" w:eastAsia="Arial" w:hAnsi="Arial" w:cs="Arial"/>
          <w:szCs w:val="22"/>
        </w:rPr>
        <w:t>Podaci iz Porezne uprave</w:t>
      </w:r>
    </w:p>
    <w:p w:rsidR="00B51334" w:rsidRPr="00073905" w:rsidRDefault="00B51334" w:rsidP="001F62B1">
      <w:pPr>
        <w:numPr>
          <w:ilvl w:val="0"/>
          <w:numId w:val="24"/>
        </w:numPr>
        <w:spacing w:line="276" w:lineRule="auto"/>
        <w:contextualSpacing/>
        <w:jc w:val="both"/>
        <w:rPr>
          <w:rFonts w:ascii="Arial" w:eastAsia="Arial" w:hAnsi="Arial" w:cs="Arial"/>
          <w:szCs w:val="22"/>
        </w:rPr>
      </w:pPr>
      <w:r w:rsidRPr="00073905">
        <w:rPr>
          <w:rFonts w:ascii="Arial" w:eastAsia="Arial" w:hAnsi="Arial" w:cs="Arial"/>
          <w:szCs w:val="22"/>
        </w:rPr>
        <w:t xml:space="preserve">Interne knjigovodstvene </w:t>
      </w:r>
      <w:r w:rsidRPr="00073905">
        <w:rPr>
          <w:rFonts w:ascii="Arial" w:eastAsia="Arial" w:hAnsi="Arial" w:cs="Arial"/>
          <w:color w:val="000000" w:themeColor="text1"/>
          <w:szCs w:val="22"/>
        </w:rPr>
        <w:t xml:space="preserve">evidencije </w:t>
      </w:r>
      <w:r w:rsidR="009E0496" w:rsidRPr="00073905">
        <w:rPr>
          <w:rFonts w:ascii="Arial" w:eastAsia="Arial" w:hAnsi="Arial" w:cs="Arial"/>
          <w:color w:val="000000" w:themeColor="text1"/>
          <w:szCs w:val="22"/>
        </w:rPr>
        <w:t xml:space="preserve">Općine </w:t>
      </w:r>
      <w:r w:rsidR="00D91546">
        <w:rPr>
          <w:rFonts w:ascii="Arial" w:eastAsia="Arial" w:hAnsi="Arial" w:cs="Arial"/>
          <w:color w:val="000000" w:themeColor="text1"/>
          <w:szCs w:val="22"/>
        </w:rPr>
        <w:t>Kloštar Ivanić</w:t>
      </w:r>
    </w:p>
    <w:p w:rsidR="00DB2F86" w:rsidRPr="00073905" w:rsidRDefault="00DB2F86" w:rsidP="001F62B1">
      <w:pPr>
        <w:spacing w:line="276" w:lineRule="auto"/>
        <w:contextualSpacing/>
        <w:jc w:val="both"/>
        <w:rPr>
          <w:rFonts w:ascii="Arial" w:hAnsi="Arial" w:cs="Arial"/>
        </w:rPr>
      </w:pPr>
    </w:p>
    <w:p w:rsidR="00DB2F86" w:rsidRPr="00073905" w:rsidRDefault="00DB2F86" w:rsidP="001F62B1">
      <w:pPr>
        <w:spacing w:line="276" w:lineRule="auto"/>
        <w:jc w:val="both"/>
        <w:rPr>
          <w:rFonts w:ascii="Arial" w:hAnsi="Arial" w:cs="Arial"/>
          <w:color w:val="000000" w:themeColor="text1"/>
        </w:rPr>
      </w:pPr>
      <w:r w:rsidRPr="00073905">
        <w:rPr>
          <w:rFonts w:ascii="Arial" w:hAnsi="Arial" w:cs="Arial"/>
          <w:color w:val="000000" w:themeColor="text1"/>
        </w:rPr>
        <w:t>Procjena potencijala imovine mora se zasnivati na snimanju, popisu i oc</w:t>
      </w:r>
      <w:r w:rsidR="000659AE" w:rsidRPr="00073905">
        <w:rPr>
          <w:rFonts w:ascii="Arial" w:hAnsi="Arial" w:cs="Arial"/>
          <w:color w:val="000000" w:themeColor="text1"/>
        </w:rPr>
        <w:t xml:space="preserve">jeni realnog stanja. U planiranom razdoblju, </w:t>
      </w:r>
      <w:r w:rsidR="00555057" w:rsidRPr="00073905">
        <w:rPr>
          <w:rFonts w:ascii="Arial" w:hAnsi="Arial" w:cs="Arial"/>
          <w:color w:val="000000" w:themeColor="text1"/>
        </w:rPr>
        <w:t xml:space="preserve">kako se budu usklađivali imovinsko-pravni odnosi (vlasnički udjeli), tako će </w:t>
      </w:r>
      <w:r w:rsidR="00172588" w:rsidRPr="00073905">
        <w:rPr>
          <w:rFonts w:ascii="Arial" w:hAnsi="Arial" w:cs="Arial"/>
          <w:color w:val="000000" w:themeColor="text1"/>
        </w:rPr>
        <w:t>Općina</w:t>
      </w:r>
      <w:r w:rsidR="00544B94" w:rsidRPr="00073905">
        <w:rPr>
          <w:rFonts w:ascii="Arial" w:hAnsi="Arial" w:cs="Arial"/>
          <w:color w:val="000000" w:themeColor="text1"/>
        </w:rPr>
        <w:t xml:space="preserve"> </w:t>
      </w:r>
      <w:r w:rsidR="00555057" w:rsidRPr="00073905">
        <w:rPr>
          <w:rFonts w:ascii="Arial" w:hAnsi="Arial" w:cs="Arial"/>
          <w:color w:val="000000" w:themeColor="text1"/>
        </w:rPr>
        <w:t xml:space="preserve">usklađivati, odnosno revalorizirati vrijednosti imovine. </w:t>
      </w:r>
    </w:p>
    <w:p w:rsidR="00583286" w:rsidRPr="00073905" w:rsidRDefault="00583286" w:rsidP="001F62B1">
      <w:pPr>
        <w:spacing w:line="276" w:lineRule="auto"/>
        <w:jc w:val="both"/>
        <w:rPr>
          <w:rFonts w:ascii="Arial" w:hAnsi="Arial" w:cs="Arial"/>
        </w:rPr>
      </w:pPr>
    </w:p>
    <w:p w:rsidR="00966931" w:rsidRPr="00073905" w:rsidRDefault="00966931" w:rsidP="0045235A">
      <w:pPr>
        <w:pStyle w:val="Naslov1"/>
        <w:jc w:val="center"/>
      </w:pPr>
      <w:r w:rsidRPr="00073905">
        <w:t xml:space="preserve">PLAN RJEŠAVANJA IMOVINSKO-PRAVNIH </w:t>
      </w:r>
      <w:r w:rsidR="005E31AD" w:rsidRPr="00073905">
        <w:t>ODNOSA</w:t>
      </w:r>
    </w:p>
    <w:p w:rsidR="005E31AD" w:rsidRPr="00073905" w:rsidRDefault="005E31AD" w:rsidP="001F62B1">
      <w:pPr>
        <w:spacing w:line="276" w:lineRule="auto"/>
        <w:jc w:val="both"/>
        <w:rPr>
          <w:rFonts w:ascii="Arial" w:hAnsi="Arial" w:cs="Arial"/>
          <w:color w:val="000000"/>
        </w:rPr>
      </w:pPr>
    </w:p>
    <w:p w:rsidR="0016609A" w:rsidRPr="00073905" w:rsidRDefault="0016609A" w:rsidP="0016609A">
      <w:pPr>
        <w:spacing w:line="276" w:lineRule="auto"/>
        <w:jc w:val="both"/>
        <w:rPr>
          <w:rFonts w:ascii="Arial" w:hAnsi="Arial" w:cs="Arial"/>
          <w:color w:val="000000"/>
        </w:rPr>
      </w:pPr>
      <w:r w:rsidRPr="00073905">
        <w:rPr>
          <w:rFonts w:ascii="Arial" w:hAnsi="Arial" w:cs="Arial"/>
          <w:color w:val="000000"/>
        </w:rPr>
        <w:t>Jedan od osnovnih zadataka u rješavanju prijepora oko zahtjeva koje jedinice lokalne i područne samouprave imaju prema Republici Hrvatskoj je u rješavanju suvlasničkih odnosa u kojima se međusobno nalaze. U tom smislu potrebno je popisati sve nekretnine (stanove, poslovne prostore i građevinska zemljišta) na kojima postoji suvlasništvo i gdje god je to moguće i ne preklapaju se interesi, ili zamijeniti suvlasničke omjere na pojedinim nekretninama ili razvrgnuti suvlasničku zajednicu geometrijskom diobom. U praksi bi to, između ostalog, značilo da bi se zamjenom nekretnina formirale veće građevinske čestice pogodne za investicije.</w:t>
      </w:r>
    </w:p>
    <w:p w:rsidR="00583286" w:rsidRDefault="00583286" w:rsidP="001F62B1">
      <w:pPr>
        <w:spacing w:line="276" w:lineRule="auto"/>
        <w:jc w:val="both"/>
        <w:rPr>
          <w:rFonts w:ascii="Arial" w:hAnsi="Arial" w:cs="Arial"/>
          <w:color w:val="000000"/>
        </w:rPr>
      </w:pPr>
    </w:p>
    <w:p w:rsidR="000F3AA9" w:rsidRPr="000F3AA9" w:rsidRDefault="000F3AA9" w:rsidP="000F3AA9">
      <w:pPr>
        <w:spacing w:line="276" w:lineRule="auto"/>
        <w:jc w:val="both"/>
        <w:rPr>
          <w:rFonts w:ascii="Arial" w:hAnsi="Arial" w:cs="Arial"/>
          <w:color w:val="000000"/>
        </w:rPr>
      </w:pPr>
      <w:r w:rsidRPr="000F3AA9">
        <w:rPr>
          <w:rFonts w:ascii="Arial" w:hAnsi="Arial" w:cs="Arial"/>
          <w:color w:val="000000"/>
        </w:rPr>
        <w:t>U dijelu koji se odnosi na rješavanje imovinskopravnih odnosa za potrebe realizacije projekata jedinica lokalne i područne (regionalne) samouprave, prije svega, obuhvaćeni su:</w:t>
      </w:r>
    </w:p>
    <w:p w:rsidR="000F3AA9" w:rsidRPr="000F3AA9" w:rsidRDefault="000F3AA9" w:rsidP="000F3AA9">
      <w:pPr>
        <w:numPr>
          <w:ilvl w:val="0"/>
          <w:numId w:val="44"/>
        </w:numPr>
        <w:spacing w:line="276" w:lineRule="auto"/>
        <w:jc w:val="both"/>
        <w:rPr>
          <w:rFonts w:ascii="Arial" w:hAnsi="Arial" w:cs="Arial"/>
          <w:color w:val="000000"/>
        </w:rPr>
      </w:pPr>
      <w:r w:rsidRPr="000F3AA9">
        <w:rPr>
          <w:rFonts w:ascii="Arial" w:hAnsi="Arial" w:cs="Arial"/>
          <w:color w:val="000000"/>
        </w:rPr>
        <w:t>Projekti koji su od općeg javnog ili socijalnog interesa</w:t>
      </w:r>
    </w:p>
    <w:p w:rsidR="000F3AA9" w:rsidRPr="000F3AA9" w:rsidRDefault="000F3AA9" w:rsidP="000F3AA9">
      <w:pPr>
        <w:numPr>
          <w:ilvl w:val="0"/>
          <w:numId w:val="44"/>
        </w:numPr>
        <w:spacing w:line="276" w:lineRule="auto"/>
        <w:jc w:val="both"/>
        <w:rPr>
          <w:rFonts w:ascii="Arial" w:hAnsi="Arial" w:cs="Arial"/>
          <w:color w:val="000000"/>
        </w:rPr>
      </w:pPr>
      <w:r w:rsidRPr="000F3AA9">
        <w:rPr>
          <w:rFonts w:ascii="Arial" w:hAnsi="Arial" w:cs="Arial"/>
          <w:color w:val="000000"/>
        </w:rPr>
        <w:t>Projekti od osobitog značaja za gospodarski razvoj poput izgradnje novih, odnosno proširenja postojećih poduzetničkih zona</w:t>
      </w:r>
    </w:p>
    <w:p w:rsidR="000F3AA9" w:rsidRPr="000F3AA9" w:rsidRDefault="000F3AA9" w:rsidP="000F3AA9">
      <w:pPr>
        <w:numPr>
          <w:ilvl w:val="0"/>
          <w:numId w:val="44"/>
        </w:numPr>
        <w:spacing w:line="276" w:lineRule="auto"/>
        <w:jc w:val="both"/>
        <w:rPr>
          <w:rFonts w:ascii="Arial" w:hAnsi="Arial" w:cs="Arial"/>
          <w:color w:val="000000"/>
        </w:rPr>
      </w:pPr>
      <w:r w:rsidRPr="000F3AA9">
        <w:rPr>
          <w:rFonts w:ascii="Arial" w:hAnsi="Arial" w:cs="Arial"/>
          <w:color w:val="000000"/>
        </w:rPr>
        <w:t>Infrastrukturni projekti jedinica lokalne i područne (regionalne) samouprave</w:t>
      </w:r>
    </w:p>
    <w:p w:rsidR="000F3AA9" w:rsidRPr="000F3AA9" w:rsidRDefault="000F3AA9" w:rsidP="001F62B1">
      <w:pPr>
        <w:numPr>
          <w:ilvl w:val="0"/>
          <w:numId w:val="44"/>
        </w:numPr>
        <w:spacing w:line="276" w:lineRule="auto"/>
        <w:jc w:val="both"/>
        <w:rPr>
          <w:rFonts w:ascii="Arial" w:hAnsi="Arial" w:cs="Arial"/>
          <w:color w:val="000000"/>
        </w:rPr>
      </w:pPr>
      <w:r w:rsidRPr="000F3AA9">
        <w:rPr>
          <w:rFonts w:ascii="Arial" w:hAnsi="Arial" w:cs="Arial"/>
          <w:color w:val="000000"/>
        </w:rPr>
        <w:t>Projekti jedinica lokalne i područne (regionalne) samouprave koji se financiraju iz fondova Europske unije</w:t>
      </w:r>
      <w:r w:rsidRPr="000F3AA9">
        <w:rPr>
          <w:rFonts w:ascii="Arial" w:hAnsi="Arial" w:cs="Arial"/>
          <w:color w:val="000000"/>
        </w:rPr>
        <w:cr/>
      </w:r>
    </w:p>
    <w:p w:rsidR="005E31AD" w:rsidRPr="00073905" w:rsidRDefault="005E31AD" w:rsidP="001F62B1">
      <w:pPr>
        <w:spacing w:line="276" w:lineRule="auto"/>
        <w:jc w:val="both"/>
        <w:rPr>
          <w:rFonts w:ascii="Arial" w:hAnsi="Arial" w:cs="Arial"/>
          <w:color w:val="000000"/>
        </w:rPr>
      </w:pPr>
      <w:r w:rsidRPr="00073905">
        <w:rPr>
          <w:rFonts w:ascii="Arial" w:hAnsi="Arial" w:cs="Arial"/>
          <w:color w:val="000000"/>
        </w:rPr>
        <w:t>Zakonom o uređivanju imovinskopravnih odnosa</w:t>
      </w:r>
      <w:r w:rsidR="006422A0" w:rsidRPr="00073905">
        <w:rPr>
          <w:rFonts w:ascii="Arial" w:hAnsi="Arial" w:cs="Arial"/>
          <w:color w:val="000000"/>
        </w:rPr>
        <w:t xml:space="preserve"> u svrhu izgradnje infrastrukturnih građevina („Narodne novine” broj 80/11)</w:t>
      </w:r>
      <w:r w:rsidRPr="00073905">
        <w:rPr>
          <w:rFonts w:ascii="Arial" w:hAnsi="Arial" w:cs="Arial"/>
          <w:color w:val="000000"/>
        </w:rPr>
        <w:t xml:space="preserve"> u cilju osiguravanja pretpostavki za učinkovitije provođenje projekata vezano za izgradnju infrastrukturnih građevina od interesa za Republiku Hrvatsku i u interesu jedinica lokalne i područne (regionalne) samouprave, radi uspješnijeg sudjelovanja u Kohezijskoj politici Europske unije i u korištenju sredstava iz fondova Europske unije, uređuje rješavanje imovinskopravnih odnosa i oslobođenje od plaćanja naknada za stjecanje prava vlasništva, prava služnosti i prava građenja, na zemljištu u vlasništvu Republike Hrvatske i vlasništvu jedinica lokalne, odnosno jedinica područne (regionalne) samouprave.</w:t>
      </w:r>
      <w:r w:rsidR="001578E2" w:rsidRPr="00073905">
        <w:rPr>
          <w:rFonts w:ascii="Arial" w:hAnsi="Arial" w:cs="Arial"/>
          <w:color w:val="000000"/>
        </w:rPr>
        <w:t xml:space="preserve"> </w:t>
      </w:r>
    </w:p>
    <w:p w:rsidR="00583286" w:rsidRPr="00073905" w:rsidRDefault="00583286" w:rsidP="00583286">
      <w:pPr>
        <w:spacing w:line="276" w:lineRule="auto"/>
        <w:jc w:val="center"/>
        <w:rPr>
          <w:rFonts w:ascii="Arial" w:hAnsi="Arial" w:cs="Arial"/>
          <w:i/>
          <w:color w:val="000000" w:themeColor="text1"/>
          <w:sz w:val="20"/>
        </w:rPr>
      </w:pPr>
    </w:p>
    <w:p w:rsidR="000A3615" w:rsidRPr="00C85029" w:rsidRDefault="00966931" w:rsidP="001F62B1">
      <w:pPr>
        <w:spacing w:line="276" w:lineRule="auto"/>
        <w:jc w:val="both"/>
        <w:rPr>
          <w:rFonts w:ascii="Arial" w:hAnsi="Arial" w:cs="Arial"/>
          <w:color w:val="000000" w:themeColor="text1"/>
        </w:rPr>
      </w:pPr>
      <w:r w:rsidRPr="00C85029">
        <w:rPr>
          <w:rFonts w:ascii="Arial" w:hAnsi="Arial" w:cs="Arial"/>
          <w:color w:val="000000" w:themeColor="text1"/>
        </w:rPr>
        <w:t>Tijekom 201</w:t>
      </w:r>
      <w:r w:rsidR="00721FC6" w:rsidRPr="00C85029">
        <w:rPr>
          <w:rFonts w:ascii="Arial" w:hAnsi="Arial" w:cs="Arial"/>
          <w:color w:val="000000" w:themeColor="text1"/>
        </w:rPr>
        <w:t>9</w:t>
      </w:r>
      <w:r w:rsidRPr="00C85029">
        <w:rPr>
          <w:rFonts w:ascii="Arial" w:hAnsi="Arial" w:cs="Arial"/>
          <w:color w:val="000000" w:themeColor="text1"/>
        </w:rPr>
        <w:t xml:space="preserve">. godine, </w:t>
      </w:r>
      <w:r w:rsidR="009E0496" w:rsidRPr="00C85029">
        <w:rPr>
          <w:rFonts w:ascii="Arial" w:hAnsi="Arial" w:cs="Arial"/>
          <w:color w:val="000000" w:themeColor="text1"/>
        </w:rPr>
        <w:t xml:space="preserve">Općina </w:t>
      </w:r>
      <w:r w:rsidR="00D91546">
        <w:rPr>
          <w:rFonts w:ascii="Arial" w:hAnsi="Arial" w:cs="Arial"/>
          <w:color w:val="000000" w:themeColor="text1"/>
        </w:rPr>
        <w:t>Kloštar Ivanić</w:t>
      </w:r>
      <w:r w:rsidRPr="00C85029">
        <w:rPr>
          <w:rFonts w:ascii="Arial" w:hAnsi="Arial" w:cs="Arial"/>
          <w:color w:val="000000" w:themeColor="text1"/>
        </w:rPr>
        <w:t xml:space="preserve"> planira pokrenuti postupke rješavanja imovinsko-pravnih pitanja. Točnije, provodit će katastarske izmjere, odnosno geodetska snimanja na području</w:t>
      </w:r>
      <w:r w:rsidR="00544B94" w:rsidRPr="00C85029">
        <w:rPr>
          <w:rFonts w:ascii="Arial" w:hAnsi="Arial" w:cs="Arial"/>
          <w:color w:val="000000" w:themeColor="text1"/>
        </w:rPr>
        <w:t xml:space="preserve"> </w:t>
      </w:r>
      <w:r w:rsidR="00172588" w:rsidRPr="00C85029">
        <w:rPr>
          <w:rFonts w:ascii="Arial" w:hAnsi="Arial" w:cs="Arial"/>
          <w:color w:val="000000" w:themeColor="text1"/>
        </w:rPr>
        <w:t>Općine</w:t>
      </w:r>
      <w:r w:rsidRPr="00C85029">
        <w:rPr>
          <w:rFonts w:ascii="Arial" w:hAnsi="Arial" w:cs="Arial"/>
          <w:color w:val="000000" w:themeColor="text1"/>
        </w:rPr>
        <w:t>, a radi usklađenja stvarnog stanja na terenu s onim u postojećim dokumentima. Provođenjem katastarskih izmjera, obnovit/uskladit će se stanje ka</w:t>
      </w:r>
      <w:r w:rsidR="005C159F" w:rsidRPr="00C85029">
        <w:rPr>
          <w:rFonts w:ascii="Arial" w:hAnsi="Arial" w:cs="Arial"/>
          <w:color w:val="000000" w:themeColor="text1"/>
        </w:rPr>
        <w:t>tastarskih čestica, kako u izvadcima u Katastru, tako i u izvad</w:t>
      </w:r>
      <w:r w:rsidRPr="00C85029">
        <w:rPr>
          <w:rFonts w:ascii="Arial" w:hAnsi="Arial" w:cs="Arial"/>
          <w:color w:val="000000" w:themeColor="text1"/>
        </w:rPr>
        <w:t xml:space="preserve">cima u Zemljišnoj knjizi, a radi utvrđivanja vlasništva nad pojedinim katastarskim česticama. </w:t>
      </w:r>
    </w:p>
    <w:p w:rsidR="00166436" w:rsidRDefault="00166436" w:rsidP="001F62B1">
      <w:pPr>
        <w:spacing w:line="276" w:lineRule="auto"/>
        <w:jc w:val="both"/>
        <w:rPr>
          <w:rFonts w:ascii="Arial" w:hAnsi="Arial" w:cs="Arial"/>
          <w:color w:val="FF0000"/>
        </w:rPr>
      </w:pPr>
    </w:p>
    <w:p w:rsidR="00BC6D5C" w:rsidRDefault="00BC6D5C" w:rsidP="001F62B1">
      <w:pPr>
        <w:spacing w:line="276" w:lineRule="auto"/>
        <w:jc w:val="both"/>
        <w:rPr>
          <w:rFonts w:ascii="Arial" w:hAnsi="Arial" w:cs="Arial"/>
          <w:color w:val="FF0000"/>
        </w:rPr>
      </w:pPr>
    </w:p>
    <w:p w:rsidR="00BC6D5C" w:rsidRDefault="00BC6D5C" w:rsidP="001F62B1">
      <w:pPr>
        <w:spacing w:line="276" w:lineRule="auto"/>
        <w:jc w:val="both"/>
        <w:rPr>
          <w:rFonts w:ascii="Arial" w:hAnsi="Arial" w:cs="Arial"/>
          <w:color w:val="FF0000"/>
        </w:rPr>
      </w:pPr>
    </w:p>
    <w:p w:rsidR="00BC6D5C" w:rsidRDefault="00BC6D5C" w:rsidP="001F62B1">
      <w:pPr>
        <w:spacing w:line="276" w:lineRule="auto"/>
        <w:jc w:val="both"/>
        <w:rPr>
          <w:rFonts w:ascii="Arial" w:hAnsi="Arial" w:cs="Arial"/>
          <w:color w:val="FF0000"/>
        </w:rPr>
      </w:pPr>
    </w:p>
    <w:p w:rsidR="00BC6D5C" w:rsidRPr="00073905" w:rsidRDefault="00BC6D5C" w:rsidP="001F62B1">
      <w:pPr>
        <w:spacing w:line="276" w:lineRule="auto"/>
        <w:jc w:val="both"/>
        <w:rPr>
          <w:rFonts w:ascii="Arial" w:hAnsi="Arial" w:cs="Arial"/>
          <w:color w:val="FF0000"/>
        </w:rPr>
      </w:pPr>
    </w:p>
    <w:p w:rsidR="00973A50" w:rsidRPr="00073905" w:rsidRDefault="00A95277" w:rsidP="0045235A">
      <w:pPr>
        <w:pStyle w:val="Naslov1"/>
        <w:jc w:val="center"/>
      </w:pPr>
      <w:r w:rsidRPr="00073905">
        <w:t xml:space="preserve">PLAN POSTUPAKA VEZANIH UZ SAVJETOVANJE SA ZAINTERESIRANOM JAVNOŠĆU I PRAVO NA PRISTUP INFORMACIJAMA KOJE SE TIČU UPRAVLJANJA I RASPOLAGANJA IMOVINOM U VLASNIŠTVU </w:t>
      </w:r>
      <w:r w:rsidR="00172588" w:rsidRPr="00073905">
        <w:t>OPĆINE</w:t>
      </w:r>
    </w:p>
    <w:p w:rsidR="00973A50" w:rsidRPr="00073905" w:rsidRDefault="00973A50" w:rsidP="001F62B1">
      <w:pPr>
        <w:spacing w:line="276" w:lineRule="auto"/>
        <w:rPr>
          <w:rFonts w:ascii="Arial" w:hAnsi="Arial" w:cs="Arial"/>
          <w:color w:val="000000"/>
        </w:rPr>
      </w:pPr>
    </w:p>
    <w:p w:rsidR="001A3837" w:rsidRPr="00073905" w:rsidRDefault="0093287B" w:rsidP="001A3837">
      <w:pPr>
        <w:spacing w:line="276" w:lineRule="auto"/>
        <w:jc w:val="both"/>
        <w:rPr>
          <w:rFonts w:ascii="Arial" w:hAnsi="Arial" w:cs="Arial"/>
          <w:color w:val="000000" w:themeColor="text1"/>
        </w:rPr>
      </w:pPr>
      <w:r>
        <w:rPr>
          <w:rFonts w:ascii="Arial" w:hAnsi="Arial" w:cs="Arial"/>
          <w:color w:val="000000" w:themeColor="text1"/>
        </w:rPr>
        <w:t>D</w:t>
      </w:r>
      <w:r w:rsidR="001A3837" w:rsidRPr="00073905">
        <w:rPr>
          <w:rFonts w:ascii="Arial" w:hAnsi="Arial" w:cs="Arial"/>
          <w:color w:val="000000" w:themeColor="text1"/>
        </w:rPr>
        <w:t xml:space="preserve">efinirani su sljedeći ciljevi vezani uz savjetovanje sa zainteresiranom javnošću i pravo na pristup informacijama koje se tiču upravljanja i raspolaganja imovinom u vlasništvu </w:t>
      </w:r>
      <w:r w:rsidR="009E0496" w:rsidRPr="00073905">
        <w:rPr>
          <w:rFonts w:ascii="Arial" w:hAnsi="Arial" w:cs="Arial"/>
          <w:color w:val="000000" w:themeColor="text1"/>
        </w:rPr>
        <w:t xml:space="preserve">Općine </w:t>
      </w:r>
      <w:r w:rsidR="00D91546">
        <w:rPr>
          <w:rFonts w:ascii="Arial" w:hAnsi="Arial" w:cs="Arial"/>
          <w:color w:val="000000" w:themeColor="text1"/>
        </w:rPr>
        <w:t>Kloštar Ivanić</w:t>
      </w:r>
      <w:r w:rsidR="001A3837" w:rsidRPr="00073905">
        <w:rPr>
          <w:rFonts w:ascii="Arial" w:hAnsi="Arial" w:cs="Arial"/>
          <w:color w:val="000000" w:themeColor="text1"/>
        </w:rPr>
        <w:t>:</w:t>
      </w:r>
    </w:p>
    <w:p w:rsidR="001A3837" w:rsidRPr="00073905" w:rsidRDefault="001A3837" w:rsidP="001F62B1">
      <w:pPr>
        <w:spacing w:line="276" w:lineRule="auto"/>
        <w:rPr>
          <w:rFonts w:ascii="Arial" w:hAnsi="Arial" w:cs="Arial"/>
          <w:color w:val="000000"/>
        </w:rPr>
      </w:pPr>
    </w:p>
    <w:p w:rsidR="0093287B" w:rsidRPr="0093287B" w:rsidRDefault="00A95277" w:rsidP="0093287B">
      <w:pPr>
        <w:numPr>
          <w:ilvl w:val="0"/>
          <w:numId w:val="7"/>
        </w:numPr>
        <w:spacing w:line="276" w:lineRule="auto"/>
        <w:jc w:val="both"/>
        <w:rPr>
          <w:rFonts w:ascii="Arial" w:hAnsi="Arial" w:cs="Arial"/>
          <w:color w:val="000000" w:themeColor="text1"/>
        </w:rPr>
      </w:pPr>
      <w:r w:rsidRPr="00073905">
        <w:rPr>
          <w:rFonts w:ascii="Arial" w:hAnsi="Arial" w:cs="Arial"/>
          <w:color w:val="000000" w:themeColor="text1"/>
        </w:rPr>
        <w:t xml:space="preserve">Potrebno je objaviti na službenim Internet stranicama </w:t>
      </w:r>
      <w:r w:rsidR="0093287B" w:rsidRPr="0093287B">
        <w:rPr>
          <w:rFonts w:ascii="Arial" w:hAnsi="Arial" w:cs="Arial"/>
          <w:color w:val="000000" w:themeColor="text1"/>
        </w:rPr>
        <w:t>omogućiti informiranje javnosti o upravljanju i raspolaganju imovinom Općine</w:t>
      </w:r>
    </w:p>
    <w:p w:rsidR="00583286" w:rsidRPr="00073905" w:rsidRDefault="00973A50" w:rsidP="001F62B1">
      <w:pPr>
        <w:numPr>
          <w:ilvl w:val="0"/>
          <w:numId w:val="7"/>
        </w:numPr>
        <w:spacing w:line="276" w:lineRule="auto"/>
        <w:jc w:val="both"/>
        <w:rPr>
          <w:rFonts w:ascii="Arial" w:hAnsi="Arial" w:cs="Arial"/>
          <w:color w:val="000000" w:themeColor="text1"/>
        </w:rPr>
      </w:pPr>
      <w:r w:rsidRPr="00073905">
        <w:rPr>
          <w:rFonts w:ascii="Arial" w:hAnsi="Arial" w:cs="Arial"/>
          <w:color w:val="000000" w:themeColor="text1"/>
        </w:rPr>
        <w:t xml:space="preserve">Organizirati učinkovitije </w:t>
      </w:r>
      <w:r w:rsidR="00E33887">
        <w:rPr>
          <w:rFonts w:ascii="Arial" w:hAnsi="Arial" w:cs="Arial"/>
          <w:color w:val="000000" w:themeColor="text1"/>
        </w:rPr>
        <w:t xml:space="preserve">i </w:t>
      </w:r>
      <w:r w:rsidR="00E33887" w:rsidRPr="00E33887">
        <w:rPr>
          <w:rFonts w:ascii="Arial" w:hAnsi="Arial" w:cs="Arial"/>
          <w:color w:val="000000" w:themeColor="text1"/>
        </w:rPr>
        <w:t xml:space="preserve">transparentno </w:t>
      </w:r>
      <w:r w:rsidRPr="00073905">
        <w:rPr>
          <w:rFonts w:ascii="Arial" w:hAnsi="Arial" w:cs="Arial"/>
          <w:color w:val="000000" w:themeColor="text1"/>
        </w:rPr>
        <w:t xml:space="preserve">korištenje imovine u vlasništvu </w:t>
      </w:r>
      <w:r w:rsidR="00172588" w:rsidRPr="00073905">
        <w:rPr>
          <w:rFonts w:ascii="Arial" w:hAnsi="Arial" w:cs="Arial"/>
          <w:color w:val="000000" w:themeColor="text1"/>
        </w:rPr>
        <w:t>Općine</w:t>
      </w:r>
      <w:r w:rsidRPr="00073905">
        <w:rPr>
          <w:rFonts w:ascii="Arial" w:hAnsi="Arial" w:cs="Arial"/>
          <w:color w:val="000000" w:themeColor="text1"/>
        </w:rPr>
        <w:t>, s ciljem stvaranja novih vrijednosti i ostvarivanja veće ekonomske koristi.</w:t>
      </w:r>
    </w:p>
    <w:p w:rsidR="00583286" w:rsidRPr="00073905" w:rsidRDefault="00583286" w:rsidP="006411CE">
      <w:pPr>
        <w:spacing w:line="276" w:lineRule="auto"/>
        <w:ind w:left="720"/>
        <w:jc w:val="both"/>
        <w:rPr>
          <w:rFonts w:ascii="Arial" w:hAnsi="Arial" w:cs="Arial"/>
          <w:color w:val="000000" w:themeColor="text1"/>
        </w:rPr>
      </w:pPr>
    </w:p>
    <w:p w:rsidR="00973A50" w:rsidRPr="00073905" w:rsidRDefault="00973A50" w:rsidP="001F62B1">
      <w:pPr>
        <w:spacing w:line="276" w:lineRule="auto"/>
        <w:jc w:val="both"/>
        <w:rPr>
          <w:rFonts w:ascii="Arial" w:hAnsi="Arial" w:cs="Arial"/>
          <w:color w:val="000000"/>
          <w:u w:val="single"/>
        </w:rPr>
      </w:pPr>
      <w:r w:rsidRPr="00073905">
        <w:rPr>
          <w:rFonts w:ascii="Arial" w:hAnsi="Arial" w:cs="Arial"/>
          <w:color w:val="000000"/>
          <w:u w:val="single"/>
        </w:rPr>
        <w:t>Zakonski propisi kojima je uređeno postupanje vezano uz savjetovanje sa zainteresiranom javnošću i pravo na pristup informacijama koje se tiču upravljanja i raspolaganja imovinom u vlasništvu Republike Hrvatske:</w:t>
      </w:r>
    </w:p>
    <w:p w:rsidR="00973A50" w:rsidRPr="00073905" w:rsidRDefault="00973A50" w:rsidP="001F62B1">
      <w:pPr>
        <w:spacing w:line="276" w:lineRule="auto"/>
        <w:ind w:firstLine="708"/>
        <w:jc w:val="both"/>
        <w:rPr>
          <w:rFonts w:ascii="Arial" w:hAnsi="Arial" w:cs="Arial"/>
          <w:color w:val="000000"/>
        </w:rPr>
      </w:pPr>
    </w:p>
    <w:p w:rsidR="005E075F" w:rsidRPr="00073905" w:rsidRDefault="005E075F" w:rsidP="005E075F">
      <w:pPr>
        <w:pStyle w:val="Odlomakpopisa"/>
        <w:numPr>
          <w:ilvl w:val="0"/>
          <w:numId w:val="8"/>
        </w:numPr>
        <w:rPr>
          <w:rFonts w:ascii="Arial" w:hAnsi="Arial" w:cs="Arial"/>
          <w:color w:val="000000"/>
        </w:rPr>
      </w:pPr>
      <w:r w:rsidRPr="00073905">
        <w:rPr>
          <w:rFonts w:ascii="Arial" w:hAnsi="Arial" w:cs="Arial"/>
          <w:color w:val="000000"/>
        </w:rPr>
        <w:t>Zakon o upravljanju državnom imovinom („Narodne novine“, br. 52/18)</w:t>
      </w:r>
    </w:p>
    <w:p w:rsidR="00973A50" w:rsidRPr="00073905" w:rsidRDefault="00973A50" w:rsidP="001F62B1">
      <w:pPr>
        <w:numPr>
          <w:ilvl w:val="0"/>
          <w:numId w:val="8"/>
        </w:numPr>
        <w:spacing w:line="276" w:lineRule="auto"/>
        <w:jc w:val="both"/>
        <w:rPr>
          <w:rFonts w:ascii="Arial" w:hAnsi="Arial" w:cs="Arial"/>
          <w:color w:val="000000"/>
        </w:rPr>
      </w:pPr>
      <w:r w:rsidRPr="00073905">
        <w:rPr>
          <w:rFonts w:ascii="Arial" w:hAnsi="Arial" w:cs="Arial"/>
          <w:color w:val="000000"/>
        </w:rPr>
        <w:t>Zakon o p</w:t>
      </w:r>
      <w:r w:rsidR="00A95277" w:rsidRPr="00073905">
        <w:rPr>
          <w:rFonts w:ascii="Arial" w:hAnsi="Arial" w:cs="Arial"/>
          <w:color w:val="000000"/>
        </w:rPr>
        <w:t>ravu na pristup informacijama („Narodne novine“</w:t>
      </w:r>
      <w:r w:rsidR="003B13B6" w:rsidRPr="00073905">
        <w:rPr>
          <w:rFonts w:ascii="Arial" w:hAnsi="Arial" w:cs="Arial"/>
          <w:color w:val="000000"/>
        </w:rPr>
        <w:t>, br. 25/</w:t>
      </w:r>
      <w:r w:rsidRPr="00073905">
        <w:rPr>
          <w:rFonts w:ascii="Arial" w:hAnsi="Arial" w:cs="Arial"/>
          <w:color w:val="000000"/>
        </w:rPr>
        <w:t>13</w:t>
      </w:r>
      <w:r w:rsidR="00E16D14" w:rsidRPr="00073905">
        <w:rPr>
          <w:rFonts w:ascii="Arial" w:hAnsi="Arial" w:cs="Arial"/>
          <w:color w:val="000000"/>
        </w:rPr>
        <w:t xml:space="preserve"> i </w:t>
      </w:r>
      <w:r w:rsidR="003B13B6" w:rsidRPr="00073905">
        <w:rPr>
          <w:rFonts w:ascii="Arial" w:hAnsi="Arial" w:cs="Arial"/>
          <w:color w:val="000000"/>
        </w:rPr>
        <w:t>85/15</w:t>
      </w:r>
      <w:r w:rsidRPr="00073905">
        <w:rPr>
          <w:rFonts w:ascii="Arial" w:hAnsi="Arial" w:cs="Arial"/>
          <w:color w:val="000000"/>
        </w:rPr>
        <w:t>)</w:t>
      </w:r>
    </w:p>
    <w:p w:rsidR="00E16D14" w:rsidRPr="00073905" w:rsidRDefault="00E16D14" w:rsidP="00E16D14">
      <w:pPr>
        <w:numPr>
          <w:ilvl w:val="0"/>
          <w:numId w:val="8"/>
        </w:numPr>
        <w:spacing w:line="276" w:lineRule="auto"/>
        <w:jc w:val="both"/>
        <w:rPr>
          <w:rFonts w:ascii="Arial" w:hAnsi="Arial" w:cs="Arial"/>
          <w:color w:val="000000"/>
        </w:rPr>
      </w:pPr>
      <w:r w:rsidRPr="00073905">
        <w:rPr>
          <w:rFonts w:ascii="Arial" w:hAnsi="Arial" w:cs="Arial"/>
          <w:color w:val="000000"/>
        </w:rPr>
        <w:t>Zakon o medijima („Narodne novine“, br. 59/04, 84/11 i 81/13)</w:t>
      </w:r>
    </w:p>
    <w:p w:rsidR="00E16D14" w:rsidRPr="00073905" w:rsidRDefault="00E16D14" w:rsidP="00E16D14">
      <w:pPr>
        <w:numPr>
          <w:ilvl w:val="0"/>
          <w:numId w:val="8"/>
        </w:numPr>
        <w:spacing w:line="276" w:lineRule="auto"/>
        <w:jc w:val="both"/>
        <w:rPr>
          <w:rFonts w:ascii="Arial" w:hAnsi="Arial" w:cs="Arial"/>
          <w:color w:val="000000"/>
        </w:rPr>
      </w:pPr>
      <w:r w:rsidRPr="00073905">
        <w:rPr>
          <w:rFonts w:ascii="Arial" w:hAnsi="Arial" w:cs="Arial"/>
          <w:color w:val="000000"/>
        </w:rPr>
        <w:t>Pravilnik o Središnjem katalogu službenih dokumenata Republike Hrvatske („Narodne novine“, br. 83/14)</w:t>
      </w:r>
    </w:p>
    <w:p w:rsidR="00E16D14" w:rsidRPr="00073905" w:rsidRDefault="00E16D14" w:rsidP="00E16D14">
      <w:pPr>
        <w:numPr>
          <w:ilvl w:val="0"/>
          <w:numId w:val="8"/>
        </w:numPr>
        <w:spacing w:line="276" w:lineRule="auto"/>
        <w:jc w:val="both"/>
        <w:rPr>
          <w:rFonts w:ascii="Arial" w:hAnsi="Arial" w:cs="Arial"/>
          <w:color w:val="000000"/>
        </w:rPr>
      </w:pPr>
      <w:r w:rsidRPr="00073905">
        <w:rPr>
          <w:rFonts w:ascii="Arial" w:hAnsi="Arial" w:cs="Arial"/>
          <w:color w:val="000000"/>
        </w:rPr>
        <w:t>Pravilnik o ustroju, sadržaju i načinu vođenja službenog upisnika o ostvarivanju prava na pristup informacijama i ponovnu uporabu informacija („Narodne novine“, br. 83/14)</w:t>
      </w:r>
    </w:p>
    <w:p w:rsidR="00E16D14" w:rsidRPr="00073905" w:rsidRDefault="00E16D14" w:rsidP="00E16D14">
      <w:pPr>
        <w:numPr>
          <w:ilvl w:val="0"/>
          <w:numId w:val="8"/>
        </w:numPr>
        <w:spacing w:line="276" w:lineRule="auto"/>
        <w:jc w:val="both"/>
        <w:rPr>
          <w:rFonts w:ascii="Arial" w:hAnsi="Arial" w:cs="Arial"/>
          <w:color w:val="000000"/>
        </w:rPr>
      </w:pPr>
      <w:r w:rsidRPr="00073905">
        <w:rPr>
          <w:rFonts w:ascii="Arial" w:hAnsi="Arial" w:cs="Arial"/>
          <w:color w:val="000000"/>
        </w:rPr>
        <w:t>Kriteriji za određivanje visine naknade stvarnih materijalnih troškova i troškova dostave informacije („Narodne novine“, br. 12/14)</w:t>
      </w:r>
    </w:p>
    <w:p w:rsidR="00E16D14" w:rsidRPr="00073905" w:rsidRDefault="00E16D14" w:rsidP="00E16D14">
      <w:pPr>
        <w:numPr>
          <w:ilvl w:val="0"/>
          <w:numId w:val="8"/>
        </w:numPr>
        <w:spacing w:line="276" w:lineRule="auto"/>
        <w:jc w:val="both"/>
        <w:rPr>
          <w:rFonts w:ascii="Arial" w:hAnsi="Arial" w:cs="Arial"/>
          <w:color w:val="000000"/>
        </w:rPr>
      </w:pPr>
      <w:r w:rsidRPr="00073905">
        <w:rPr>
          <w:rFonts w:ascii="Arial" w:hAnsi="Arial" w:cs="Arial"/>
          <w:color w:val="000000"/>
        </w:rPr>
        <w:t>Kodeks savjetovanja sa zainteresiranom javnošću u postupcima donošenja zakona, drugih propisa i akata („Narodne novine“, br. 140/09)</w:t>
      </w:r>
    </w:p>
    <w:p w:rsidR="00E16D14" w:rsidRPr="00073905" w:rsidRDefault="00E16D14" w:rsidP="00E16D14">
      <w:pPr>
        <w:numPr>
          <w:ilvl w:val="0"/>
          <w:numId w:val="8"/>
        </w:numPr>
        <w:spacing w:line="276" w:lineRule="auto"/>
        <w:jc w:val="both"/>
        <w:rPr>
          <w:rFonts w:ascii="Arial" w:hAnsi="Arial" w:cs="Arial"/>
          <w:color w:val="000000"/>
        </w:rPr>
      </w:pPr>
      <w:r w:rsidRPr="00073905">
        <w:rPr>
          <w:rFonts w:ascii="Arial" w:hAnsi="Arial" w:cs="Arial"/>
          <w:color w:val="000000"/>
        </w:rPr>
        <w:t>Smjernice za primjenu Kodeksa (Zagreb, 2010)</w:t>
      </w:r>
    </w:p>
    <w:p w:rsidR="00166436" w:rsidRDefault="00166436"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Pr="00073905" w:rsidRDefault="00BC6D5C" w:rsidP="001F62B1">
      <w:pPr>
        <w:spacing w:line="276" w:lineRule="auto"/>
        <w:jc w:val="both"/>
        <w:rPr>
          <w:rFonts w:ascii="Arial" w:hAnsi="Arial" w:cs="Arial"/>
          <w:color w:val="000000"/>
        </w:rPr>
      </w:pPr>
    </w:p>
    <w:p w:rsidR="00FD4E23" w:rsidRPr="0045235A" w:rsidRDefault="00390D71" w:rsidP="0045235A">
      <w:pPr>
        <w:pStyle w:val="Naslov1"/>
        <w:jc w:val="center"/>
      </w:pPr>
      <w:r w:rsidRPr="0045235A">
        <w:t>PLAN ZAHTJEVA ZA DAROVANJE NEKRETNINA UPUĆEN</w:t>
      </w:r>
      <w:r w:rsidR="00D72D93" w:rsidRPr="0045235A">
        <w:t>IH</w:t>
      </w:r>
      <w:r w:rsidRPr="0045235A">
        <w:t xml:space="preserve"> MINISTARSTVU DRŽAVNE IMOVINE</w:t>
      </w:r>
    </w:p>
    <w:p w:rsidR="002544F0" w:rsidRPr="00073905" w:rsidRDefault="002544F0" w:rsidP="001F62B1">
      <w:pPr>
        <w:spacing w:line="276" w:lineRule="auto"/>
        <w:jc w:val="both"/>
        <w:rPr>
          <w:rFonts w:ascii="Arial" w:hAnsi="Arial" w:cs="Arial"/>
          <w:color w:val="000000"/>
        </w:rPr>
      </w:pPr>
    </w:p>
    <w:p w:rsidR="00FD4E23" w:rsidRPr="00073905" w:rsidRDefault="00390D71" w:rsidP="001F62B1">
      <w:pPr>
        <w:spacing w:line="276" w:lineRule="auto"/>
        <w:jc w:val="both"/>
        <w:rPr>
          <w:rFonts w:ascii="Arial" w:hAnsi="Arial" w:cs="Arial"/>
        </w:rPr>
      </w:pPr>
      <w:r w:rsidRPr="00073905">
        <w:rPr>
          <w:rFonts w:ascii="Arial" w:hAnsi="Arial" w:cs="Arial"/>
        </w:rPr>
        <w:t>Nekretnine u vlasništvu Republike Hrvatske mogu se darovati jedinicama lokalne i područne (regionalne) samouprave.</w:t>
      </w:r>
    </w:p>
    <w:p w:rsidR="00B53AEF" w:rsidRPr="00073905" w:rsidRDefault="00B53AEF" w:rsidP="001F62B1">
      <w:pPr>
        <w:spacing w:line="276" w:lineRule="auto"/>
        <w:jc w:val="both"/>
        <w:rPr>
          <w:rFonts w:ascii="Arial" w:hAnsi="Arial" w:cs="Arial"/>
        </w:rPr>
      </w:pPr>
    </w:p>
    <w:p w:rsidR="00B53AEF" w:rsidRPr="00073905" w:rsidRDefault="00B53AEF" w:rsidP="00B53AEF">
      <w:pPr>
        <w:spacing w:line="276" w:lineRule="auto"/>
        <w:jc w:val="both"/>
        <w:rPr>
          <w:rFonts w:ascii="Arial" w:hAnsi="Arial" w:cs="Arial"/>
          <w:color w:val="000000"/>
        </w:rPr>
      </w:pPr>
      <w:r w:rsidRPr="00073905">
        <w:rPr>
          <w:rFonts w:ascii="Arial" w:hAnsi="Arial" w:cs="Arial"/>
          <w:color w:val="000000"/>
        </w:rPr>
        <w:t>Nekretnine u vlasništvu Republike Hrvatske mogu se darovati u svrhu:</w:t>
      </w:r>
    </w:p>
    <w:p w:rsidR="00B53AEF" w:rsidRPr="00073905" w:rsidRDefault="00B53AEF" w:rsidP="00B53AEF">
      <w:pPr>
        <w:pStyle w:val="Odlomakpopisa"/>
        <w:numPr>
          <w:ilvl w:val="0"/>
          <w:numId w:val="42"/>
        </w:numPr>
        <w:spacing w:line="276" w:lineRule="auto"/>
        <w:jc w:val="both"/>
        <w:rPr>
          <w:rFonts w:ascii="Arial" w:hAnsi="Arial" w:cs="Arial"/>
          <w:color w:val="000000"/>
        </w:rPr>
      </w:pPr>
      <w:r w:rsidRPr="00073905">
        <w:rPr>
          <w:rFonts w:ascii="Arial" w:hAnsi="Arial" w:cs="Arial"/>
          <w:color w:val="000000"/>
        </w:rPr>
        <w:t>ostvarenja projekata koji su od osobitog značenja za gospodarski razvoj, poput izgradnje poduzetničkih zona te realizacije strateških investicijskih projekata od šireg značaja za Republiku Hrvatsku i/ili jedinice lokalne i područne (regionalne) samouprave, koji su kao takvi utvrđeni od strane nadležnog tijela jedinica lokalne i područne (regionalne) samouprave,</w:t>
      </w:r>
    </w:p>
    <w:p w:rsidR="00B53AEF" w:rsidRPr="00073905" w:rsidRDefault="00B53AEF" w:rsidP="00B53AEF">
      <w:pPr>
        <w:pStyle w:val="Odlomakpopisa"/>
        <w:numPr>
          <w:ilvl w:val="0"/>
          <w:numId w:val="42"/>
        </w:numPr>
        <w:spacing w:line="276" w:lineRule="auto"/>
        <w:jc w:val="both"/>
        <w:rPr>
          <w:rFonts w:ascii="Arial" w:hAnsi="Arial" w:cs="Arial"/>
          <w:color w:val="000000"/>
        </w:rPr>
      </w:pPr>
      <w:r w:rsidRPr="00073905">
        <w:rPr>
          <w:rFonts w:ascii="Arial" w:hAnsi="Arial" w:cs="Arial"/>
          <w:color w:val="000000"/>
        </w:rPr>
        <w:t>ostvarenja projekata koji su od općeg javnog ili socijalnog interesa, poput izgradnje škola, dječjih vrtića, bolnica, domova zdravlja, društvenih domova, izgradnje spomen obilježja i memorijalnih centara, groblja, ustanova socijalne skrbi, provođenje programa deinstitucionalizacije osoba s invaliditetom, izgradnje sportskih i drugih sličnih objekata i provedbe programa prema Zakonu o društveno poticanoj stanogradnji, ukoliko se ne osniva pravo građenja, i</w:t>
      </w:r>
    </w:p>
    <w:p w:rsidR="00B53AEF" w:rsidRPr="00073905" w:rsidRDefault="00B53AEF" w:rsidP="00B53AEF">
      <w:pPr>
        <w:pStyle w:val="Odlomakpopisa"/>
        <w:numPr>
          <w:ilvl w:val="0"/>
          <w:numId w:val="42"/>
        </w:numPr>
        <w:spacing w:line="276" w:lineRule="auto"/>
        <w:jc w:val="both"/>
        <w:rPr>
          <w:rFonts w:ascii="Arial" w:hAnsi="Arial" w:cs="Arial"/>
          <w:color w:val="000000"/>
        </w:rPr>
      </w:pPr>
      <w:r w:rsidRPr="00073905">
        <w:rPr>
          <w:rFonts w:ascii="Arial" w:hAnsi="Arial" w:cs="Arial"/>
          <w:color w:val="000000"/>
        </w:rPr>
        <w:t>izvršenja obveza Republike Hrvatske.</w:t>
      </w:r>
    </w:p>
    <w:p w:rsidR="00B53AEF" w:rsidRPr="00073905" w:rsidRDefault="00B53AEF" w:rsidP="001F62B1">
      <w:pPr>
        <w:spacing w:line="276" w:lineRule="auto"/>
        <w:jc w:val="both"/>
        <w:rPr>
          <w:rFonts w:ascii="Arial" w:hAnsi="Arial" w:cs="Arial"/>
          <w:color w:val="000000"/>
        </w:rPr>
      </w:pPr>
    </w:p>
    <w:p w:rsidR="00F953FF" w:rsidRPr="00F953FF" w:rsidRDefault="00F953FF" w:rsidP="00F953FF">
      <w:pPr>
        <w:pStyle w:val="Opisslike"/>
        <w:keepNext/>
        <w:spacing w:after="0"/>
        <w:jc w:val="center"/>
        <w:rPr>
          <w:rFonts w:ascii="Arial" w:hAnsi="Arial" w:cs="Arial"/>
          <w:color w:val="000000" w:themeColor="text1"/>
          <w:sz w:val="22"/>
          <w:szCs w:val="22"/>
        </w:rPr>
      </w:pPr>
      <w:r w:rsidRPr="00F953FF">
        <w:rPr>
          <w:rFonts w:ascii="Arial" w:hAnsi="Arial" w:cs="Arial"/>
          <w:color w:val="000000" w:themeColor="text1"/>
          <w:sz w:val="22"/>
          <w:szCs w:val="22"/>
        </w:rPr>
        <w:t xml:space="preserve">Tablica </w:t>
      </w:r>
      <w:r w:rsidRPr="00F953FF">
        <w:rPr>
          <w:rFonts w:ascii="Arial" w:hAnsi="Arial" w:cs="Arial"/>
          <w:color w:val="000000" w:themeColor="text1"/>
          <w:sz w:val="22"/>
          <w:szCs w:val="22"/>
        </w:rPr>
        <w:fldChar w:fldCharType="begin"/>
      </w:r>
      <w:r w:rsidRPr="00F953FF">
        <w:rPr>
          <w:rFonts w:ascii="Arial" w:hAnsi="Arial" w:cs="Arial"/>
          <w:color w:val="000000" w:themeColor="text1"/>
          <w:sz w:val="22"/>
          <w:szCs w:val="22"/>
        </w:rPr>
        <w:instrText xml:space="preserve"> SEQ Tablica \* ARABIC </w:instrText>
      </w:r>
      <w:r w:rsidRPr="00F953FF">
        <w:rPr>
          <w:rFonts w:ascii="Arial" w:hAnsi="Arial" w:cs="Arial"/>
          <w:color w:val="000000" w:themeColor="text1"/>
          <w:sz w:val="22"/>
          <w:szCs w:val="22"/>
        </w:rPr>
        <w:fldChar w:fldCharType="separate"/>
      </w:r>
      <w:r w:rsidRPr="00F953FF">
        <w:rPr>
          <w:rFonts w:ascii="Arial" w:hAnsi="Arial" w:cs="Arial"/>
          <w:noProof/>
          <w:color w:val="000000" w:themeColor="text1"/>
          <w:sz w:val="22"/>
          <w:szCs w:val="22"/>
        </w:rPr>
        <w:t>4</w:t>
      </w:r>
      <w:r w:rsidRPr="00F953FF">
        <w:rPr>
          <w:rFonts w:ascii="Arial" w:hAnsi="Arial" w:cs="Arial"/>
          <w:color w:val="000000" w:themeColor="text1"/>
          <w:sz w:val="22"/>
          <w:szCs w:val="22"/>
        </w:rPr>
        <w:fldChar w:fldCharType="end"/>
      </w:r>
      <w:r w:rsidRPr="00F953FF">
        <w:rPr>
          <w:rFonts w:ascii="Arial" w:hAnsi="Arial" w:cs="Arial"/>
          <w:i w:val="0"/>
          <w:iCs w:val="0"/>
          <w:color w:val="000000" w:themeColor="text1"/>
          <w:sz w:val="22"/>
          <w:szCs w:val="22"/>
        </w:rPr>
        <w:t xml:space="preserve"> </w:t>
      </w:r>
      <w:r w:rsidRPr="00F953FF">
        <w:rPr>
          <w:rFonts w:ascii="Arial" w:hAnsi="Arial" w:cs="Arial"/>
          <w:color w:val="000000" w:themeColor="text1"/>
          <w:sz w:val="22"/>
          <w:szCs w:val="22"/>
        </w:rPr>
        <w:t xml:space="preserve">Nekretnine za koje će </w:t>
      </w:r>
      <w:r>
        <w:rPr>
          <w:rFonts w:ascii="Arial" w:hAnsi="Arial" w:cs="Arial"/>
          <w:color w:val="000000" w:themeColor="text1"/>
          <w:sz w:val="22"/>
          <w:szCs w:val="22"/>
        </w:rPr>
        <w:t xml:space="preserve">Općina </w:t>
      </w:r>
      <w:r w:rsidR="00D91546">
        <w:rPr>
          <w:rFonts w:ascii="Arial" w:hAnsi="Arial" w:cs="Arial"/>
          <w:color w:val="000000" w:themeColor="text1"/>
          <w:sz w:val="22"/>
          <w:szCs w:val="22"/>
        </w:rPr>
        <w:t>Kloštar Ivanić</w:t>
      </w:r>
      <w:r w:rsidRPr="00F953FF">
        <w:rPr>
          <w:rFonts w:ascii="Arial" w:hAnsi="Arial" w:cs="Arial"/>
          <w:color w:val="000000" w:themeColor="text1"/>
          <w:sz w:val="22"/>
          <w:szCs w:val="22"/>
        </w:rPr>
        <w:t xml:space="preserve"> zatražiti darovanje od Ministarstva državne imovine</w:t>
      </w:r>
    </w:p>
    <w:tbl>
      <w:tblPr>
        <w:tblStyle w:val="Reetkatablice"/>
        <w:tblW w:w="0" w:type="auto"/>
        <w:jc w:val="center"/>
        <w:tblLook w:val="04A0" w:firstRow="1" w:lastRow="0" w:firstColumn="1" w:lastColumn="0" w:noHBand="0" w:noVBand="1"/>
      </w:tblPr>
      <w:tblGrid>
        <w:gridCol w:w="3985"/>
        <w:gridCol w:w="1428"/>
        <w:gridCol w:w="1528"/>
      </w:tblGrid>
      <w:tr w:rsidR="00E14B81" w:rsidRPr="00073905" w:rsidTr="004421E2">
        <w:trPr>
          <w:jc w:val="center"/>
        </w:trPr>
        <w:tc>
          <w:tcPr>
            <w:tcW w:w="0" w:type="auto"/>
            <w:shd w:val="clear" w:color="auto" w:fill="808080" w:themeFill="background1" w:themeFillShade="80"/>
            <w:vAlign w:val="center"/>
          </w:tcPr>
          <w:p w:rsidR="00E14B81" w:rsidRPr="00073905" w:rsidRDefault="00E14B81" w:rsidP="00792242">
            <w:pPr>
              <w:spacing w:line="276" w:lineRule="auto"/>
              <w:jc w:val="center"/>
              <w:rPr>
                <w:rFonts w:ascii="Arial" w:hAnsi="Arial" w:cs="Arial"/>
                <w:b/>
                <w:color w:val="FFFFFF" w:themeColor="background1"/>
                <w:sz w:val="20"/>
                <w:szCs w:val="20"/>
              </w:rPr>
            </w:pPr>
            <w:r w:rsidRPr="00073905">
              <w:rPr>
                <w:rFonts w:ascii="Arial" w:hAnsi="Arial" w:cs="Arial"/>
                <w:b/>
                <w:color w:val="FFFFFF" w:themeColor="background1"/>
                <w:sz w:val="20"/>
                <w:szCs w:val="20"/>
              </w:rPr>
              <w:t>Naziv nekretnine</w:t>
            </w:r>
          </w:p>
        </w:tc>
        <w:tc>
          <w:tcPr>
            <w:tcW w:w="0" w:type="auto"/>
            <w:shd w:val="clear" w:color="auto" w:fill="808080" w:themeFill="background1" w:themeFillShade="80"/>
            <w:vAlign w:val="center"/>
          </w:tcPr>
          <w:p w:rsidR="00E14B81" w:rsidRPr="00073905" w:rsidRDefault="00E14B81" w:rsidP="00792242">
            <w:pPr>
              <w:spacing w:line="276" w:lineRule="auto"/>
              <w:jc w:val="center"/>
              <w:rPr>
                <w:rFonts w:ascii="Arial" w:hAnsi="Arial" w:cs="Arial"/>
                <w:b/>
                <w:color w:val="FFFFFF" w:themeColor="background1"/>
                <w:sz w:val="20"/>
                <w:szCs w:val="20"/>
              </w:rPr>
            </w:pPr>
            <w:r w:rsidRPr="00073905">
              <w:rPr>
                <w:rFonts w:ascii="Arial" w:hAnsi="Arial" w:cs="Arial"/>
                <w:b/>
                <w:color w:val="FFFFFF" w:themeColor="background1"/>
                <w:sz w:val="20"/>
                <w:szCs w:val="20"/>
              </w:rPr>
              <w:t>Broj čestice</w:t>
            </w:r>
          </w:p>
        </w:tc>
        <w:tc>
          <w:tcPr>
            <w:tcW w:w="1528" w:type="dxa"/>
            <w:shd w:val="clear" w:color="auto" w:fill="808080" w:themeFill="background1" w:themeFillShade="80"/>
            <w:vAlign w:val="center"/>
          </w:tcPr>
          <w:p w:rsidR="00E14B81" w:rsidRPr="00073905" w:rsidRDefault="00E14B81" w:rsidP="00792242">
            <w:pPr>
              <w:spacing w:line="276" w:lineRule="auto"/>
              <w:jc w:val="center"/>
              <w:rPr>
                <w:rFonts w:ascii="Arial" w:hAnsi="Arial" w:cs="Arial"/>
                <w:b/>
                <w:color w:val="FFFFFF" w:themeColor="background1"/>
                <w:sz w:val="20"/>
                <w:szCs w:val="20"/>
              </w:rPr>
            </w:pPr>
            <w:r w:rsidRPr="00073905">
              <w:rPr>
                <w:rFonts w:ascii="Arial" w:hAnsi="Arial" w:cs="Arial"/>
                <w:b/>
                <w:color w:val="FFFFFF" w:themeColor="background1"/>
                <w:sz w:val="20"/>
                <w:szCs w:val="20"/>
              </w:rPr>
              <w:t>Katastarska općina</w:t>
            </w:r>
          </w:p>
        </w:tc>
      </w:tr>
      <w:tr w:rsidR="00E14B81" w:rsidRPr="00073905" w:rsidTr="004421E2">
        <w:trPr>
          <w:jc w:val="center"/>
        </w:trPr>
        <w:tc>
          <w:tcPr>
            <w:tcW w:w="0" w:type="auto"/>
            <w:vAlign w:val="center"/>
          </w:tcPr>
          <w:p w:rsidR="00E14B81" w:rsidRPr="00073905" w:rsidRDefault="00E14B81" w:rsidP="00E14B81">
            <w:pPr>
              <w:spacing w:line="276" w:lineRule="auto"/>
              <w:contextualSpacing/>
              <w:rPr>
                <w:rFonts w:ascii="Arial" w:hAnsi="Arial" w:cs="Arial"/>
                <w:sz w:val="20"/>
                <w:szCs w:val="20"/>
              </w:rPr>
            </w:pPr>
            <w:r w:rsidRPr="002678FE">
              <w:rPr>
                <w:rFonts w:ascii="Arial" w:hAnsi="Arial" w:cs="Arial"/>
                <w:sz w:val="20"/>
                <w:szCs w:val="20"/>
                <w:lang w:val="en-US"/>
              </w:rPr>
              <w:t>poduzetnička zona Lipovec</w:t>
            </w:r>
          </w:p>
        </w:tc>
        <w:tc>
          <w:tcPr>
            <w:tcW w:w="0" w:type="auto"/>
            <w:vAlign w:val="center"/>
          </w:tcPr>
          <w:p w:rsidR="00E14B81" w:rsidRPr="00073905" w:rsidRDefault="00E14B81" w:rsidP="004421E2">
            <w:pPr>
              <w:pStyle w:val="StandardWeb"/>
              <w:rPr>
                <w:rFonts w:ascii="Arial" w:hAnsi="Arial" w:cs="Arial"/>
                <w:sz w:val="20"/>
                <w:szCs w:val="20"/>
              </w:rPr>
            </w:pPr>
            <w:r w:rsidRPr="00AD72D3">
              <w:rPr>
                <w:rFonts w:ascii="Arial" w:hAnsi="Arial" w:cs="Arial"/>
                <w:sz w:val="20"/>
                <w:szCs w:val="20"/>
                <w:lang w:val="en-US"/>
              </w:rPr>
              <w:t>k.č.br. 112</w:t>
            </w:r>
          </w:p>
        </w:tc>
        <w:tc>
          <w:tcPr>
            <w:tcW w:w="1528" w:type="dxa"/>
            <w:vAlign w:val="center"/>
          </w:tcPr>
          <w:p w:rsidR="00E14B81" w:rsidRPr="00073905" w:rsidRDefault="00E14B81" w:rsidP="004421E2">
            <w:pPr>
              <w:pStyle w:val="StandardWeb"/>
              <w:rPr>
                <w:rFonts w:ascii="Arial" w:hAnsi="Arial" w:cs="Arial"/>
                <w:sz w:val="20"/>
                <w:szCs w:val="20"/>
              </w:rPr>
            </w:pPr>
            <w:r w:rsidRPr="00AD72D3">
              <w:rPr>
                <w:rFonts w:ascii="Arial" w:hAnsi="Arial" w:cs="Arial"/>
                <w:sz w:val="20"/>
                <w:szCs w:val="20"/>
                <w:lang w:val="en-US"/>
              </w:rPr>
              <w:t>Kloštar Ivanić</w:t>
            </w:r>
          </w:p>
        </w:tc>
      </w:tr>
      <w:tr w:rsidR="00E14B81" w:rsidRPr="00073905" w:rsidTr="004421E2">
        <w:trPr>
          <w:jc w:val="center"/>
        </w:trPr>
        <w:tc>
          <w:tcPr>
            <w:tcW w:w="0" w:type="auto"/>
            <w:vAlign w:val="center"/>
          </w:tcPr>
          <w:p w:rsidR="00E14B81" w:rsidRPr="00E14B81" w:rsidRDefault="00E14B81" w:rsidP="00E14B81">
            <w:pPr>
              <w:spacing w:line="276" w:lineRule="auto"/>
              <w:contextualSpacing/>
              <w:rPr>
                <w:rFonts w:ascii="Arial" w:hAnsi="Arial" w:cs="Arial"/>
                <w:sz w:val="20"/>
                <w:szCs w:val="20"/>
              </w:rPr>
            </w:pPr>
            <w:r w:rsidRPr="00E14B81">
              <w:rPr>
                <w:rFonts w:ascii="Arial" w:hAnsi="Arial" w:cs="Arial"/>
                <w:sz w:val="20"/>
                <w:szCs w:val="20"/>
                <w:lang w:val="en-US"/>
              </w:rPr>
              <w:t>parcela kraj sajmišta za poslovne namjene</w:t>
            </w:r>
          </w:p>
        </w:tc>
        <w:tc>
          <w:tcPr>
            <w:tcW w:w="0" w:type="auto"/>
            <w:vAlign w:val="center"/>
          </w:tcPr>
          <w:p w:rsidR="00E14B81" w:rsidRPr="00073905" w:rsidRDefault="00E14B81" w:rsidP="004421E2">
            <w:pPr>
              <w:pStyle w:val="StandardWeb"/>
              <w:rPr>
                <w:rFonts w:ascii="Arial" w:hAnsi="Arial" w:cs="Arial"/>
                <w:sz w:val="20"/>
                <w:szCs w:val="20"/>
              </w:rPr>
            </w:pPr>
            <w:r w:rsidRPr="00AD72D3">
              <w:rPr>
                <w:rFonts w:ascii="Arial" w:hAnsi="Arial" w:cs="Arial"/>
                <w:sz w:val="20"/>
                <w:szCs w:val="20"/>
                <w:lang w:val="en-US"/>
              </w:rPr>
              <w:t>k.č.br. 105</w:t>
            </w:r>
            <w:r>
              <w:rPr>
                <w:rFonts w:ascii="Arial" w:hAnsi="Arial" w:cs="Arial"/>
                <w:sz w:val="20"/>
                <w:szCs w:val="20"/>
                <w:lang w:val="en-US"/>
              </w:rPr>
              <w:t>0</w:t>
            </w:r>
          </w:p>
        </w:tc>
        <w:tc>
          <w:tcPr>
            <w:tcW w:w="1528" w:type="dxa"/>
            <w:vAlign w:val="center"/>
          </w:tcPr>
          <w:p w:rsidR="00E14B81" w:rsidRPr="00073905" w:rsidRDefault="00E14B81" w:rsidP="004421E2">
            <w:pPr>
              <w:pStyle w:val="StandardWeb"/>
              <w:rPr>
                <w:rFonts w:ascii="Arial" w:hAnsi="Arial" w:cs="Arial"/>
                <w:sz w:val="20"/>
                <w:szCs w:val="20"/>
              </w:rPr>
            </w:pPr>
            <w:r w:rsidRPr="00AD72D3">
              <w:rPr>
                <w:rFonts w:ascii="Arial" w:hAnsi="Arial" w:cs="Arial"/>
                <w:sz w:val="20"/>
                <w:szCs w:val="20"/>
                <w:lang w:val="en-US"/>
              </w:rPr>
              <w:t>Kloštar Ivanić</w:t>
            </w:r>
          </w:p>
        </w:tc>
      </w:tr>
      <w:tr w:rsidR="00E14B81" w:rsidRPr="00073905" w:rsidTr="004421E2">
        <w:trPr>
          <w:jc w:val="center"/>
        </w:trPr>
        <w:tc>
          <w:tcPr>
            <w:tcW w:w="0" w:type="auto"/>
            <w:vAlign w:val="center"/>
          </w:tcPr>
          <w:p w:rsidR="00E14B81" w:rsidRPr="00E14B81" w:rsidRDefault="00E14B81" w:rsidP="00E14B81">
            <w:pPr>
              <w:spacing w:line="276" w:lineRule="auto"/>
              <w:contextualSpacing/>
              <w:rPr>
                <w:rFonts w:ascii="Arial" w:hAnsi="Arial" w:cs="Arial"/>
                <w:sz w:val="20"/>
                <w:szCs w:val="20"/>
              </w:rPr>
            </w:pPr>
            <w:r w:rsidRPr="00E14B81">
              <w:rPr>
                <w:rFonts w:ascii="Arial" w:hAnsi="Arial" w:cs="Arial"/>
                <w:sz w:val="20"/>
                <w:szCs w:val="20"/>
                <w:lang w:val="en-US"/>
              </w:rPr>
              <w:t>poduzetnička zona Kloštar</w:t>
            </w:r>
          </w:p>
        </w:tc>
        <w:tc>
          <w:tcPr>
            <w:tcW w:w="0" w:type="auto"/>
            <w:vAlign w:val="center"/>
          </w:tcPr>
          <w:p w:rsidR="00E14B81" w:rsidRPr="00073905" w:rsidRDefault="00E14B81" w:rsidP="004421E2">
            <w:pPr>
              <w:pStyle w:val="StandardWeb"/>
              <w:rPr>
                <w:rFonts w:ascii="Arial" w:hAnsi="Arial" w:cs="Arial"/>
                <w:sz w:val="20"/>
                <w:szCs w:val="20"/>
              </w:rPr>
            </w:pPr>
            <w:r w:rsidRPr="00AD72D3">
              <w:rPr>
                <w:rFonts w:ascii="Arial" w:hAnsi="Arial" w:cs="Arial"/>
                <w:sz w:val="20"/>
                <w:szCs w:val="20"/>
                <w:lang w:val="en-US"/>
              </w:rPr>
              <w:t>k.č.br. 3233</w:t>
            </w:r>
          </w:p>
        </w:tc>
        <w:tc>
          <w:tcPr>
            <w:tcW w:w="1528" w:type="dxa"/>
            <w:vAlign w:val="center"/>
          </w:tcPr>
          <w:p w:rsidR="00E14B81" w:rsidRPr="00073905" w:rsidRDefault="00E14B81" w:rsidP="004421E2">
            <w:pPr>
              <w:pStyle w:val="StandardWeb"/>
              <w:rPr>
                <w:rFonts w:ascii="Arial" w:hAnsi="Arial" w:cs="Arial"/>
                <w:sz w:val="20"/>
                <w:szCs w:val="20"/>
              </w:rPr>
            </w:pPr>
            <w:r w:rsidRPr="00AD72D3">
              <w:rPr>
                <w:rFonts w:ascii="Arial" w:hAnsi="Arial" w:cs="Arial"/>
                <w:sz w:val="20"/>
                <w:szCs w:val="20"/>
                <w:lang w:val="en-US"/>
              </w:rPr>
              <w:t>Kloštar Ivanić</w:t>
            </w:r>
          </w:p>
        </w:tc>
      </w:tr>
      <w:tr w:rsidR="00E14B81" w:rsidRPr="00073905" w:rsidTr="004421E2">
        <w:trPr>
          <w:jc w:val="center"/>
        </w:trPr>
        <w:tc>
          <w:tcPr>
            <w:tcW w:w="0" w:type="auto"/>
            <w:vAlign w:val="center"/>
          </w:tcPr>
          <w:p w:rsidR="00E14B81" w:rsidRPr="00E14B81" w:rsidRDefault="00E14B81" w:rsidP="00E14B81">
            <w:pPr>
              <w:spacing w:line="276" w:lineRule="auto"/>
              <w:contextualSpacing/>
              <w:rPr>
                <w:rFonts w:ascii="Arial" w:hAnsi="Arial" w:cs="Arial"/>
                <w:sz w:val="20"/>
                <w:szCs w:val="20"/>
              </w:rPr>
            </w:pPr>
            <w:r w:rsidRPr="00E14B81">
              <w:rPr>
                <w:rFonts w:ascii="Arial" w:hAnsi="Arial" w:cs="Arial"/>
                <w:sz w:val="20"/>
                <w:szCs w:val="20"/>
              </w:rPr>
              <w:t>poduzetnička zona Kloštar</w:t>
            </w:r>
          </w:p>
        </w:tc>
        <w:tc>
          <w:tcPr>
            <w:tcW w:w="0" w:type="auto"/>
            <w:vAlign w:val="center"/>
          </w:tcPr>
          <w:p w:rsidR="00E14B81" w:rsidRPr="00073905" w:rsidRDefault="00E14B81" w:rsidP="004421E2">
            <w:pPr>
              <w:pStyle w:val="StandardWeb"/>
              <w:rPr>
                <w:rFonts w:ascii="Arial" w:hAnsi="Arial" w:cs="Arial"/>
                <w:sz w:val="20"/>
                <w:szCs w:val="20"/>
              </w:rPr>
            </w:pPr>
            <w:r>
              <w:rPr>
                <w:rFonts w:ascii="Arial" w:hAnsi="Arial" w:cs="Arial"/>
                <w:sz w:val="20"/>
                <w:szCs w:val="20"/>
                <w:lang w:val="en-US"/>
              </w:rPr>
              <w:t xml:space="preserve">k.č.br. </w:t>
            </w:r>
            <w:r w:rsidRPr="00AD72D3">
              <w:rPr>
                <w:rFonts w:ascii="Arial" w:hAnsi="Arial" w:cs="Arial"/>
                <w:sz w:val="20"/>
                <w:szCs w:val="20"/>
                <w:lang w:val="en-US"/>
              </w:rPr>
              <w:t>3241/7</w:t>
            </w:r>
          </w:p>
        </w:tc>
        <w:tc>
          <w:tcPr>
            <w:tcW w:w="1528" w:type="dxa"/>
            <w:vAlign w:val="center"/>
          </w:tcPr>
          <w:p w:rsidR="00E14B81" w:rsidRPr="00073905" w:rsidRDefault="00E14B81" w:rsidP="004421E2">
            <w:pPr>
              <w:pStyle w:val="StandardWeb"/>
              <w:rPr>
                <w:rFonts w:ascii="Arial" w:hAnsi="Arial" w:cs="Arial"/>
                <w:sz w:val="20"/>
                <w:szCs w:val="20"/>
              </w:rPr>
            </w:pPr>
            <w:r w:rsidRPr="00AD72D3">
              <w:rPr>
                <w:rFonts w:ascii="Arial" w:hAnsi="Arial" w:cs="Arial"/>
                <w:sz w:val="20"/>
                <w:szCs w:val="20"/>
                <w:lang w:val="en-US"/>
              </w:rPr>
              <w:t>Kloštar Ivanić</w:t>
            </w:r>
          </w:p>
        </w:tc>
      </w:tr>
      <w:tr w:rsidR="00E14B81" w:rsidRPr="00073905" w:rsidTr="004421E2">
        <w:trPr>
          <w:jc w:val="center"/>
        </w:trPr>
        <w:tc>
          <w:tcPr>
            <w:tcW w:w="0" w:type="auto"/>
            <w:vAlign w:val="center"/>
          </w:tcPr>
          <w:p w:rsidR="00E14B81" w:rsidRPr="00073905" w:rsidRDefault="00E14B81" w:rsidP="00E14B81">
            <w:pPr>
              <w:spacing w:line="276" w:lineRule="auto"/>
              <w:contextualSpacing/>
              <w:rPr>
                <w:rFonts w:ascii="Arial" w:hAnsi="Arial" w:cs="Arial"/>
                <w:sz w:val="20"/>
                <w:szCs w:val="20"/>
              </w:rPr>
            </w:pPr>
            <w:r>
              <w:rPr>
                <w:rFonts w:ascii="Arial" w:hAnsi="Arial" w:cs="Arial"/>
                <w:sz w:val="20"/>
                <w:szCs w:val="20"/>
                <w:lang w:val="en-US"/>
              </w:rPr>
              <w:t>poduzetnička zona Kloštar</w:t>
            </w:r>
          </w:p>
        </w:tc>
        <w:tc>
          <w:tcPr>
            <w:tcW w:w="0" w:type="auto"/>
            <w:vAlign w:val="center"/>
          </w:tcPr>
          <w:p w:rsidR="00E14B81" w:rsidRPr="00073905" w:rsidRDefault="00E14B81" w:rsidP="004421E2">
            <w:pPr>
              <w:pStyle w:val="StandardWeb"/>
              <w:rPr>
                <w:rFonts w:ascii="Arial" w:hAnsi="Arial" w:cs="Arial"/>
                <w:sz w:val="20"/>
                <w:szCs w:val="20"/>
              </w:rPr>
            </w:pPr>
            <w:r w:rsidRPr="00AD72D3">
              <w:rPr>
                <w:rFonts w:ascii="Arial" w:hAnsi="Arial" w:cs="Arial"/>
                <w:sz w:val="20"/>
                <w:szCs w:val="20"/>
                <w:lang w:val="en-US"/>
              </w:rPr>
              <w:t>k.č.br. 3245</w:t>
            </w:r>
          </w:p>
        </w:tc>
        <w:tc>
          <w:tcPr>
            <w:tcW w:w="1528" w:type="dxa"/>
            <w:vAlign w:val="center"/>
          </w:tcPr>
          <w:p w:rsidR="00E14B81" w:rsidRPr="00073905" w:rsidRDefault="00E14B81" w:rsidP="004421E2">
            <w:pPr>
              <w:pStyle w:val="StandardWeb"/>
              <w:rPr>
                <w:rFonts w:ascii="Arial" w:hAnsi="Arial" w:cs="Arial"/>
                <w:sz w:val="20"/>
                <w:szCs w:val="20"/>
              </w:rPr>
            </w:pPr>
            <w:r w:rsidRPr="00AD72D3">
              <w:rPr>
                <w:rFonts w:ascii="Arial" w:hAnsi="Arial" w:cs="Arial"/>
                <w:sz w:val="20"/>
                <w:szCs w:val="20"/>
                <w:lang w:val="en-US"/>
              </w:rPr>
              <w:t>Kloštar Ivanić</w:t>
            </w:r>
          </w:p>
        </w:tc>
      </w:tr>
      <w:tr w:rsidR="00E14B81" w:rsidRPr="00073905" w:rsidTr="004421E2">
        <w:trPr>
          <w:jc w:val="center"/>
        </w:trPr>
        <w:tc>
          <w:tcPr>
            <w:tcW w:w="0" w:type="auto"/>
            <w:vAlign w:val="center"/>
          </w:tcPr>
          <w:p w:rsidR="00E14B81" w:rsidRPr="00073905" w:rsidRDefault="00E14B81" w:rsidP="00E14B81">
            <w:pPr>
              <w:pStyle w:val="Odlomakpopisa"/>
              <w:spacing w:line="276" w:lineRule="auto"/>
              <w:ind w:left="360"/>
              <w:contextualSpacing/>
              <w:rPr>
                <w:rFonts w:ascii="Arial" w:hAnsi="Arial" w:cs="Arial"/>
                <w:sz w:val="20"/>
                <w:szCs w:val="20"/>
              </w:rPr>
            </w:pPr>
          </w:p>
        </w:tc>
        <w:tc>
          <w:tcPr>
            <w:tcW w:w="0" w:type="auto"/>
            <w:vAlign w:val="center"/>
          </w:tcPr>
          <w:p w:rsidR="00E14B81" w:rsidRPr="00073905" w:rsidRDefault="00E14B81" w:rsidP="004421E2">
            <w:pPr>
              <w:pStyle w:val="StandardWeb"/>
              <w:rPr>
                <w:rFonts w:ascii="Arial" w:hAnsi="Arial" w:cs="Arial"/>
                <w:sz w:val="20"/>
                <w:szCs w:val="20"/>
              </w:rPr>
            </w:pPr>
            <w:r w:rsidRPr="00AD72D3">
              <w:rPr>
                <w:rFonts w:ascii="Arial" w:hAnsi="Arial" w:cs="Arial"/>
                <w:sz w:val="20"/>
                <w:szCs w:val="20"/>
                <w:lang w:val="en-US"/>
              </w:rPr>
              <w:t>k.č.br. 3700</w:t>
            </w:r>
          </w:p>
        </w:tc>
        <w:tc>
          <w:tcPr>
            <w:tcW w:w="1528" w:type="dxa"/>
            <w:vAlign w:val="center"/>
          </w:tcPr>
          <w:p w:rsidR="00E14B81" w:rsidRPr="00073905" w:rsidRDefault="00E14B81" w:rsidP="004421E2">
            <w:pPr>
              <w:pStyle w:val="StandardWeb"/>
              <w:rPr>
                <w:rFonts w:ascii="Arial" w:hAnsi="Arial" w:cs="Arial"/>
                <w:sz w:val="20"/>
                <w:szCs w:val="20"/>
              </w:rPr>
            </w:pPr>
            <w:r w:rsidRPr="00AD72D3">
              <w:rPr>
                <w:rFonts w:ascii="Arial" w:hAnsi="Arial" w:cs="Arial"/>
                <w:sz w:val="20"/>
                <w:szCs w:val="20"/>
                <w:lang w:val="en-US"/>
              </w:rPr>
              <w:t>Kloštar Ivanić</w:t>
            </w:r>
          </w:p>
        </w:tc>
      </w:tr>
      <w:tr w:rsidR="00E14B81" w:rsidRPr="00073905" w:rsidTr="004421E2">
        <w:trPr>
          <w:trHeight w:val="311"/>
          <w:jc w:val="center"/>
        </w:trPr>
        <w:tc>
          <w:tcPr>
            <w:tcW w:w="0" w:type="auto"/>
            <w:vAlign w:val="center"/>
          </w:tcPr>
          <w:p w:rsidR="00E14B81" w:rsidRPr="00E14B81" w:rsidRDefault="00E14B81" w:rsidP="00E14B81">
            <w:pPr>
              <w:spacing w:line="276" w:lineRule="auto"/>
              <w:contextualSpacing/>
              <w:rPr>
                <w:rFonts w:ascii="Arial" w:hAnsi="Arial" w:cs="Arial"/>
                <w:sz w:val="20"/>
                <w:szCs w:val="20"/>
              </w:rPr>
            </w:pPr>
            <w:r w:rsidRPr="00E14B81">
              <w:rPr>
                <w:rFonts w:ascii="Arial" w:hAnsi="Arial" w:cs="Arial"/>
                <w:sz w:val="20"/>
                <w:szCs w:val="20"/>
                <w:lang w:val="en-US"/>
              </w:rPr>
              <w:t>nogometno igralište NK Lipovec</w:t>
            </w:r>
          </w:p>
        </w:tc>
        <w:tc>
          <w:tcPr>
            <w:tcW w:w="0" w:type="auto"/>
            <w:vAlign w:val="center"/>
          </w:tcPr>
          <w:p w:rsidR="00E14B81" w:rsidRPr="00073905" w:rsidRDefault="00E14B81" w:rsidP="004421E2">
            <w:pPr>
              <w:pStyle w:val="StandardWeb"/>
              <w:rPr>
                <w:rFonts w:ascii="Arial" w:hAnsi="Arial" w:cs="Arial"/>
                <w:sz w:val="20"/>
                <w:szCs w:val="20"/>
              </w:rPr>
            </w:pPr>
            <w:r w:rsidRPr="00AD72D3">
              <w:rPr>
                <w:rFonts w:ascii="Arial" w:hAnsi="Arial" w:cs="Arial"/>
                <w:sz w:val="20"/>
                <w:szCs w:val="20"/>
                <w:lang w:val="en-US"/>
              </w:rPr>
              <w:t>k.č.br. 3949</w:t>
            </w:r>
          </w:p>
        </w:tc>
        <w:tc>
          <w:tcPr>
            <w:tcW w:w="1528" w:type="dxa"/>
            <w:vAlign w:val="center"/>
          </w:tcPr>
          <w:p w:rsidR="00E14B81" w:rsidRPr="00073905" w:rsidRDefault="00E14B81" w:rsidP="004421E2">
            <w:pPr>
              <w:pStyle w:val="StandardWeb"/>
              <w:rPr>
                <w:rFonts w:ascii="Arial" w:hAnsi="Arial" w:cs="Arial"/>
                <w:sz w:val="20"/>
                <w:szCs w:val="20"/>
              </w:rPr>
            </w:pPr>
            <w:r w:rsidRPr="00AD72D3">
              <w:rPr>
                <w:rFonts w:ascii="Arial" w:hAnsi="Arial" w:cs="Arial"/>
                <w:sz w:val="20"/>
                <w:szCs w:val="20"/>
                <w:lang w:val="en-US"/>
              </w:rPr>
              <w:t>Kloštar Ivanić</w:t>
            </w:r>
          </w:p>
        </w:tc>
      </w:tr>
    </w:tbl>
    <w:p w:rsidR="00F953FF" w:rsidRPr="00073905" w:rsidRDefault="00F953FF" w:rsidP="00F953FF">
      <w:pPr>
        <w:spacing w:line="276" w:lineRule="auto"/>
        <w:jc w:val="center"/>
        <w:rPr>
          <w:rFonts w:ascii="Arial" w:hAnsi="Arial" w:cs="Arial"/>
          <w:i/>
          <w:color w:val="000000" w:themeColor="text1"/>
          <w:sz w:val="20"/>
        </w:rPr>
      </w:pPr>
      <w:r w:rsidRPr="00073905">
        <w:rPr>
          <w:rFonts w:ascii="Arial" w:hAnsi="Arial" w:cs="Arial"/>
          <w:i/>
          <w:color w:val="000000" w:themeColor="text1"/>
          <w:sz w:val="20"/>
        </w:rPr>
        <w:t xml:space="preserve">Izvor: Općina </w:t>
      </w:r>
      <w:r w:rsidR="00D91546">
        <w:rPr>
          <w:rFonts w:ascii="Arial" w:hAnsi="Arial" w:cs="Arial"/>
          <w:i/>
          <w:color w:val="000000" w:themeColor="text1"/>
          <w:sz w:val="20"/>
        </w:rPr>
        <w:t>Kloštar Ivanić</w:t>
      </w:r>
    </w:p>
    <w:p w:rsidR="00F15177" w:rsidRDefault="00F15177" w:rsidP="001F62B1">
      <w:pPr>
        <w:spacing w:line="276" w:lineRule="auto"/>
        <w:jc w:val="both"/>
        <w:rPr>
          <w:rFonts w:ascii="Arial" w:hAnsi="Arial" w:cs="Arial"/>
          <w:color w:val="000000"/>
        </w:rPr>
      </w:pPr>
    </w:p>
    <w:p w:rsidR="00F953FF" w:rsidRDefault="00F953FF" w:rsidP="001F62B1">
      <w:pPr>
        <w:spacing w:line="276" w:lineRule="auto"/>
        <w:jc w:val="both"/>
        <w:rPr>
          <w:rFonts w:ascii="Arial" w:hAnsi="Arial" w:cs="Arial"/>
          <w:color w:val="000000"/>
        </w:rPr>
      </w:pPr>
    </w:p>
    <w:p w:rsidR="00F953FF" w:rsidRDefault="00F953FF"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BC6D5C" w:rsidRDefault="00BC6D5C" w:rsidP="001F62B1">
      <w:pPr>
        <w:spacing w:line="276" w:lineRule="auto"/>
        <w:jc w:val="both"/>
        <w:rPr>
          <w:rFonts w:ascii="Arial" w:hAnsi="Arial" w:cs="Arial"/>
          <w:color w:val="000000"/>
        </w:rPr>
      </w:pPr>
    </w:p>
    <w:p w:rsidR="00C15749" w:rsidRDefault="00C15749" w:rsidP="001F62B1">
      <w:pPr>
        <w:spacing w:line="276" w:lineRule="auto"/>
        <w:jc w:val="both"/>
        <w:rPr>
          <w:rFonts w:ascii="Arial" w:hAnsi="Arial" w:cs="Arial"/>
          <w:color w:val="000000"/>
        </w:rPr>
      </w:pPr>
    </w:p>
    <w:p w:rsidR="00C15749" w:rsidRDefault="00C15749" w:rsidP="001F62B1">
      <w:pPr>
        <w:spacing w:line="276" w:lineRule="auto"/>
        <w:jc w:val="both"/>
        <w:rPr>
          <w:rFonts w:ascii="Arial" w:hAnsi="Arial" w:cs="Arial"/>
          <w:color w:val="000000"/>
        </w:rPr>
      </w:pPr>
    </w:p>
    <w:p w:rsidR="00BC6D5C" w:rsidRPr="00073905" w:rsidRDefault="00BC6D5C" w:rsidP="001F62B1">
      <w:pPr>
        <w:spacing w:line="276" w:lineRule="auto"/>
        <w:jc w:val="both"/>
        <w:rPr>
          <w:rFonts w:ascii="Arial" w:hAnsi="Arial" w:cs="Arial"/>
          <w:color w:val="000000"/>
        </w:rPr>
      </w:pPr>
    </w:p>
    <w:p w:rsidR="004D1E8E" w:rsidRPr="00073905" w:rsidRDefault="0068561C" w:rsidP="0045235A">
      <w:pPr>
        <w:pStyle w:val="Naslov1"/>
        <w:jc w:val="center"/>
        <w:rPr>
          <w:rFonts w:ascii="Arial" w:hAnsi="Arial" w:cs="Arial"/>
        </w:rPr>
      </w:pPr>
      <w:r w:rsidRPr="00073905">
        <w:rPr>
          <w:rFonts w:ascii="Arial" w:hAnsi="Arial" w:cs="Arial"/>
        </w:rPr>
        <w:t>ZAKLJUČAK</w:t>
      </w:r>
    </w:p>
    <w:p w:rsidR="004D1E8E" w:rsidRPr="00073905" w:rsidRDefault="004D1E8E" w:rsidP="001F62B1">
      <w:pPr>
        <w:spacing w:line="276" w:lineRule="auto"/>
        <w:jc w:val="center"/>
        <w:rPr>
          <w:rFonts w:ascii="Arial" w:hAnsi="Arial" w:cs="Arial"/>
          <w:b/>
          <w:color w:val="000000"/>
        </w:rPr>
      </w:pPr>
    </w:p>
    <w:p w:rsidR="004D1E8E" w:rsidRPr="00073905" w:rsidRDefault="009E0496" w:rsidP="001F62B1">
      <w:pPr>
        <w:spacing w:line="276" w:lineRule="auto"/>
        <w:jc w:val="both"/>
        <w:rPr>
          <w:rFonts w:ascii="Arial" w:hAnsi="Arial" w:cs="Arial"/>
          <w:color w:val="000000" w:themeColor="text1"/>
        </w:rPr>
      </w:pPr>
      <w:r w:rsidRPr="00073905">
        <w:rPr>
          <w:rFonts w:ascii="Arial" w:hAnsi="Arial" w:cs="Arial"/>
          <w:color w:val="000000" w:themeColor="text1"/>
        </w:rPr>
        <w:t xml:space="preserve">Općina </w:t>
      </w:r>
      <w:r w:rsidR="00D91546">
        <w:rPr>
          <w:rFonts w:ascii="Arial" w:hAnsi="Arial" w:cs="Arial"/>
          <w:color w:val="000000" w:themeColor="text1"/>
        </w:rPr>
        <w:t>Kloštar Ivanić</w:t>
      </w:r>
      <w:r w:rsidR="004D1E8E" w:rsidRPr="00073905">
        <w:rPr>
          <w:rFonts w:ascii="Arial" w:hAnsi="Arial" w:cs="Arial"/>
          <w:color w:val="000000" w:themeColor="text1"/>
        </w:rPr>
        <w:t xml:space="preserve"> ima ukupno </w:t>
      </w:r>
      <w:r w:rsidR="000846F4" w:rsidRPr="000846F4">
        <w:rPr>
          <w:rFonts w:ascii="Arial" w:hAnsi="Arial" w:cs="Arial"/>
          <w:color w:val="000000" w:themeColor="text1"/>
        </w:rPr>
        <w:t>975</w:t>
      </w:r>
      <w:r w:rsidR="00EF1158" w:rsidRPr="005D75E6">
        <w:rPr>
          <w:rFonts w:ascii="Arial" w:hAnsi="Arial" w:cs="Arial"/>
        </w:rPr>
        <w:t xml:space="preserve"> </w:t>
      </w:r>
      <w:r w:rsidR="00EF1158" w:rsidRPr="00073905">
        <w:rPr>
          <w:rFonts w:ascii="Arial" w:hAnsi="Arial" w:cs="Arial"/>
          <w:color w:val="000000" w:themeColor="text1"/>
        </w:rPr>
        <w:t>jedinic</w:t>
      </w:r>
      <w:r w:rsidR="005D75E6">
        <w:rPr>
          <w:rFonts w:ascii="Arial" w:hAnsi="Arial" w:cs="Arial"/>
          <w:color w:val="000000" w:themeColor="text1"/>
        </w:rPr>
        <w:t>a</w:t>
      </w:r>
      <w:r w:rsidR="004D1E8E" w:rsidRPr="00073905">
        <w:rPr>
          <w:rFonts w:ascii="Arial" w:hAnsi="Arial" w:cs="Arial"/>
          <w:color w:val="000000" w:themeColor="text1"/>
        </w:rPr>
        <w:t xml:space="preserve"> imovine prema </w:t>
      </w:r>
      <w:r w:rsidR="0091178C">
        <w:rPr>
          <w:rFonts w:ascii="Arial" w:hAnsi="Arial" w:cs="Arial"/>
          <w:color w:val="000000" w:themeColor="text1"/>
        </w:rPr>
        <w:t xml:space="preserve">trenutnom stanju </w:t>
      </w:r>
      <w:r w:rsidR="004D1E8E" w:rsidRPr="00073905">
        <w:rPr>
          <w:rFonts w:ascii="Arial" w:hAnsi="Arial" w:cs="Arial"/>
          <w:color w:val="000000" w:themeColor="text1"/>
        </w:rPr>
        <w:t>uspostavljeno</w:t>
      </w:r>
      <w:r w:rsidR="0091178C">
        <w:rPr>
          <w:rFonts w:ascii="Arial" w:hAnsi="Arial" w:cs="Arial"/>
          <w:color w:val="000000" w:themeColor="text1"/>
        </w:rPr>
        <w:t xml:space="preserve">g </w:t>
      </w:r>
      <w:r w:rsidR="004D1E8E" w:rsidRPr="00073905">
        <w:rPr>
          <w:rFonts w:ascii="Arial" w:hAnsi="Arial" w:cs="Arial"/>
          <w:color w:val="000000" w:themeColor="text1"/>
        </w:rPr>
        <w:t>Registr</w:t>
      </w:r>
      <w:r w:rsidR="0091178C">
        <w:rPr>
          <w:rFonts w:ascii="Arial" w:hAnsi="Arial" w:cs="Arial"/>
          <w:color w:val="000000" w:themeColor="text1"/>
        </w:rPr>
        <w:t>a</w:t>
      </w:r>
      <w:r w:rsidR="004D1E8E" w:rsidRPr="00073905">
        <w:rPr>
          <w:rFonts w:ascii="Arial" w:hAnsi="Arial" w:cs="Arial"/>
          <w:color w:val="000000" w:themeColor="text1"/>
        </w:rPr>
        <w:t xml:space="preserve"> imovine u kojemu je sva imovina grupirana u portfelje i potportfelje. Registar imovine daje cjelokupan pregled imovine </w:t>
      </w:r>
      <w:r w:rsidR="00172588" w:rsidRPr="00073905">
        <w:rPr>
          <w:rFonts w:ascii="Arial" w:hAnsi="Arial" w:cs="Arial"/>
          <w:color w:val="000000" w:themeColor="text1"/>
        </w:rPr>
        <w:t>Općine</w:t>
      </w:r>
      <w:r w:rsidR="004D1E8E" w:rsidRPr="00073905">
        <w:rPr>
          <w:rFonts w:ascii="Arial" w:hAnsi="Arial" w:cs="Arial"/>
          <w:color w:val="000000" w:themeColor="text1"/>
        </w:rPr>
        <w:t>, sa svim relevantnim podacima kao što su: naziv jedinice imovine, površina, vrijednost imovine, katastarska općina, broj katastarske čestice, prihodovna i troškovna strana za svaku pojedinu jedinicu imovine. Osim navedenoga, posebno je potrebno istaknuti da je u Registru imovine sva imovina funkcijski klasificirana na: obveznu, diskrecijsku i onu imovinu koja ostvaruje prihod.</w:t>
      </w:r>
    </w:p>
    <w:p w:rsidR="004D1E8E" w:rsidRPr="00073905" w:rsidRDefault="004D1E8E" w:rsidP="001F62B1">
      <w:pPr>
        <w:spacing w:line="276" w:lineRule="auto"/>
        <w:jc w:val="both"/>
        <w:rPr>
          <w:rFonts w:ascii="Arial" w:hAnsi="Arial" w:cs="Arial"/>
        </w:rPr>
      </w:pPr>
    </w:p>
    <w:p w:rsidR="000846F4" w:rsidRPr="000846F4" w:rsidRDefault="009E0496" w:rsidP="000846F4">
      <w:pPr>
        <w:spacing w:line="276" w:lineRule="auto"/>
        <w:jc w:val="both"/>
        <w:rPr>
          <w:rFonts w:ascii="Arial" w:hAnsi="Arial" w:cs="Arial"/>
          <w:color w:val="FF0000"/>
        </w:rPr>
      </w:pPr>
      <w:r w:rsidRPr="00270F27">
        <w:rPr>
          <w:rFonts w:ascii="Arial" w:hAnsi="Arial" w:cs="Arial"/>
          <w:color w:val="000000" w:themeColor="text1"/>
        </w:rPr>
        <w:t xml:space="preserve">Općina </w:t>
      </w:r>
      <w:r w:rsidR="00D91546">
        <w:rPr>
          <w:rFonts w:ascii="Arial" w:hAnsi="Arial" w:cs="Arial"/>
          <w:color w:val="000000" w:themeColor="text1"/>
        </w:rPr>
        <w:t>Kloštar Ivanić</w:t>
      </w:r>
      <w:r w:rsidR="004D1E8E" w:rsidRPr="00270F27">
        <w:rPr>
          <w:rFonts w:ascii="Arial" w:hAnsi="Arial" w:cs="Arial"/>
          <w:color w:val="000000" w:themeColor="text1"/>
        </w:rPr>
        <w:t xml:space="preserve"> raspolaže s ukupno </w:t>
      </w:r>
      <w:r w:rsidR="00316EF5" w:rsidRPr="00316EF5">
        <w:rPr>
          <w:rFonts w:ascii="Arial" w:hAnsi="Arial" w:cs="Arial"/>
          <w:color w:val="000000" w:themeColor="text1"/>
        </w:rPr>
        <w:t xml:space="preserve">12.878.533,50 </w:t>
      </w:r>
      <w:r w:rsidR="004D1E8E" w:rsidRPr="005D75E6">
        <w:rPr>
          <w:rFonts w:ascii="Arial" w:hAnsi="Arial" w:cs="Arial"/>
        </w:rPr>
        <w:t xml:space="preserve">m² </w:t>
      </w:r>
      <w:r w:rsidR="00C85029">
        <w:rPr>
          <w:rFonts w:ascii="Arial" w:hAnsi="Arial" w:cs="Arial"/>
          <w:color w:val="000000" w:themeColor="text1"/>
        </w:rPr>
        <w:t>nekretnina</w:t>
      </w:r>
      <w:r w:rsidR="00A42667" w:rsidRPr="00270F27">
        <w:rPr>
          <w:rFonts w:ascii="Arial" w:hAnsi="Arial" w:cs="Arial"/>
          <w:color w:val="000000" w:themeColor="text1"/>
        </w:rPr>
        <w:t xml:space="preserve"> </w:t>
      </w:r>
      <w:r w:rsidR="004D1E8E" w:rsidRPr="00270F27">
        <w:rPr>
          <w:rFonts w:ascii="Arial" w:hAnsi="Arial" w:cs="Arial"/>
          <w:color w:val="000000" w:themeColor="text1"/>
        </w:rPr>
        <w:t>te je u većini slučajeva isključivi vlasnik istih</w:t>
      </w:r>
      <w:r w:rsidR="004D1E8E" w:rsidRPr="005D75E6">
        <w:rPr>
          <w:rFonts w:ascii="Arial" w:hAnsi="Arial" w:cs="Arial"/>
        </w:rPr>
        <w:t xml:space="preserve">. </w:t>
      </w:r>
      <w:r w:rsidR="000846F4" w:rsidRPr="000846F4">
        <w:rPr>
          <w:rFonts w:ascii="Arial" w:hAnsi="Arial" w:cs="Arial"/>
          <w:color w:val="000000" w:themeColor="text1"/>
        </w:rPr>
        <w:t xml:space="preserve">U ukupnoj površini nekretnina Općine Kloštar Ivanić 55,91% imovine čine šume, zatim slijede katastarske kulture poljoprivredna zemljišta (oranice, vinogradi, voćnjaci) sa udjelom od 23,91%, ostali nerazvrstani putevi sa udjelom od 14,21%, dok preostali dio imovine čine različite katastarske kulture: ostala zemljišta (kanali, bare, neplodno), kuće, dvorišta, groblja, vrtići, poslovni prostori, itd. </w:t>
      </w:r>
    </w:p>
    <w:p w:rsidR="004D1E8E" w:rsidRPr="00073905" w:rsidRDefault="004D1E8E" w:rsidP="001F62B1">
      <w:pPr>
        <w:spacing w:line="276" w:lineRule="auto"/>
        <w:contextualSpacing/>
        <w:jc w:val="both"/>
        <w:rPr>
          <w:rFonts w:ascii="Arial" w:eastAsia="Arial" w:hAnsi="Arial" w:cs="Arial"/>
          <w:color w:val="FF0000"/>
          <w:szCs w:val="22"/>
        </w:rPr>
      </w:pPr>
    </w:p>
    <w:p w:rsidR="004D1E8E" w:rsidRPr="00073905" w:rsidRDefault="009E0496" w:rsidP="001F62B1">
      <w:pPr>
        <w:spacing w:line="276" w:lineRule="auto"/>
        <w:contextualSpacing/>
        <w:jc w:val="both"/>
        <w:rPr>
          <w:rFonts w:ascii="Arial" w:eastAsia="Arial" w:hAnsi="Arial" w:cs="Arial"/>
          <w:szCs w:val="22"/>
        </w:rPr>
      </w:pPr>
      <w:r w:rsidRPr="00073905">
        <w:rPr>
          <w:rFonts w:ascii="Arial" w:eastAsia="Arial" w:hAnsi="Arial" w:cs="Arial"/>
          <w:color w:val="000000" w:themeColor="text1"/>
          <w:szCs w:val="22"/>
        </w:rPr>
        <w:t xml:space="preserve">Općina </w:t>
      </w:r>
      <w:r w:rsidR="00D91546">
        <w:rPr>
          <w:rFonts w:ascii="Arial" w:eastAsia="Arial" w:hAnsi="Arial" w:cs="Arial"/>
          <w:color w:val="000000" w:themeColor="text1"/>
          <w:szCs w:val="22"/>
        </w:rPr>
        <w:t>Kloštar Ivanić</w:t>
      </w:r>
      <w:r w:rsidR="004D1E8E" w:rsidRPr="00073905">
        <w:rPr>
          <w:rFonts w:ascii="Arial" w:hAnsi="Arial" w:cs="Arial"/>
          <w:color w:val="000000" w:themeColor="text1"/>
        </w:rPr>
        <w:t xml:space="preserve"> </w:t>
      </w:r>
      <w:r w:rsidR="004D1E8E" w:rsidRPr="00073905">
        <w:rPr>
          <w:rFonts w:ascii="Arial" w:eastAsia="Arial" w:hAnsi="Arial" w:cs="Arial"/>
          <w:color w:val="000000" w:themeColor="text1"/>
          <w:szCs w:val="22"/>
        </w:rPr>
        <w:t xml:space="preserve">s popunjenim </w:t>
      </w:r>
      <w:r w:rsidR="004D1E8E" w:rsidRPr="00073905">
        <w:rPr>
          <w:rFonts w:ascii="Arial" w:eastAsia="Arial" w:hAnsi="Arial" w:cs="Arial"/>
          <w:szCs w:val="22"/>
        </w:rPr>
        <w:t>Registrom imovine i izrađenom Strategijom upravljanja imovinom te ovim Planom upravljanja i raspolaganja imovinom ima dobre pretpostavke za racionalno upravljanje i podlogu za donošenje odluka koje će unaprijediti procese upravljanja imovinom. Potpuni popis imovine je potreban za djelotvorno upravljanje imovinom te tako sa svoje strane može nadoknaditi troškove popisa, kroz bolje i intenzivnije korištenje imovine, smanjenje troškova u vezi s imovinom i povećanje prihoda.</w:t>
      </w:r>
    </w:p>
    <w:p w:rsidR="004D1E8E" w:rsidRDefault="004D1E8E" w:rsidP="001F62B1">
      <w:pPr>
        <w:spacing w:line="276" w:lineRule="auto"/>
        <w:jc w:val="both"/>
        <w:rPr>
          <w:rFonts w:ascii="Arial" w:hAnsi="Arial" w:cs="Arial"/>
          <w:b/>
        </w:rPr>
      </w:pPr>
    </w:p>
    <w:p w:rsidR="00EB255A" w:rsidRPr="001B78EB" w:rsidRDefault="00EB255A" w:rsidP="00EB255A">
      <w:pPr>
        <w:pStyle w:val="Bezproreda"/>
        <w:rPr>
          <w:rFonts w:asciiTheme="minorHAnsi" w:hAnsiTheme="minorHAnsi" w:cstheme="minorHAnsi"/>
        </w:rPr>
      </w:pPr>
      <w:r w:rsidRPr="001B78EB">
        <w:rPr>
          <w:rFonts w:asciiTheme="minorHAnsi" w:hAnsiTheme="minorHAnsi" w:cstheme="minorHAnsi"/>
        </w:rPr>
        <w:t xml:space="preserve">KLASA: 406-01/18-01/09 </w:t>
      </w:r>
    </w:p>
    <w:p w:rsidR="00EB255A" w:rsidRPr="001B78EB" w:rsidRDefault="00EB255A" w:rsidP="00EB255A">
      <w:pPr>
        <w:pStyle w:val="Bezproreda"/>
        <w:rPr>
          <w:rFonts w:asciiTheme="minorHAnsi" w:hAnsiTheme="minorHAnsi" w:cstheme="minorHAnsi"/>
        </w:rPr>
      </w:pPr>
      <w:r w:rsidRPr="001B78EB">
        <w:rPr>
          <w:rFonts w:asciiTheme="minorHAnsi" w:hAnsiTheme="minorHAnsi" w:cstheme="minorHAnsi"/>
        </w:rPr>
        <w:t>URBROJ: 238/14-02-18-2</w:t>
      </w:r>
    </w:p>
    <w:p w:rsidR="00EB255A" w:rsidRPr="001B78EB" w:rsidRDefault="00EB255A" w:rsidP="00EB255A">
      <w:pPr>
        <w:pStyle w:val="Bezproreda"/>
        <w:rPr>
          <w:rFonts w:asciiTheme="minorHAnsi" w:hAnsiTheme="minorHAnsi" w:cstheme="minorHAnsi"/>
        </w:rPr>
      </w:pPr>
      <w:r w:rsidRPr="001B78EB">
        <w:rPr>
          <w:rFonts w:asciiTheme="minorHAnsi" w:hAnsiTheme="minorHAnsi" w:cstheme="minorHAnsi"/>
        </w:rPr>
        <w:t>Kloštar Ivanić, 31.12.2018.</w:t>
      </w:r>
    </w:p>
    <w:p w:rsidR="00EB255A" w:rsidRPr="001B78EB" w:rsidRDefault="00EB255A" w:rsidP="00EB255A">
      <w:pPr>
        <w:pStyle w:val="Bezproreda"/>
        <w:rPr>
          <w:rFonts w:asciiTheme="minorHAnsi" w:hAnsiTheme="minorHAnsi" w:cstheme="minorHAnsi"/>
        </w:rPr>
      </w:pPr>
    </w:p>
    <w:p w:rsidR="00EB255A" w:rsidRPr="001B78EB" w:rsidRDefault="00EB255A" w:rsidP="00EB255A">
      <w:pPr>
        <w:pStyle w:val="Bezproreda"/>
        <w:rPr>
          <w:rFonts w:asciiTheme="minorHAnsi" w:hAnsiTheme="minorHAnsi" w:cstheme="minorHAnsi"/>
        </w:rPr>
      </w:pPr>
    </w:p>
    <w:p w:rsidR="00EB255A" w:rsidRPr="001B78EB" w:rsidRDefault="00EB255A" w:rsidP="00EB255A">
      <w:pPr>
        <w:pStyle w:val="Bezproreda"/>
        <w:rPr>
          <w:rFonts w:asciiTheme="minorHAnsi" w:hAnsiTheme="minorHAnsi" w:cstheme="minorHAnsi"/>
        </w:rPr>
      </w:pPr>
    </w:p>
    <w:p w:rsidR="00EB255A" w:rsidRPr="001B78EB" w:rsidRDefault="00EB255A" w:rsidP="00EB255A">
      <w:pPr>
        <w:pStyle w:val="Bezproreda"/>
        <w:jc w:val="center"/>
        <w:rPr>
          <w:rFonts w:asciiTheme="minorHAnsi" w:hAnsiTheme="minorHAnsi" w:cstheme="minorHAnsi"/>
        </w:rPr>
      </w:pPr>
      <w:r w:rsidRPr="001B78EB">
        <w:rPr>
          <w:rFonts w:asciiTheme="minorHAnsi" w:hAnsiTheme="minorHAnsi" w:cstheme="minorHAnsi"/>
        </w:rPr>
        <w:t xml:space="preserve">                                                   </w:t>
      </w:r>
      <w:r w:rsidR="001B78EB">
        <w:rPr>
          <w:rFonts w:asciiTheme="minorHAnsi" w:hAnsiTheme="minorHAnsi" w:cstheme="minorHAnsi"/>
        </w:rPr>
        <w:t xml:space="preserve">                              </w:t>
      </w:r>
      <w:r w:rsidRPr="001B78EB">
        <w:rPr>
          <w:rFonts w:asciiTheme="minorHAnsi" w:hAnsiTheme="minorHAnsi" w:cstheme="minorHAnsi"/>
        </w:rPr>
        <w:t xml:space="preserve">   Načelnik:</w:t>
      </w:r>
    </w:p>
    <w:p w:rsidR="00EB255A" w:rsidRPr="001B78EB" w:rsidRDefault="00EB255A" w:rsidP="00EB255A">
      <w:pPr>
        <w:pStyle w:val="Bezproreda"/>
        <w:jc w:val="right"/>
        <w:rPr>
          <w:rFonts w:asciiTheme="minorHAnsi" w:hAnsiTheme="minorHAnsi" w:cstheme="minorHAnsi"/>
        </w:rPr>
      </w:pPr>
    </w:p>
    <w:p w:rsidR="00EB255A" w:rsidRPr="001B78EB" w:rsidRDefault="00EB255A" w:rsidP="00EB255A">
      <w:pPr>
        <w:pStyle w:val="Bezproreda"/>
        <w:rPr>
          <w:rFonts w:asciiTheme="minorHAnsi" w:hAnsiTheme="minorHAnsi" w:cstheme="minorHAnsi"/>
        </w:rPr>
      </w:pPr>
      <w:r w:rsidRPr="001B78EB">
        <w:rPr>
          <w:rFonts w:asciiTheme="minorHAnsi" w:hAnsiTheme="minorHAnsi" w:cstheme="minorHAnsi"/>
        </w:rPr>
        <w:t xml:space="preserve">                                                                                              </w:t>
      </w:r>
      <w:r w:rsidR="001B78EB">
        <w:rPr>
          <w:rFonts w:asciiTheme="minorHAnsi" w:hAnsiTheme="minorHAnsi" w:cstheme="minorHAnsi"/>
        </w:rPr>
        <w:t xml:space="preserve">     </w:t>
      </w:r>
      <w:r w:rsidRPr="001B78EB">
        <w:rPr>
          <w:rFonts w:asciiTheme="minorHAnsi" w:hAnsiTheme="minorHAnsi" w:cstheme="minorHAnsi"/>
        </w:rPr>
        <w:t>Željko Filipović</w:t>
      </w:r>
    </w:p>
    <w:p w:rsidR="00EB255A" w:rsidRPr="001B78EB" w:rsidRDefault="00EB255A" w:rsidP="00EB255A">
      <w:pPr>
        <w:jc w:val="both"/>
        <w:rPr>
          <w:rFonts w:asciiTheme="minorHAnsi" w:hAnsiTheme="minorHAnsi" w:cstheme="minorHAnsi"/>
        </w:rPr>
      </w:pPr>
    </w:p>
    <w:p w:rsidR="00C85029" w:rsidRPr="001B78EB" w:rsidRDefault="00C85029" w:rsidP="001F62B1">
      <w:pPr>
        <w:spacing w:line="276" w:lineRule="auto"/>
        <w:jc w:val="both"/>
        <w:rPr>
          <w:rFonts w:asciiTheme="minorHAnsi" w:hAnsiTheme="minorHAnsi" w:cstheme="minorHAnsi"/>
          <w:b/>
        </w:rPr>
      </w:pPr>
    </w:p>
    <w:sectPr w:rsidR="00C85029" w:rsidRPr="001B78EB" w:rsidSect="00593E62">
      <w:footerReference w:type="default" r:id="rId9"/>
      <w:pgSz w:w="11906" w:h="16838"/>
      <w:pgMar w:top="1079" w:right="1133"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5BB" w:rsidRDefault="007415BB" w:rsidP="00591328">
      <w:r>
        <w:separator/>
      </w:r>
    </w:p>
  </w:endnote>
  <w:endnote w:type="continuationSeparator" w:id="0">
    <w:p w:rsidR="007415BB" w:rsidRDefault="007415BB" w:rsidP="00591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8502747"/>
      <w:docPartObj>
        <w:docPartGallery w:val="Page Numbers (Bottom of Page)"/>
        <w:docPartUnique/>
      </w:docPartObj>
    </w:sdtPr>
    <w:sdtEndPr/>
    <w:sdtContent>
      <w:p w:rsidR="00792242" w:rsidRDefault="00792242">
        <w:pPr>
          <w:pStyle w:val="Podnoje"/>
          <w:jc w:val="center"/>
        </w:pPr>
        <w:r>
          <w:fldChar w:fldCharType="begin"/>
        </w:r>
        <w:r>
          <w:instrText>PAGE   \* MERGEFORMAT</w:instrText>
        </w:r>
        <w:r>
          <w:fldChar w:fldCharType="separate"/>
        </w:r>
        <w:r w:rsidR="00B25DBA">
          <w:rPr>
            <w:noProof/>
          </w:rPr>
          <w:t>16</w:t>
        </w:r>
        <w:r>
          <w:fldChar w:fldCharType="end"/>
        </w:r>
      </w:p>
    </w:sdtContent>
  </w:sdt>
  <w:p w:rsidR="00792242" w:rsidRDefault="0079224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5BB" w:rsidRDefault="007415BB" w:rsidP="00591328">
      <w:r>
        <w:separator/>
      </w:r>
    </w:p>
  </w:footnote>
  <w:footnote w:type="continuationSeparator" w:id="0">
    <w:p w:rsidR="007415BB" w:rsidRDefault="007415BB" w:rsidP="005913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E00"/>
      </v:shape>
    </w:pict>
  </w:numPicBullet>
  <w:numPicBullet w:numPicBulletId="1">
    <w:pict>
      <v:shape id="_x0000_i1027" type="#_x0000_t75" style="width:11.25pt;height:11.25pt" o:bullet="t">
        <v:imagedata r:id="rId2" o:title="BD14579_"/>
      </v:shape>
    </w:pict>
  </w:numPicBullet>
  <w:numPicBullet w:numPicBulletId="2">
    <w:pict>
      <v:shape id="_x0000_i1028" type="#_x0000_t75" style="width:9pt;height:9pt" o:bullet="t">
        <v:imagedata r:id="rId3" o:title="BD14870_"/>
      </v:shape>
    </w:pict>
  </w:numPicBullet>
  <w:numPicBullet w:numPicBulletId="3">
    <w:pict>
      <v:shape id="_x0000_i1029" type="#_x0000_t75" style="width:11.25pt;height:11.25pt" o:bullet="t">
        <v:imagedata r:id="rId4" o:title="mso4ED2"/>
      </v:shape>
    </w:pict>
  </w:numPicBullet>
  <w:abstractNum w:abstractNumId="0" w15:restartNumberingAfterBreak="0">
    <w:nsid w:val="00CD6635"/>
    <w:multiLevelType w:val="hybridMultilevel"/>
    <w:tmpl w:val="92F668FE"/>
    <w:lvl w:ilvl="0" w:tplc="3B325F52">
      <w:start w:val="1"/>
      <w:numFmt w:val="bullet"/>
      <w:lvlText w:val=""/>
      <w:lvlJc w:val="left"/>
      <w:pPr>
        <w:ind w:left="360" w:hanging="360"/>
      </w:pPr>
      <w:rPr>
        <w:rFonts w:ascii="Wingdings" w:hAnsi="Wingding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07213E6C"/>
    <w:multiLevelType w:val="hybridMultilevel"/>
    <w:tmpl w:val="EAD6D4DC"/>
    <w:lvl w:ilvl="0" w:tplc="A47CD4B2">
      <w:start w:val="2"/>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B00201B"/>
    <w:multiLevelType w:val="hybridMultilevel"/>
    <w:tmpl w:val="439659D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6F755B"/>
    <w:multiLevelType w:val="hybridMultilevel"/>
    <w:tmpl w:val="F78C64CE"/>
    <w:lvl w:ilvl="0" w:tplc="A47CD4B2">
      <w:start w:val="2"/>
      <w:numFmt w:val="bullet"/>
      <w:lvlText w:val="-"/>
      <w:lvlJc w:val="left"/>
      <w:pPr>
        <w:ind w:left="1068" w:hanging="360"/>
      </w:pPr>
      <w:rPr>
        <w:rFonts w:ascii="Times New Roman" w:eastAsia="Times New Roman" w:hAnsi="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1663512"/>
    <w:multiLevelType w:val="hybridMultilevel"/>
    <w:tmpl w:val="4572939A"/>
    <w:lvl w:ilvl="0" w:tplc="21701874">
      <w:start w:val="1"/>
      <w:numFmt w:val="decimal"/>
      <w:lvlText w:val="%1."/>
      <w:lvlJc w:val="center"/>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121B407F"/>
    <w:multiLevelType w:val="hybridMultilevel"/>
    <w:tmpl w:val="F538106C"/>
    <w:lvl w:ilvl="0" w:tplc="041A0007">
      <w:start w:val="1"/>
      <w:numFmt w:val="bullet"/>
      <w:lvlText w:val=""/>
      <w:lvlPicBulletId w:val="0"/>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4053A37"/>
    <w:multiLevelType w:val="hybridMultilevel"/>
    <w:tmpl w:val="3F6A4C22"/>
    <w:lvl w:ilvl="0" w:tplc="041A000F">
      <w:start w:val="1"/>
      <w:numFmt w:val="decimal"/>
      <w:lvlText w:val="%1."/>
      <w:lvlJc w:val="left"/>
      <w:pPr>
        <w:tabs>
          <w:tab w:val="num" w:pos="720"/>
        </w:tabs>
        <w:ind w:left="720" w:hanging="360"/>
      </w:pPr>
      <w:rPr>
        <w:rFonts w:cs="Times New Roman"/>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F11A3E"/>
    <w:multiLevelType w:val="hybridMultilevel"/>
    <w:tmpl w:val="6664AAD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D5700F"/>
    <w:multiLevelType w:val="hybridMultilevel"/>
    <w:tmpl w:val="5A0877A2"/>
    <w:lvl w:ilvl="0" w:tplc="041A0007">
      <w:start w:val="1"/>
      <w:numFmt w:val="bullet"/>
      <w:lvlText w:val=""/>
      <w:lvlPicBulletId w:val="0"/>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9410364"/>
    <w:multiLevelType w:val="hybridMultilevel"/>
    <w:tmpl w:val="CA466358"/>
    <w:lvl w:ilvl="0" w:tplc="A8904F2A">
      <w:start w:val="1"/>
      <w:numFmt w:val="bullet"/>
      <w:lvlText w:val=""/>
      <w:lvlPicBulletId w:val="1"/>
      <w:lvlJc w:val="left"/>
      <w:pPr>
        <w:ind w:left="360" w:hanging="360"/>
      </w:pPr>
      <w:rPr>
        <w:rFonts w:ascii="Symbol" w:hAnsi="Symbol" w:hint="default"/>
        <w:color w:val="808080" w:themeColor="background1" w:themeShade="8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1B5B31EC"/>
    <w:multiLevelType w:val="hybridMultilevel"/>
    <w:tmpl w:val="300824B6"/>
    <w:lvl w:ilvl="0" w:tplc="041A0007">
      <w:start w:val="1"/>
      <w:numFmt w:val="bullet"/>
      <w:lvlText w:val=""/>
      <w:lvlPicBulletId w:val="3"/>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CFF0DA0"/>
    <w:multiLevelType w:val="hybridMultilevel"/>
    <w:tmpl w:val="C8584C6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1D36451F"/>
    <w:multiLevelType w:val="hybridMultilevel"/>
    <w:tmpl w:val="BF46619C"/>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78776C"/>
    <w:multiLevelType w:val="hybridMultilevel"/>
    <w:tmpl w:val="54CA3D5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04106B2"/>
    <w:multiLevelType w:val="hybridMultilevel"/>
    <w:tmpl w:val="36E8D30C"/>
    <w:lvl w:ilvl="0" w:tplc="041A0007">
      <w:start w:val="1"/>
      <w:numFmt w:val="bullet"/>
      <w:lvlText w:val=""/>
      <w:lvlPicBulletId w:val="0"/>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2D5607D4"/>
    <w:multiLevelType w:val="hybridMultilevel"/>
    <w:tmpl w:val="80CCA20C"/>
    <w:lvl w:ilvl="0" w:tplc="041A000F">
      <w:start w:val="1"/>
      <w:numFmt w:val="decimal"/>
      <w:lvlText w:val="%1."/>
      <w:lvlJc w:val="left"/>
      <w:pPr>
        <w:tabs>
          <w:tab w:val="num" w:pos="360"/>
        </w:tabs>
        <w:ind w:left="360" w:hanging="360"/>
      </w:pPr>
      <w:rPr>
        <w:rFonts w:cs="Times New Roman" w:hint="default"/>
      </w:rPr>
    </w:lvl>
    <w:lvl w:ilvl="1" w:tplc="041A0019" w:tentative="1">
      <w:start w:val="1"/>
      <w:numFmt w:val="lowerLetter"/>
      <w:lvlText w:val="%2."/>
      <w:lvlJc w:val="left"/>
      <w:pPr>
        <w:tabs>
          <w:tab w:val="num" w:pos="1080"/>
        </w:tabs>
        <w:ind w:left="1080" w:hanging="360"/>
      </w:pPr>
      <w:rPr>
        <w:rFonts w:cs="Times New Roman"/>
      </w:rPr>
    </w:lvl>
    <w:lvl w:ilvl="2" w:tplc="041A001B" w:tentative="1">
      <w:start w:val="1"/>
      <w:numFmt w:val="lowerRoman"/>
      <w:lvlText w:val="%3."/>
      <w:lvlJc w:val="right"/>
      <w:pPr>
        <w:tabs>
          <w:tab w:val="num" w:pos="1800"/>
        </w:tabs>
        <w:ind w:left="1800" w:hanging="180"/>
      </w:pPr>
      <w:rPr>
        <w:rFonts w:cs="Times New Roman"/>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31971C9A"/>
    <w:multiLevelType w:val="hybridMultilevel"/>
    <w:tmpl w:val="EBA6D0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33FB5467"/>
    <w:multiLevelType w:val="hybridMultilevel"/>
    <w:tmpl w:val="4FB6931A"/>
    <w:lvl w:ilvl="0" w:tplc="041A000D">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5746112"/>
    <w:multiLevelType w:val="hybridMultilevel"/>
    <w:tmpl w:val="D232723A"/>
    <w:lvl w:ilvl="0" w:tplc="BBBCC5C8">
      <w:start w:val="1"/>
      <w:numFmt w:val="decimal"/>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65A5A85"/>
    <w:multiLevelType w:val="hybridMultilevel"/>
    <w:tmpl w:val="D1BEFF84"/>
    <w:lvl w:ilvl="0" w:tplc="B7F26354">
      <w:start w:val="1"/>
      <w:numFmt w:val="bullet"/>
      <w:lvlText w:val=""/>
      <w:lvlJc w:val="left"/>
      <w:pPr>
        <w:ind w:left="360" w:hanging="360"/>
      </w:pPr>
      <w:rPr>
        <w:rFonts w:ascii="Wingdings" w:hAnsi="Wingding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 w15:restartNumberingAfterBreak="0">
    <w:nsid w:val="3A4820B9"/>
    <w:multiLevelType w:val="hybridMultilevel"/>
    <w:tmpl w:val="2AA69B4A"/>
    <w:lvl w:ilvl="0" w:tplc="B38219EE">
      <w:start w:val="1"/>
      <w:numFmt w:val="bullet"/>
      <w:lvlText w:val=""/>
      <w:lvlPicBulletId w:val="2"/>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1" w15:restartNumberingAfterBreak="0">
    <w:nsid w:val="3CBF2D62"/>
    <w:multiLevelType w:val="hybridMultilevel"/>
    <w:tmpl w:val="A942D44E"/>
    <w:lvl w:ilvl="0" w:tplc="041A0007">
      <w:start w:val="1"/>
      <w:numFmt w:val="bullet"/>
      <w:lvlText w:val=""/>
      <w:lvlPicBulletId w:val="3"/>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E4B77F2"/>
    <w:multiLevelType w:val="hybridMultilevel"/>
    <w:tmpl w:val="9F48F3BC"/>
    <w:lvl w:ilvl="0" w:tplc="041A000F">
      <w:start w:val="1"/>
      <w:numFmt w:val="decimal"/>
      <w:lvlText w:val="%1."/>
      <w:lvlJc w:val="left"/>
      <w:pPr>
        <w:tabs>
          <w:tab w:val="num" w:pos="360"/>
        </w:tabs>
        <w:ind w:left="360" w:hanging="360"/>
      </w:pPr>
      <w:rPr>
        <w:rFonts w:cs="Times New Roman" w:hint="default"/>
      </w:rPr>
    </w:lvl>
    <w:lvl w:ilvl="1" w:tplc="041A0019" w:tentative="1">
      <w:start w:val="1"/>
      <w:numFmt w:val="lowerLetter"/>
      <w:lvlText w:val="%2."/>
      <w:lvlJc w:val="left"/>
      <w:pPr>
        <w:tabs>
          <w:tab w:val="num" w:pos="1080"/>
        </w:tabs>
        <w:ind w:left="1080" w:hanging="360"/>
      </w:pPr>
      <w:rPr>
        <w:rFonts w:cs="Times New Roman"/>
      </w:rPr>
    </w:lvl>
    <w:lvl w:ilvl="2" w:tplc="041A001B" w:tentative="1">
      <w:start w:val="1"/>
      <w:numFmt w:val="lowerRoman"/>
      <w:lvlText w:val="%3."/>
      <w:lvlJc w:val="right"/>
      <w:pPr>
        <w:tabs>
          <w:tab w:val="num" w:pos="1800"/>
        </w:tabs>
        <w:ind w:left="1800" w:hanging="180"/>
      </w:pPr>
      <w:rPr>
        <w:rFonts w:cs="Times New Roman"/>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3EB0203E"/>
    <w:multiLevelType w:val="hybridMultilevel"/>
    <w:tmpl w:val="BA025F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4315DE1"/>
    <w:multiLevelType w:val="hybridMultilevel"/>
    <w:tmpl w:val="354E588E"/>
    <w:lvl w:ilvl="0" w:tplc="041A000F">
      <w:start w:val="1"/>
      <w:numFmt w:val="decimal"/>
      <w:lvlText w:val="%1."/>
      <w:lvlJc w:val="left"/>
      <w:pPr>
        <w:tabs>
          <w:tab w:val="num" w:pos="360"/>
        </w:tabs>
        <w:ind w:left="360" w:hanging="360"/>
      </w:pPr>
      <w:rPr>
        <w:rFonts w:cs="Times New Roman" w:hint="default"/>
      </w:rPr>
    </w:lvl>
    <w:lvl w:ilvl="1" w:tplc="041A0001">
      <w:start w:val="1"/>
      <w:numFmt w:val="bullet"/>
      <w:lvlText w:val=""/>
      <w:lvlJc w:val="left"/>
      <w:pPr>
        <w:tabs>
          <w:tab w:val="num" w:pos="1080"/>
        </w:tabs>
        <w:ind w:left="1080" w:hanging="360"/>
      </w:pPr>
      <w:rPr>
        <w:rFonts w:ascii="Symbol" w:hAnsi="Symbol" w:hint="default"/>
      </w:rPr>
    </w:lvl>
    <w:lvl w:ilvl="2" w:tplc="041A001B" w:tentative="1">
      <w:start w:val="1"/>
      <w:numFmt w:val="lowerRoman"/>
      <w:lvlText w:val="%3."/>
      <w:lvlJc w:val="right"/>
      <w:pPr>
        <w:tabs>
          <w:tab w:val="num" w:pos="1800"/>
        </w:tabs>
        <w:ind w:left="1800" w:hanging="180"/>
      </w:pPr>
      <w:rPr>
        <w:rFonts w:cs="Times New Roman"/>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4A461490"/>
    <w:multiLevelType w:val="hybridMultilevel"/>
    <w:tmpl w:val="2E840C72"/>
    <w:lvl w:ilvl="0" w:tplc="DC1E281E">
      <w:start w:val="1"/>
      <w:numFmt w:val="decimal"/>
      <w:pStyle w:val="Naslov1"/>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A6834DF"/>
    <w:multiLevelType w:val="hybridMultilevel"/>
    <w:tmpl w:val="3146D6DC"/>
    <w:lvl w:ilvl="0" w:tplc="B38219EE">
      <w:start w:val="1"/>
      <w:numFmt w:val="bullet"/>
      <w:lvlText w:val=""/>
      <w:lvlPicBulletId w:val="2"/>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D1312A9"/>
    <w:multiLevelType w:val="hybridMultilevel"/>
    <w:tmpl w:val="23909996"/>
    <w:lvl w:ilvl="0" w:tplc="B38219EE">
      <w:start w:val="1"/>
      <w:numFmt w:val="bullet"/>
      <w:lvlText w:val=""/>
      <w:lvlPicBulletId w:val="2"/>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DEC12E4"/>
    <w:multiLevelType w:val="hybridMultilevel"/>
    <w:tmpl w:val="201C5714"/>
    <w:lvl w:ilvl="0" w:tplc="041A0007">
      <w:start w:val="1"/>
      <w:numFmt w:val="bullet"/>
      <w:lvlText w:val=""/>
      <w:lvlPicBulletId w:val="0"/>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9" w15:restartNumberingAfterBreak="0">
    <w:nsid w:val="51D402BD"/>
    <w:multiLevelType w:val="hybridMultilevel"/>
    <w:tmpl w:val="5F4A194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30778F7"/>
    <w:multiLevelType w:val="hybridMultilevel"/>
    <w:tmpl w:val="F552E596"/>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1" w15:restartNumberingAfterBreak="0">
    <w:nsid w:val="531B6BB2"/>
    <w:multiLevelType w:val="multilevel"/>
    <w:tmpl w:val="6E52E2F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9DC2174"/>
    <w:multiLevelType w:val="hybridMultilevel"/>
    <w:tmpl w:val="0AA0EC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BBD3D29"/>
    <w:multiLevelType w:val="hybridMultilevel"/>
    <w:tmpl w:val="6658CBE8"/>
    <w:lvl w:ilvl="0" w:tplc="041A000F">
      <w:start w:val="1"/>
      <w:numFmt w:val="decimal"/>
      <w:lvlText w:val="%1."/>
      <w:lvlJc w:val="left"/>
      <w:pPr>
        <w:tabs>
          <w:tab w:val="num" w:pos="360"/>
        </w:tabs>
        <w:ind w:left="360" w:hanging="360"/>
      </w:pPr>
      <w:rPr>
        <w:rFonts w:cs="Times New Roman" w:hint="default"/>
      </w:rPr>
    </w:lvl>
    <w:lvl w:ilvl="1" w:tplc="041A0019" w:tentative="1">
      <w:start w:val="1"/>
      <w:numFmt w:val="lowerLetter"/>
      <w:lvlText w:val="%2."/>
      <w:lvlJc w:val="left"/>
      <w:pPr>
        <w:tabs>
          <w:tab w:val="num" w:pos="1080"/>
        </w:tabs>
        <w:ind w:left="1080" w:hanging="360"/>
      </w:pPr>
      <w:rPr>
        <w:rFonts w:cs="Times New Roman"/>
      </w:rPr>
    </w:lvl>
    <w:lvl w:ilvl="2" w:tplc="041A001B" w:tentative="1">
      <w:start w:val="1"/>
      <w:numFmt w:val="lowerRoman"/>
      <w:lvlText w:val="%3."/>
      <w:lvlJc w:val="right"/>
      <w:pPr>
        <w:tabs>
          <w:tab w:val="num" w:pos="1800"/>
        </w:tabs>
        <w:ind w:left="1800" w:hanging="180"/>
      </w:pPr>
      <w:rPr>
        <w:rFonts w:cs="Times New Roman"/>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61D45EB3"/>
    <w:multiLevelType w:val="hybridMultilevel"/>
    <w:tmpl w:val="9B2A24EE"/>
    <w:lvl w:ilvl="0" w:tplc="041A0007">
      <w:start w:val="1"/>
      <w:numFmt w:val="bullet"/>
      <w:lvlText w:val=""/>
      <w:lvlPicBulletId w:val="3"/>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4E31EF4"/>
    <w:multiLevelType w:val="hybridMultilevel"/>
    <w:tmpl w:val="4E20AC06"/>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53E3C46"/>
    <w:multiLevelType w:val="hybridMultilevel"/>
    <w:tmpl w:val="50D8ED54"/>
    <w:lvl w:ilvl="0" w:tplc="482042D8">
      <w:start w:val="1"/>
      <w:numFmt w:val="bullet"/>
      <w:lvlText w:val=""/>
      <w:lvlJc w:val="left"/>
      <w:pPr>
        <w:ind w:left="720" w:hanging="360"/>
      </w:pPr>
      <w:rPr>
        <w:rFonts w:ascii="Wingdings" w:hAnsi="Wingdings"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6B61CCD"/>
    <w:multiLevelType w:val="hybridMultilevel"/>
    <w:tmpl w:val="1BD29B2C"/>
    <w:lvl w:ilvl="0" w:tplc="041A0007">
      <w:start w:val="1"/>
      <w:numFmt w:val="bullet"/>
      <w:lvlText w:val=""/>
      <w:lvlPicBulletId w:val="0"/>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8" w15:restartNumberingAfterBreak="0">
    <w:nsid w:val="69DA297B"/>
    <w:multiLevelType w:val="hybridMultilevel"/>
    <w:tmpl w:val="091E392E"/>
    <w:lvl w:ilvl="0" w:tplc="21701874">
      <w:start w:val="1"/>
      <w:numFmt w:val="decimal"/>
      <w:lvlText w:val="%1."/>
      <w:lvlJc w:val="center"/>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B585D32"/>
    <w:multiLevelType w:val="hybridMultilevel"/>
    <w:tmpl w:val="1576B7E6"/>
    <w:lvl w:ilvl="0" w:tplc="041A000D">
      <w:start w:val="1"/>
      <w:numFmt w:val="bullet"/>
      <w:lvlText w:val=""/>
      <w:lvlJc w:val="left"/>
      <w:pPr>
        <w:tabs>
          <w:tab w:val="num" w:pos="360"/>
        </w:tabs>
        <w:ind w:left="360" w:hanging="360"/>
      </w:pPr>
      <w:rPr>
        <w:rFonts w:ascii="Wingdings" w:hAnsi="Wingdings" w:hint="default"/>
      </w:rPr>
    </w:lvl>
    <w:lvl w:ilvl="1" w:tplc="041A0003" w:tentative="1">
      <w:start w:val="1"/>
      <w:numFmt w:val="bullet"/>
      <w:lvlText w:val="o"/>
      <w:lvlJc w:val="left"/>
      <w:pPr>
        <w:tabs>
          <w:tab w:val="num" w:pos="1080"/>
        </w:tabs>
        <w:ind w:left="1080" w:hanging="360"/>
      </w:pPr>
      <w:rPr>
        <w:rFonts w:ascii="Courier New" w:hAnsi="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B8F2197"/>
    <w:multiLevelType w:val="hybridMultilevel"/>
    <w:tmpl w:val="244E2CF0"/>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DEF2CF7"/>
    <w:multiLevelType w:val="hybridMultilevel"/>
    <w:tmpl w:val="68340FD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2" w15:restartNumberingAfterBreak="0">
    <w:nsid w:val="6E5872B8"/>
    <w:multiLevelType w:val="hybridMultilevel"/>
    <w:tmpl w:val="A218185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EE751A"/>
    <w:multiLevelType w:val="hybridMultilevel"/>
    <w:tmpl w:val="65BE892C"/>
    <w:lvl w:ilvl="0" w:tplc="041A0007">
      <w:start w:val="1"/>
      <w:numFmt w:val="bullet"/>
      <w:lvlText w:val=""/>
      <w:lvlPicBulletId w:val="0"/>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4" w15:restartNumberingAfterBreak="0">
    <w:nsid w:val="78872DE6"/>
    <w:multiLevelType w:val="hybridMultilevel"/>
    <w:tmpl w:val="02EC7212"/>
    <w:lvl w:ilvl="0" w:tplc="CEB23A50">
      <w:start w:val="1"/>
      <w:numFmt w:val="bullet"/>
      <w:lvlText w:val=""/>
      <w:lvlPicBulletId w:val="2"/>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5" w15:restartNumberingAfterBreak="0">
    <w:nsid w:val="79E4050B"/>
    <w:multiLevelType w:val="hybridMultilevel"/>
    <w:tmpl w:val="6ED6725E"/>
    <w:lvl w:ilvl="0" w:tplc="041A0007">
      <w:start w:val="1"/>
      <w:numFmt w:val="bullet"/>
      <w:lvlText w:val=""/>
      <w:lvlPicBulletId w:val="0"/>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6" w15:restartNumberingAfterBreak="0">
    <w:nsid w:val="7C6917ED"/>
    <w:multiLevelType w:val="hybridMultilevel"/>
    <w:tmpl w:val="66149A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CF75798"/>
    <w:multiLevelType w:val="hybridMultilevel"/>
    <w:tmpl w:val="2D86C9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D1903A1"/>
    <w:multiLevelType w:val="hybridMultilevel"/>
    <w:tmpl w:val="C8F626A8"/>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9" w15:restartNumberingAfterBreak="0">
    <w:nsid w:val="7FFA6874"/>
    <w:multiLevelType w:val="hybridMultilevel"/>
    <w:tmpl w:val="F522C7CE"/>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42"/>
  </w:num>
  <w:num w:numId="4">
    <w:abstractNumId w:val="7"/>
  </w:num>
  <w:num w:numId="5">
    <w:abstractNumId w:val="12"/>
  </w:num>
  <w:num w:numId="6">
    <w:abstractNumId w:val="22"/>
  </w:num>
  <w:num w:numId="7">
    <w:abstractNumId w:val="6"/>
  </w:num>
  <w:num w:numId="8">
    <w:abstractNumId w:val="33"/>
  </w:num>
  <w:num w:numId="9">
    <w:abstractNumId w:val="36"/>
  </w:num>
  <w:num w:numId="10">
    <w:abstractNumId w:val="1"/>
  </w:num>
  <w:num w:numId="11">
    <w:abstractNumId w:val="37"/>
  </w:num>
  <w:num w:numId="12">
    <w:abstractNumId w:val="45"/>
  </w:num>
  <w:num w:numId="13">
    <w:abstractNumId w:val="28"/>
  </w:num>
  <w:num w:numId="14">
    <w:abstractNumId w:val="4"/>
  </w:num>
  <w:num w:numId="15">
    <w:abstractNumId w:val="0"/>
  </w:num>
  <w:num w:numId="16">
    <w:abstractNumId w:val="14"/>
  </w:num>
  <w:num w:numId="17">
    <w:abstractNumId w:val="39"/>
  </w:num>
  <w:num w:numId="18">
    <w:abstractNumId w:val="3"/>
  </w:num>
  <w:num w:numId="19">
    <w:abstractNumId w:val="43"/>
  </w:num>
  <w:num w:numId="20">
    <w:abstractNumId w:val="5"/>
  </w:num>
  <w:num w:numId="21">
    <w:abstractNumId w:val="38"/>
  </w:num>
  <w:num w:numId="22">
    <w:abstractNumId w:val="8"/>
  </w:num>
  <w:num w:numId="23">
    <w:abstractNumId w:val="31"/>
  </w:num>
  <w:num w:numId="24">
    <w:abstractNumId w:val="17"/>
  </w:num>
  <w:num w:numId="25">
    <w:abstractNumId w:val="48"/>
  </w:num>
  <w:num w:numId="26">
    <w:abstractNumId w:val="30"/>
  </w:num>
  <w:num w:numId="27">
    <w:abstractNumId w:val="19"/>
  </w:num>
  <w:num w:numId="28">
    <w:abstractNumId w:val="18"/>
  </w:num>
  <w:num w:numId="29">
    <w:abstractNumId w:val="47"/>
  </w:num>
  <w:num w:numId="30">
    <w:abstractNumId w:val="9"/>
  </w:num>
  <w:num w:numId="31">
    <w:abstractNumId w:val="20"/>
  </w:num>
  <w:num w:numId="32">
    <w:abstractNumId w:val="16"/>
  </w:num>
  <w:num w:numId="33">
    <w:abstractNumId w:val="29"/>
  </w:num>
  <w:num w:numId="34">
    <w:abstractNumId w:val="44"/>
  </w:num>
  <w:num w:numId="35">
    <w:abstractNumId w:val="41"/>
  </w:num>
  <w:num w:numId="36">
    <w:abstractNumId w:val="11"/>
  </w:num>
  <w:num w:numId="37">
    <w:abstractNumId w:val="23"/>
  </w:num>
  <w:num w:numId="38">
    <w:abstractNumId w:val="10"/>
  </w:num>
  <w:num w:numId="39">
    <w:abstractNumId w:val="2"/>
  </w:num>
  <w:num w:numId="40">
    <w:abstractNumId w:val="26"/>
  </w:num>
  <w:num w:numId="41">
    <w:abstractNumId w:val="27"/>
  </w:num>
  <w:num w:numId="42">
    <w:abstractNumId w:val="40"/>
  </w:num>
  <w:num w:numId="43">
    <w:abstractNumId w:val="34"/>
  </w:num>
  <w:num w:numId="44">
    <w:abstractNumId w:val="13"/>
  </w:num>
  <w:num w:numId="45">
    <w:abstractNumId w:val="21"/>
  </w:num>
  <w:num w:numId="46">
    <w:abstractNumId w:val="25"/>
  </w:num>
  <w:num w:numId="47">
    <w:abstractNumId w:val="32"/>
  </w:num>
  <w:num w:numId="48">
    <w:abstractNumId w:val="35"/>
  </w:num>
  <w:num w:numId="49">
    <w:abstractNumId w:val="46"/>
  </w:num>
  <w:num w:numId="50">
    <w:abstractNumId w:val="4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A2F"/>
    <w:rsid w:val="000025AC"/>
    <w:rsid w:val="00003595"/>
    <w:rsid w:val="00005466"/>
    <w:rsid w:val="00006A2F"/>
    <w:rsid w:val="000073E5"/>
    <w:rsid w:val="00010CFE"/>
    <w:rsid w:val="00014EE6"/>
    <w:rsid w:val="000165E9"/>
    <w:rsid w:val="000169C7"/>
    <w:rsid w:val="0002026D"/>
    <w:rsid w:val="000260EA"/>
    <w:rsid w:val="0002795C"/>
    <w:rsid w:val="00030770"/>
    <w:rsid w:val="00047BE5"/>
    <w:rsid w:val="00047C33"/>
    <w:rsid w:val="000519D8"/>
    <w:rsid w:val="0005310B"/>
    <w:rsid w:val="000659AE"/>
    <w:rsid w:val="00072348"/>
    <w:rsid w:val="00073905"/>
    <w:rsid w:val="00076CE3"/>
    <w:rsid w:val="0008236B"/>
    <w:rsid w:val="000846F4"/>
    <w:rsid w:val="000877D3"/>
    <w:rsid w:val="00093C84"/>
    <w:rsid w:val="0009445A"/>
    <w:rsid w:val="000A3615"/>
    <w:rsid w:val="000A6D0E"/>
    <w:rsid w:val="000B4930"/>
    <w:rsid w:val="000C0C3F"/>
    <w:rsid w:val="000C2A47"/>
    <w:rsid w:val="000C717E"/>
    <w:rsid w:val="000D5BAD"/>
    <w:rsid w:val="000E59F2"/>
    <w:rsid w:val="000E5C35"/>
    <w:rsid w:val="000F112E"/>
    <w:rsid w:val="000F3AA9"/>
    <w:rsid w:val="000F5CDE"/>
    <w:rsid w:val="00106CDC"/>
    <w:rsid w:val="00107414"/>
    <w:rsid w:val="00110CBF"/>
    <w:rsid w:val="001142BD"/>
    <w:rsid w:val="00116530"/>
    <w:rsid w:val="00122F86"/>
    <w:rsid w:val="00142749"/>
    <w:rsid w:val="001451D2"/>
    <w:rsid w:val="001515DA"/>
    <w:rsid w:val="00151658"/>
    <w:rsid w:val="001578E2"/>
    <w:rsid w:val="00161B61"/>
    <w:rsid w:val="0016609A"/>
    <w:rsid w:val="00166436"/>
    <w:rsid w:val="00167D1D"/>
    <w:rsid w:val="00172588"/>
    <w:rsid w:val="001737F8"/>
    <w:rsid w:val="00175907"/>
    <w:rsid w:val="0019189D"/>
    <w:rsid w:val="00195354"/>
    <w:rsid w:val="00195E2B"/>
    <w:rsid w:val="001A0F84"/>
    <w:rsid w:val="001A2A46"/>
    <w:rsid w:val="001A3837"/>
    <w:rsid w:val="001A591F"/>
    <w:rsid w:val="001A6891"/>
    <w:rsid w:val="001B039C"/>
    <w:rsid w:val="001B100C"/>
    <w:rsid w:val="001B116F"/>
    <w:rsid w:val="001B225E"/>
    <w:rsid w:val="001B78EB"/>
    <w:rsid w:val="001C1170"/>
    <w:rsid w:val="001C3DD7"/>
    <w:rsid w:val="001D580F"/>
    <w:rsid w:val="001F24ED"/>
    <w:rsid w:val="001F4F90"/>
    <w:rsid w:val="001F5127"/>
    <w:rsid w:val="001F62B1"/>
    <w:rsid w:val="001F78BC"/>
    <w:rsid w:val="002027DD"/>
    <w:rsid w:val="00203B46"/>
    <w:rsid w:val="00203F0C"/>
    <w:rsid w:val="00211826"/>
    <w:rsid w:val="002308D5"/>
    <w:rsid w:val="00230AD2"/>
    <w:rsid w:val="00233C0F"/>
    <w:rsid w:val="00237800"/>
    <w:rsid w:val="0024643F"/>
    <w:rsid w:val="002544F0"/>
    <w:rsid w:val="00256771"/>
    <w:rsid w:val="00261AC1"/>
    <w:rsid w:val="00263EB2"/>
    <w:rsid w:val="00266C10"/>
    <w:rsid w:val="002678FE"/>
    <w:rsid w:val="00270F27"/>
    <w:rsid w:val="00271508"/>
    <w:rsid w:val="002734E2"/>
    <w:rsid w:val="002802FC"/>
    <w:rsid w:val="002B4DE2"/>
    <w:rsid w:val="002C23D3"/>
    <w:rsid w:val="002C2C0D"/>
    <w:rsid w:val="002D099C"/>
    <w:rsid w:val="002D6F7F"/>
    <w:rsid w:val="002E0EF1"/>
    <w:rsid w:val="002E54D9"/>
    <w:rsid w:val="002E7A34"/>
    <w:rsid w:val="002F2365"/>
    <w:rsid w:val="002F5399"/>
    <w:rsid w:val="00300E2E"/>
    <w:rsid w:val="003016DC"/>
    <w:rsid w:val="0030375F"/>
    <w:rsid w:val="00303D92"/>
    <w:rsid w:val="0030567A"/>
    <w:rsid w:val="003148E2"/>
    <w:rsid w:val="00316EF5"/>
    <w:rsid w:val="00316F84"/>
    <w:rsid w:val="0032622B"/>
    <w:rsid w:val="00326EB7"/>
    <w:rsid w:val="00327A54"/>
    <w:rsid w:val="00331D1B"/>
    <w:rsid w:val="0033209E"/>
    <w:rsid w:val="0033570B"/>
    <w:rsid w:val="003377DC"/>
    <w:rsid w:val="00352E34"/>
    <w:rsid w:val="00357DD5"/>
    <w:rsid w:val="0036264C"/>
    <w:rsid w:val="00370BDE"/>
    <w:rsid w:val="00371E34"/>
    <w:rsid w:val="00371EE0"/>
    <w:rsid w:val="003736E8"/>
    <w:rsid w:val="0037531B"/>
    <w:rsid w:val="00375CED"/>
    <w:rsid w:val="003765D4"/>
    <w:rsid w:val="003770DA"/>
    <w:rsid w:val="00377123"/>
    <w:rsid w:val="0037793B"/>
    <w:rsid w:val="00390D71"/>
    <w:rsid w:val="003A0BAA"/>
    <w:rsid w:val="003A539C"/>
    <w:rsid w:val="003B02D7"/>
    <w:rsid w:val="003B13B6"/>
    <w:rsid w:val="003B3127"/>
    <w:rsid w:val="003B4288"/>
    <w:rsid w:val="003B772C"/>
    <w:rsid w:val="003C07D5"/>
    <w:rsid w:val="003C2C5B"/>
    <w:rsid w:val="003C3A81"/>
    <w:rsid w:val="003C77AB"/>
    <w:rsid w:val="003D30BB"/>
    <w:rsid w:val="003D55E7"/>
    <w:rsid w:val="003E104B"/>
    <w:rsid w:val="003E5AF5"/>
    <w:rsid w:val="003E60F3"/>
    <w:rsid w:val="003E6B32"/>
    <w:rsid w:val="003F3A72"/>
    <w:rsid w:val="004005CC"/>
    <w:rsid w:val="00403DA1"/>
    <w:rsid w:val="00406652"/>
    <w:rsid w:val="00407057"/>
    <w:rsid w:val="00407140"/>
    <w:rsid w:val="004421E2"/>
    <w:rsid w:val="00446A96"/>
    <w:rsid w:val="0045175F"/>
    <w:rsid w:val="0045235A"/>
    <w:rsid w:val="00462BA2"/>
    <w:rsid w:val="00467FBD"/>
    <w:rsid w:val="004729A7"/>
    <w:rsid w:val="00477C77"/>
    <w:rsid w:val="00480673"/>
    <w:rsid w:val="00483DFD"/>
    <w:rsid w:val="00486D47"/>
    <w:rsid w:val="0049431A"/>
    <w:rsid w:val="0049678F"/>
    <w:rsid w:val="004A0F6D"/>
    <w:rsid w:val="004A40BB"/>
    <w:rsid w:val="004B3A65"/>
    <w:rsid w:val="004C5A01"/>
    <w:rsid w:val="004C63A7"/>
    <w:rsid w:val="004D1E8E"/>
    <w:rsid w:val="004D4A56"/>
    <w:rsid w:val="004D4F6E"/>
    <w:rsid w:val="004E0414"/>
    <w:rsid w:val="004E29CD"/>
    <w:rsid w:val="005042A4"/>
    <w:rsid w:val="00504CBE"/>
    <w:rsid w:val="00504EC0"/>
    <w:rsid w:val="00510A73"/>
    <w:rsid w:val="00511472"/>
    <w:rsid w:val="00511473"/>
    <w:rsid w:val="00512683"/>
    <w:rsid w:val="00514C07"/>
    <w:rsid w:val="00523274"/>
    <w:rsid w:val="0052381F"/>
    <w:rsid w:val="0052672F"/>
    <w:rsid w:val="00532B74"/>
    <w:rsid w:val="005412F1"/>
    <w:rsid w:val="00541F8A"/>
    <w:rsid w:val="00544B94"/>
    <w:rsid w:val="005451A3"/>
    <w:rsid w:val="0054650D"/>
    <w:rsid w:val="00552DC3"/>
    <w:rsid w:val="005542D7"/>
    <w:rsid w:val="00555057"/>
    <w:rsid w:val="00570E13"/>
    <w:rsid w:val="00573C70"/>
    <w:rsid w:val="00574A03"/>
    <w:rsid w:val="00575FF6"/>
    <w:rsid w:val="00580640"/>
    <w:rsid w:val="00583286"/>
    <w:rsid w:val="00584111"/>
    <w:rsid w:val="00591328"/>
    <w:rsid w:val="00591735"/>
    <w:rsid w:val="00592F30"/>
    <w:rsid w:val="00593E62"/>
    <w:rsid w:val="00595A5F"/>
    <w:rsid w:val="005A039E"/>
    <w:rsid w:val="005A0E6E"/>
    <w:rsid w:val="005A4A78"/>
    <w:rsid w:val="005B5FF2"/>
    <w:rsid w:val="005C159F"/>
    <w:rsid w:val="005C2DB5"/>
    <w:rsid w:val="005C6463"/>
    <w:rsid w:val="005D75E6"/>
    <w:rsid w:val="005E075F"/>
    <w:rsid w:val="005E31AD"/>
    <w:rsid w:val="005E633A"/>
    <w:rsid w:val="005F00B8"/>
    <w:rsid w:val="005F17DB"/>
    <w:rsid w:val="005F654B"/>
    <w:rsid w:val="006032A7"/>
    <w:rsid w:val="00605117"/>
    <w:rsid w:val="006069ED"/>
    <w:rsid w:val="00611C00"/>
    <w:rsid w:val="00611D16"/>
    <w:rsid w:val="00612A89"/>
    <w:rsid w:val="00630C6A"/>
    <w:rsid w:val="00635AAF"/>
    <w:rsid w:val="0063632D"/>
    <w:rsid w:val="00640CAA"/>
    <w:rsid w:val="006411CE"/>
    <w:rsid w:val="006422A0"/>
    <w:rsid w:val="00647BFA"/>
    <w:rsid w:val="0066623D"/>
    <w:rsid w:val="00666897"/>
    <w:rsid w:val="006707A7"/>
    <w:rsid w:val="0067458B"/>
    <w:rsid w:val="0067773A"/>
    <w:rsid w:val="0068561C"/>
    <w:rsid w:val="00690465"/>
    <w:rsid w:val="006928D7"/>
    <w:rsid w:val="00692DC6"/>
    <w:rsid w:val="00693066"/>
    <w:rsid w:val="00694543"/>
    <w:rsid w:val="00694C77"/>
    <w:rsid w:val="00694D07"/>
    <w:rsid w:val="006A0849"/>
    <w:rsid w:val="006B2A72"/>
    <w:rsid w:val="006B7C3C"/>
    <w:rsid w:val="006C22FC"/>
    <w:rsid w:val="006D3CE7"/>
    <w:rsid w:val="006E3B53"/>
    <w:rsid w:val="006F2BEC"/>
    <w:rsid w:val="00702311"/>
    <w:rsid w:val="007031B5"/>
    <w:rsid w:val="00707D80"/>
    <w:rsid w:val="00716B28"/>
    <w:rsid w:val="00720CC8"/>
    <w:rsid w:val="00721FC6"/>
    <w:rsid w:val="007308B9"/>
    <w:rsid w:val="007337D7"/>
    <w:rsid w:val="007415BB"/>
    <w:rsid w:val="007516C0"/>
    <w:rsid w:val="007526C2"/>
    <w:rsid w:val="00752870"/>
    <w:rsid w:val="00756131"/>
    <w:rsid w:val="007562BF"/>
    <w:rsid w:val="00760214"/>
    <w:rsid w:val="0076288D"/>
    <w:rsid w:val="007650F5"/>
    <w:rsid w:val="007671D1"/>
    <w:rsid w:val="007839C5"/>
    <w:rsid w:val="007840CB"/>
    <w:rsid w:val="007854B0"/>
    <w:rsid w:val="00792242"/>
    <w:rsid w:val="00792C39"/>
    <w:rsid w:val="007B1216"/>
    <w:rsid w:val="007C1BE7"/>
    <w:rsid w:val="007C238B"/>
    <w:rsid w:val="007C410A"/>
    <w:rsid w:val="007D1CA5"/>
    <w:rsid w:val="007E551D"/>
    <w:rsid w:val="007F0DB8"/>
    <w:rsid w:val="007F117D"/>
    <w:rsid w:val="00800E3B"/>
    <w:rsid w:val="00801A9F"/>
    <w:rsid w:val="00804318"/>
    <w:rsid w:val="00804EC6"/>
    <w:rsid w:val="00810604"/>
    <w:rsid w:val="0081389D"/>
    <w:rsid w:val="008158FC"/>
    <w:rsid w:val="00815DDF"/>
    <w:rsid w:val="008312EB"/>
    <w:rsid w:val="008329D3"/>
    <w:rsid w:val="00836E14"/>
    <w:rsid w:val="00846C35"/>
    <w:rsid w:val="00862E92"/>
    <w:rsid w:val="00863407"/>
    <w:rsid w:val="00874FF9"/>
    <w:rsid w:val="00877984"/>
    <w:rsid w:val="008869F8"/>
    <w:rsid w:val="00892525"/>
    <w:rsid w:val="00893D23"/>
    <w:rsid w:val="008A05B2"/>
    <w:rsid w:val="008A28A8"/>
    <w:rsid w:val="008C0D96"/>
    <w:rsid w:val="008C2849"/>
    <w:rsid w:val="008C31B3"/>
    <w:rsid w:val="008D4F29"/>
    <w:rsid w:val="008D6F3B"/>
    <w:rsid w:val="008E0D5D"/>
    <w:rsid w:val="008E5C3A"/>
    <w:rsid w:val="008F309B"/>
    <w:rsid w:val="008F4E62"/>
    <w:rsid w:val="00902E5D"/>
    <w:rsid w:val="0091178C"/>
    <w:rsid w:val="0091526E"/>
    <w:rsid w:val="0091790A"/>
    <w:rsid w:val="00920322"/>
    <w:rsid w:val="00926113"/>
    <w:rsid w:val="00931BC2"/>
    <w:rsid w:val="0093287B"/>
    <w:rsid w:val="00934685"/>
    <w:rsid w:val="00944231"/>
    <w:rsid w:val="009451FE"/>
    <w:rsid w:val="00960286"/>
    <w:rsid w:val="00960B49"/>
    <w:rsid w:val="00960D66"/>
    <w:rsid w:val="00960E05"/>
    <w:rsid w:val="0096226E"/>
    <w:rsid w:val="0096467A"/>
    <w:rsid w:val="00966931"/>
    <w:rsid w:val="00966943"/>
    <w:rsid w:val="00973A50"/>
    <w:rsid w:val="00977DF9"/>
    <w:rsid w:val="0098053A"/>
    <w:rsid w:val="00993F40"/>
    <w:rsid w:val="00996FDD"/>
    <w:rsid w:val="009A308F"/>
    <w:rsid w:val="009A4FDB"/>
    <w:rsid w:val="009A5EA6"/>
    <w:rsid w:val="009A6396"/>
    <w:rsid w:val="009B60C1"/>
    <w:rsid w:val="009C6991"/>
    <w:rsid w:val="009D3746"/>
    <w:rsid w:val="009E0496"/>
    <w:rsid w:val="009E1722"/>
    <w:rsid w:val="009E2B76"/>
    <w:rsid w:val="009F46A3"/>
    <w:rsid w:val="009F6084"/>
    <w:rsid w:val="00A012C2"/>
    <w:rsid w:val="00A040D4"/>
    <w:rsid w:val="00A129BB"/>
    <w:rsid w:val="00A14254"/>
    <w:rsid w:val="00A25462"/>
    <w:rsid w:val="00A32D5C"/>
    <w:rsid w:val="00A3334D"/>
    <w:rsid w:val="00A42667"/>
    <w:rsid w:val="00A466D7"/>
    <w:rsid w:val="00A46D24"/>
    <w:rsid w:val="00A47A90"/>
    <w:rsid w:val="00A571E9"/>
    <w:rsid w:val="00A63622"/>
    <w:rsid w:val="00A65E2A"/>
    <w:rsid w:val="00A706C1"/>
    <w:rsid w:val="00A72645"/>
    <w:rsid w:val="00A777C4"/>
    <w:rsid w:val="00A838D7"/>
    <w:rsid w:val="00A855AA"/>
    <w:rsid w:val="00A85E28"/>
    <w:rsid w:val="00A913C1"/>
    <w:rsid w:val="00A91C70"/>
    <w:rsid w:val="00A95277"/>
    <w:rsid w:val="00A95CB9"/>
    <w:rsid w:val="00A9641C"/>
    <w:rsid w:val="00A968AF"/>
    <w:rsid w:val="00AA41F5"/>
    <w:rsid w:val="00AA47E8"/>
    <w:rsid w:val="00AA571C"/>
    <w:rsid w:val="00AA583C"/>
    <w:rsid w:val="00AA67DF"/>
    <w:rsid w:val="00AB2A07"/>
    <w:rsid w:val="00AB5129"/>
    <w:rsid w:val="00AB63B2"/>
    <w:rsid w:val="00AC047A"/>
    <w:rsid w:val="00AC61AD"/>
    <w:rsid w:val="00AD47FD"/>
    <w:rsid w:val="00AD72D3"/>
    <w:rsid w:val="00AE0270"/>
    <w:rsid w:val="00AE4D44"/>
    <w:rsid w:val="00B04FF3"/>
    <w:rsid w:val="00B05E73"/>
    <w:rsid w:val="00B11D06"/>
    <w:rsid w:val="00B13534"/>
    <w:rsid w:val="00B153E0"/>
    <w:rsid w:val="00B21525"/>
    <w:rsid w:val="00B25DBA"/>
    <w:rsid w:val="00B44531"/>
    <w:rsid w:val="00B45972"/>
    <w:rsid w:val="00B47AAC"/>
    <w:rsid w:val="00B51113"/>
    <w:rsid w:val="00B51334"/>
    <w:rsid w:val="00B51CFE"/>
    <w:rsid w:val="00B526F6"/>
    <w:rsid w:val="00B53AEF"/>
    <w:rsid w:val="00B54F56"/>
    <w:rsid w:val="00B5704B"/>
    <w:rsid w:val="00B70CA1"/>
    <w:rsid w:val="00B815BF"/>
    <w:rsid w:val="00B9203F"/>
    <w:rsid w:val="00B96875"/>
    <w:rsid w:val="00BA6368"/>
    <w:rsid w:val="00BA6AC5"/>
    <w:rsid w:val="00BC179D"/>
    <w:rsid w:val="00BC6D5C"/>
    <w:rsid w:val="00BD1E77"/>
    <w:rsid w:val="00BD4DE3"/>
    <w:rsid w:val="00BD7D96"/>
    <w:rsid w:val="00BE4DF1"/>
    <w:rsid w:val="00BE4FB4"/>
    <w:rsid w:val="00BE51A2"/>
    <w:rsid w:val="00BF1E32"/>
    <w:rsid w:val="00BF23C0"/>
    <w:rsid w:val="00BF3BC1"/>
    <w:rsid w:val="00C0605B"/>
    <w:rsid w:val="00C1083F"/>
    <w:rsid w:val="00C115CD"/>
    <w:rsid w:val="00C11EBF"/>
    <w:rsid w:val="00C12D74"/>
    <w:rsid w:val="00C15403"/>
    <w:rsid w:val="00C155FB"/>
    <w:rsid w:val="00C15749"/>
    <w:rsid w:val="00C20067"/>
    <w:rsid w:val="00C224BF"/>
    <w:rsid w:val="00C31E6A"/>
    <w:rsid w:val="00C40EDC"/>
    <w:rsid w:val="00C5051F"/>
    <w:rsid w:val="00C569BB"/>
    <w:rsid w:val="00C573D9"/>
    <w:rsid w:val="00C712D8"/>
    <w:rsid w:val="00C8043E"/>
    <w:rsid w:val="00C80B7E"/>
    <w:rsid w:val="00C8240A"/>
    <w:rsid w:val="00C834F3"/>
    <w:rsid w:val="00C85029"/>
    <w:rsid w:val="00C86516"/>
    <w:rsid w:val="00C86B6A"/>
    <w:rsid w:val="00C945BB"/>
    <w:rsid w:val="00CA002B"/>
    <w:rsid w:val="00CB1F23"/>
    <w:rsid w:val="00CB6D30"/>
    <w:rsid w:val="00CC0A0A"/>
    <w:rsid w:val="00CC0EB1"/>
    <w:rsid w:val="00CC25CD"/>
    <w:rsid w:val="00CC5BA3"/>
    <w:rsid w:val="00CC7E73"/>
    <w:rsid w:val="00CE2C3F"/>
    <w:rsid w:val="00CE47B1"/>
    <w:rsid w:val="00CE6A52"/>
    <w:rsid w:val="00CF3087"/>
    <w:rsid w:val="00CF4F29"/>
    <w:rsid w:val="00CF5C1B"/>
    <w:rsid w:val="00CF6C5F"/>
    <w:rsid w:val="00D02420"/>
    <w:rsid w:val="00D02DBC"/>
    <w:rsid w:val="00D035E4"/>
    <w:rsid w:val="00D03817"/>
    <w:rsid w:val="00D12E07"/>
    <w:rsid w:val="00D12EA1"/>
    <w:rsid w:val="00D31E7C"/>
    <w:rsid w:val="00D35A17"/>
    <w:rsid w:val="00D41184"/>
    <w:rsid w:val="00D41451"/>
    <w:rsid w:val="00D42826"/>
    <w:rsid w:val="00D4737D"/>
    <w:rsid w:val="00D47A8B"/>
    <w:rsid w:val="00D50C49"/>
    <w:rsid w:val="00D57B32"/>
    <w:rsid w:val="00D72D93"/>
    <w:rsid w:val="00D73EDC"/>
    <w:rsid w:val="00D84D24"/>
    <w:rsid w:val="00D91546"/>
    <w:rsid w:val="00D9195A"/>
    <w:rsid w:val="00DA1CC5"/>
    <w:rsid w:val="00DA77BB"/>
    <w:rsid w:val="00DB2F86"/>
    <w:rsid w:val="00DB64A6"/>
    <w:rsid w:val="00DC0AD8"/>
    <w:rsid w:val="00DC18D4"/>
    <w:rsid w:val="00DD1C20"/>
    <w:rsid w:val="00DD488C"/>
    <w:rsid w:val="00DE21BA"/>
    <w:rsid w:val="00DF3E5E"/>
    <w:rsid w:val="00DF63E4"/>
    <w:rsid w:val="00DF7395"/>
    <w:rsid w:val="00E012F8"/>
    <w:rsid w:val="00E02503"/>
    <w:rsid w:val="00E06ACC"/>
    <w:rsid w:val="00E147E7"/>
    <w:rsid w:val="00E14B81"/>
    <w:rsid w:val="00E16D14"/>
    <w:rsid w:val="00E2027D"/>
    <w:rsid w:val="00E2275A"/>
    <w:rsid w:val="00E2467C"/>
    <w:rsid w:val="00E2768A"/>
    <w:rsid w:val="00E33887"/>
    <w:rsid w:val="00E33E99"/>
    <w:rsid w:val="00E3401E"/>
    <w:rsid w:val="00E3798C"/>
    <w:rsid w:val="00E448AB"/>
    <w:rsid w:val="00E47C75"/>
    <w:rsid w:val="00E53E86"/>
    <w:rsid w:val="00E64E8A"/>
    <w:rsid w:val="00E77879"/>
    <w:rsid w:val="00E86911"/>
    <w:rsid w:val="00EA4A7A"/>
    <w:rsid w:val="00EB255A"/>
    <w:rsid w:val="00EB517B"/>
    <w:rsid w:val="00EB591F"/>
    <w:rsid w:val="00EC0B50"/>
    <w:rsid w:val="00EC3247"/>
    <w:rsid w:val="00ED2E38"/>
    <w:rsid w:val="00ED6206"/>
    <w:rsid w:val="00EE23D2"/>
    <w:rsid w:val="00EE2E67"/>
    <w:rsid w:val="00EE3C47"/>
    <w:rsid w:val="00EE6A80"/>
    <w:rsid w:val="00EF1158"/>
    <w:rsid w:val="00EF75BB"/>
    <w:rsid w:val="00F0239A"/>
    <w:rsid w:val="00F04180"/>
    <w:rsid w:val="00F12834"/>
    <w:rsid w:val="00F148FC"/>
    <w:rsid w:val="00F15177"/>
    <w:rsid w:val="00F17351"/>
    <w:rsid w:val="00F224D4"/>
    <w:rsid w:val="00F24884"/>
    <w:rsid w:val="00F270BE"/>
    <w:rsid w:val="00F331C0"/>
    <w:rsid w:val="00F37214"/>
    <w:rsid w:val="00F37BE4"/>
    <w:rsid w:val="00F41E61"/>
    <w:rsid w:val="00F51379"/>
    <w:rsid w:val="00F621AB"/>
    <w:rsid w:val="00F6396C"/>
    <w:rsid w:val="00F65D46"/>
    <w:rsid w:val="00F733A1"/>
    <w:rsid w:val="00F736CA"/>
    <w:rsid w:val="00F76000"/>
    <w:rsid w:val="00F8134E"/>
    <w:rsid w:val="00F839F6"/>
    <w:rsid w:val="00F953FF"/>
    <w:rsid w:val="00F96A6B"/>
    <w:rsid w:val="00FA05C3"/>
    <w:rsid w:val="00FB254E"/>
    <w:rsid w:val="00FB5D9A"/>
    <w:rsid w:val="00FC2DC8"/>
    <w:rsid w:val="00FC6FEC"/>
    <w:rsid w:val="00FD14DA"/>
    <w:rsid w:val="00FD2E27"/>
    <w:rsid w:val="00FD3FA8"/>
    <w:rsid w:val="00FD4E23"/>
    <w:rsid w:val="00FE0AB1"/>
    <w:rsid w:val="00FE696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66A8724-D40F-4D01-AE52-F5FB6D7FE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4E"/>
    <w:rPr>
      <w:rFonts w:ascii="Times New Roman" w:eastAsia="Times New Roman" w:hAnsi="Times New Roman"/>
      <w:sz w:val="24"/>
      <w:szCs w:val="24"/>
    </w:rPr>
  </w:style>
  <w:style w:type="paragraph" w:styleId="Naslov1">
    <w:name w:val="heading 1"/>
    <w:basedOn w:val="Normal"/>
    <w:next w:val="Normal"/>
    <w:link w:val="Naslov1Char"/>
    <w:qFormat/>
    <w:locked/>
    <w:rsid w:val="002544F0"/>
    <w:pPr>
      <w:keepNext/>
      <w:keepLines/>
      <w:numPr>
        <w:numId w:val="46"/>
      </w:numPr>
      <w:spacing w:before="240"/>
      <w:outlineLvl w:val="0"/>
    </w:pPr>
    <w:rPr>
      <w:rFonts w:eastAsiaTheme="majorEastAsia" w:cstheme="majorBidi"/>
      <w:b/>
      <w:color w:val="000000" w:themeColor="text1"/>
      <w:szCs w:val="32"/>
    </w:rPr>
  </w:style>
  <w:style w:type="paragraph" w:styleId="Naslov2">
    <w:name w:val="heading 2"/>
    <w:basedOn w:val="Normal"/>
    <w:next w:val="Normal"/>
    <w:link w:val="Naslov2Char"/>
    <w:uiPriority w:val="99"/>
    <w:qFormat/>
    <w:locked/>
    <w:rsid w:val="00966943"/>
    <w:pPr>
      <w:keepNext/>
      <w:spacing w:before="240" w:after="60" w:line="276" w:lineRule="auto"/>
      <w:outlineLvl w:val="1"/>
    </w:pPr>
    <w:rPr>
      <w:rFonts w:cs="Arial"/>
      <w:b/>
      <w:bCs/>
      <w:iCs/>
      <w:color w:val="000000" w:themeColor="text1"/>
      <w:szCs w:val="28"/>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uiPriority w:val="99"/>
    <w:locked/>
    <w:rsid w:val="00966943"/>
    <w:rPr>
      <w:rFonts w:ascii="Times New Roman" w:eastAsia="Times New Roman" w:hAnsi="Times New Roman" w:cs="Arial"/>
      <w:b/>
      <w:bCs/>
      <w:iCs/>
      <w:color w:val="000000" w:themeColor="text1"/>
      <w:sz w:val="24"/>
      <w:szCs w:val="28"/>
      <w:lang w:eastAsia="en-US"/>
    </w:rPr>
  </w:style>
  <w:style w:type="paragraph" w:styleId="Zaglavlje">
    <w:name w:val="header"/>
    <w:basedOn w:val="Normal"/>
    <w:link w:val="ZaglavljeChar"/>
    <w:uiPriority w:val="99"/>
    <w:rsid w:val="00006A2F"/>
    <w:pPr>
      <w:tabs>
        <w:tab w:val="center" w:pos="4536"/>
        <w:tab w:val="right" w:pos="9072"/>
      </w:tabs>
    </w:pPr>
    <w:rPr>
      <w:rFonts w:cs="Arial"/>
      <w:color w:val="000080"/>
      <w:sz w:val="16"/>
    </w:rPr>
  </w:style>
  <w:style w:type="character" w:customStyle="1" w:styleId="ZaglavljeChar">
    <w:name w:val="Zaglavlje Char"/>
    <w:basedOn w:val="Zadanifontodlomka"/>
    <w:link w:val="Zaglavlje"/>
    <w:uiPriority w:val="99"/>
    <w:locked/>
    <w:rsid w:val="00006A2F"/>
    <w:rPr>
      <w:rFonts w:ascii="Times New Roman" w:hAnsi="Times New Roman" w:cs="Arial"/>
      <w:color w:val="000080"/>
      <w:sz w:val="24"/>
      <w:szCs w:val="24"/>
      <w:lang w:eastAsia="hr-HR"/>
    </w:rPr>
  </w:style>
  <w:style w:type="paragraph" w:customStyle="1" w:styleId="Style1">
    <w:name w:val="Style1"/>
    <w:basedOn w:val="Normal"/>
    <w:uiPriority w:val="99"/>
    <w:rsid w:val="00006A2F"/>
    <w:pPr>
      <w:overflowPunct w:val="0"/>
      <w:autoSpaceDE w:val="0"/>
      <w:autoSpaceDN w:val="0"/>
      <w:adjustRightInd w:val="0"/>
      <w:spacing w:before="120"/>
      <w:jc w:val="both"/>
      <w:textAlignment w:val="baseline"/>
    </w:pPr>
    <w:rPr>
      <w:szCs w:val="20"/>
      <w:lang w:val="en-GB" w:eastAsia="en-US"/>
    </w:rPr>
  </w:style>
  <w:style w:type="paragraph" w:styleId="Tekstbalonia">
    <w:name w:val="Balloon Text"/>
    <w:basedOn w:val="Normal"/>
    <w:link w:val="TekstbaloniaChar"/>
    <w:uiPriority w:val="99"/>
    <w:semiHidden/>
    <w:rsid w:val="00006A2F"/>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006A2F"/>
    <w:rPr>
      <w:rFonts w:ascii="Tahoma" w:hAnsi="Tahoma" w:cs="Tahoma"/>
      <w:sz w:val="16"/>
      <w:szCs w:val="16"/>
      <w:lang w:eastAsia="hr-HR"/>
    </w:rPr>
  </w:style>
  <w:style w:type="paragraph" w:styleId="Bezproreda">
    <w:name w:val="No Spacing"/>
    <w:uiPriority w:val="1"/>
    <w:qFormat/>
    <w:rsid w:val="00142749"/>
    <w:rPr>
      <w:rFonts w:ascii="Times New Roman" w:eastAsia="Times New Roman" w:hAnsi="Times New Roman"/>
      <w:sz w:val="24"/>
      <w:szCs w:val="24"/>
    </w:rPr>
  </w:style>
  <w:style w:type="paragraph" w:styleId="StandardWeb">
    <w:name w:val="Normal (Web)"/>
    <w:basedOn w:val="Normal"/>
    <w:uiPriority w:val="99"/>
    <w:rsid w:val="0091526E"/>
    <w:pPr>
      <w:spacing w:before="100" w:beforeAutospacing="1" w:after="100" w:afterAutospacing="1"/>
    </w:pPr>
    <w:rPr>
      <w:rFonts w:eastAsia="Calibri"/>
    </w:rPr>
  </w:style>
  <w:style w:type="paragraph" w:styleId="Tijeloteksta">
    <w:name w:val="Body Text"/>
    <w:basedOn w:val="Normal"/>
    <w:link w:val="TijelotekstaChar"/>
    <w:uiPriority w:val="99"/>
    <w:semiHidden/>
    <w:rsid w:val="0091526E"/>
    <w:pPr>
      <w:jc w:val="center"/>
    </w:pPr>
    <w:rPr>
      <w:rFonts w:eastAsia="Calibri"/>
    </w:rPr>
  </w:style>
  <w:style w:type="character" w:customStyle="1" w:styleId="TijelotekstaChar">
    <w:name w:val="Tijelo teksta Char"/>
    <w:basedOn w:val="Zadanifontodlomka"/>
    <w:link w:val="Tijeloteksta"/>
    <w:uiPriority w:val="99"/>
    <w:semiHidden/>
    <w:locked/>
    <w:rsid w:val="00707D80"/>
    <w:rPr>
      <w:rFonts w:ascii="Times New Roman" w:hAnsi="Times New Roman" w:cs="Times New Roman"/>
      <w:sz w:val="24"/>
      <w:szCs w:val="24"/>
    </w:rPr>
  </w:style>
  <w:style w:type="character" w:styleId="Hiperveza">
    <w:name w:val="Hyperlink"/>
    <w:basedOn w:val="Zadanifontodlomka"/>
    <w:uiPriority w:val="99"/>
    <w:rsid w:val="005C6463"/>
    <w:rPr>
      <w:rFonts w:cs="Times New Roman"/>
      <w:color w:val="0000FF"/>
      <w:u w:val="single"/>
    </w:rPr>
  </w:style>
  <w:style w:type="paragraph" w:styleId="Odlomakpopisa">
    <w:name w:val="List Paragraph"/>
    <w:basedOn w:val="Normal"/>
    <w:link w:val="OdlomakpopisaChar"/>
    <w:uiPriority w:val="34"/>
    <w:qFormat/>
    <w:rsid w:val="00B153E0"/>
    <w:pPr>
      <w:ind w:left="708"/>
    </w:pPr>
  </w:style>
  <w:style w:type="paragraph" w:styleId="Podnoje">
    <w:name w:val="footer"/>
    <w:basedOn w:val="Normal"/>
    <w:link w:val="PodnojeChar"/>
    <w:uiPriority w:val="99"/>
    <w:unhideWhenUsed/>
    <w:rsid w:val="00591328"/>
    <w:pPr>
      <w:tabs>
        <w:tab w:val="center" w:pos="4536"/>
        <w:tab w:val="right" w:pos="9072"/>
      </w:tabs>
    </w:pPr>
  </w:style>
  <w:style w:type="character" w:customStyle="1" w:styleId="PodnojeChar">
    <w:name w:val="Podnožje Char"/>
    <w:basedOn w:val="Zadanifontodlomka"/>
    <w:link w:val="Podnoje"/>
    <w:uiPriority w:val="99"/>
    <w:rsid w:val="00591328"/>
    <w:rPr>
      <w:rFonts w:ascii="Times New Roman" w:eastAsia="Times New Roman" w:hAnsi="Times New Roman"/>
      <w:sz w:val="24"/>
      <w:szCs w:val="24"/>
    </w:rPr>
  </w:style>
  <w:style w:type="table" w:styleId="Reetkatablice">
    <w:name w:val="Table Grid"/>
    <w:basedOn w:val="Obinatablica"/>
    <w:uiPriority w:val="59"/>
    <w:locked/>
    <w:rsid w:val="00E22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isslike">
    <w:name w:val="caption"/>
    <w:basedOn w:val="Normal"/>
    <w:next w:val="Normal"/>
    <w:uiPriority w:val="35"/>
    <w:unhideWhenUsed/>
    <w:qFormat/>
    <w:locked/>
    <w:rsid w:val="00E2275A"/>
    <w:pPr>
      <w:spacing w:after="200"/>
    </w:pPr>
    <w:rPr>
      <w:i/>
      <w:iCs/>
      <w:color w:val="1F497D" w:themeColor="text2"/>
      <w:sz w:val="18"/>
      <w:szCs w:val="18"/>
    </w:rPr>
  </w:style>
  <w:style w:type="paragraph" w:styleId="Tekstfusnote">
    <w:name w:val="footnote text"/>
    <w:basedOn w:val="Normal"/>
    <w:link w:val="TekstfusnoteChar"/>
    <w:uiPriority w:val="99"/>
    <w:semiHidden/>
    <w:unhideWhenUsed/>
    <w:rsid w:val="004D1E8E"/>
    <w:rPr>
      <w:rFonts w:asciiTheme="minorHAnsi" w:eastAsia="Arial" w:hAnsiTheme="minorHAnsi" w:cstheme="minorBidi"/>
      <w:sz w:val="20"/>
      <w:szCs w:val="20"/>
      <w:lang w:eastAsia="en-US"/>
    </w:rPr>
  </w:style>
  <w:style w:type="character" w:customStyle="1" w:styleId="TekstfusnoteChar">
    <w:name w:val="Tekst fusnote Char"/>
    <w:basedOn w:val="Zadanifontodlomka"/>
    <w:link w:val="Tekstfusnote"/>
    <w:uiPriority w:val="99"/>
    <w:semiHidden/>
    <w:rsid w:val="004D1E8E"/>
    <w:rPr>
      <w:rFonts w:asciiTheme="minorHAnsi" w:eastAsia="Arial" w:hAnsiTheme="minorHAnsi" w:cstheme="minorBidi"/>
      <w:lang w:eastAsia="en-US"/>
    </w:rPr>
  </w:style>
  <w:style w:type="character" w:styleId="Referencafusnote">
    <w:name w:val="footnote reference"/>
    <w:basedOn w:val="Zadanifontodlomka"/>
    <w:uiPriority w:val="99"/>
    <w:semiHidden/>
    <w:unhideWhenUsed/>
    <w:rsid w:val="004D1E8E"/>
    <w:rPr>
      <w:vertAlign w:val="superscript"/>
    </w:rPr>
  </w:style>
  <w:style w:type="character" w:customStyle="1" w:styleId="OdlomakpopisaChar">
    <w:name w:val="Odlomak popisa Char"/>
    <w:link w:val="Odlomakpopisa"/>
    <w:uiPriority w:val="34"/>
    <w:locked/>
    <w:rsid w:val="004D1E8E"/>
    <w:rPr>
      <w:rFonts w:ascii="Times New Roman" w:eastAsia="Times New Roman" w:hAnsi="Times New Roman"/>
      <w:sz w:val="24"/>
      <w:szCs w:val="24"/>
    </w:rPr>
  </w:style>
  <w:style w:type="character" w:styleId="Referencakomentara">
    <w:name w:val="annotation reference"/>
    <w:basedOn w:val="Zadanifontodlomka"/>
    <w:uiPriority w:val="99"/>
    <w:unhideWhenUsed/>
    <w:rsid w:val="008C31B3"/>
    <w:rPr>
      <w:sz w:val="16"/>
      <w:szCs w:val="16"/>
    </w:rPr>
  </w:style>
  <w:style w:type="paragraph" w:styleId="Tekstkomentara">
    <w:name w:val="annotation text"/>
    <w:basedOn w:val="Normal"/>
    <w:link w:val="TekstkomentaraChar"/>
    <w:uiPriority w:val="99"/>
    <w:unhideWhenUsed/>
    <w:rsid w:val="008C31B3"/>
    <w:rPr>
      <w:sz w:val="20"/>
      <w:szCs w:val="20"/>
    </w:rPr>
  </w:style>
  <w:style w:type="character" w:customStyle="1" w:styleId="TekstkomentaraChar">
    <w:name w:val="Tekst komentara Char"/>
    <w:basedOn w:val="Zadanifontodlomka"/>
    <w:link w:val="Tekstkomentara"/>
    <w:uiPriority w:val="99"/>
    <w:rsid w:val="008C31B3"/>
    <w:rPr>
      <w:rFonts w:ascii="Times New Roman" w:eastAsia="Times New Roman" w:hAnsi="Times New Roman"/>
    </w:rPr>
  </w:style>
  <w:style w:type="paragraph" w:styleId="Predmetkomentara">
    <w:name w:val="annotation subject"/>
    <w:basedOn w:val="Tekstkomentara"/>
    <w:next w:val="Tekstkomentara"/>
    <w:link w:val="PredmetkomentaraChar"/>
    <w:uiPriority w:val="99"/>
    <w:semiHidden/>
    <w:unhideWhenUsed/>
    <w:rsid w:val="008C31B3"/>
    <w:rPr>
      <w:b/>
      <w:bCs/>
    </w:rPr>
  </w:style>
  <w:style w:type="character" w:customStyle="1" w:styleId="PredmetkomentaraChar">
    <w:name w:val="Predmet komentara Char"/>
    <w:basedOn w:val="TekstkomentaraChar"/>
    <w:link w:val="Predmetkomentara"/>
    <w:uiPriority w:val="99"/>
    <w:semiHidden/>
    <w:rsid w:val="008C31B3"/>
    <w:rPr>
      <w:rFonts w:ascii="Times New Roman" w:eastAsia="Times New Roman" w:hAnsi="Times New Roman"/>
      <w:b/>
      <w:bCs/>
    </w:rPr>
  </w:style>
  <w:style w:type="paragraph" w:customStyle="1" w:styleId="Standard">
    <w:name w:val="Standard"/>
    <w:rsid w:val="00F331C0"/>
    <w:pPr>
      <w:suppressAutoHyphens/>
      <w:autoSpaceDN w:val="0"/>
      <w:textAlignment w:val="baseline"/>
    </w:pPr>
    <w:rPr>
      <w:rFonts w:ascii="Times New Roman" w:eastAsia="Times New Roman" w:hAnsi="Times New Roman"/>
      <w:kern w:val="3"/>
      <w:sz w:val="24"/>
      <w:szCs w:val="24"/>
    </w:rPr>
  </w:style>
  <w:style w:type="character" w:customStyle="1" w:styleId="Naslov1Char">
    <w:name w:val="Naslov 1 Char"/>
    <w:basedOn w:val="Zadanifontodlomka"/>
    <w:link w:val="Naslov1"/>
    <w:rsid w:val="002544F0"/>
    <w:rPr>
      <w:rFonts w:ascii="Times New Roman" w:eastAsiaTheme="majorEastAsia" w:hAnsi="Times New Roman" w:cstheme="majorBidi"/>
      <w:b/>
      <w:color w:val="000000" w:themeColor="text1"/>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195928">
      <w:bodyDiv w:val="1"/>
      <w:marLeft w:val="0"/>
      <w:marRight w:val="0"/>
      <w:marTop w:val="0"/>
      <w:marBottom w:val="0"/>
      <w:divBdr>
        <w:top w:val="none" w:sz="0" w:space="0" w:color="auto"/>
        <w:left w:val="none" w:sz="0" w:space="0" w:color="auto"/>
        <w:bottom w:val="none" w:sz="0" w:space="0" w:color="auto"/>
        <w:right w:val="none" w:sz="0" w:space="0" w:color="auto"/>
      </w:divBdr>
    </w:div>
    <w:div w:id="921721042">
      <w:bodyDiv w:val="1"/>
      <w:marLeft w:val="0"/>
      <w:marRight w:val="0"/>
      <w:marTop w:val="0"/>
      <w:marBottom w:val="0"/>
      <w:divBdr>
        <w:top w:val="none" w:sz="0" w:space="0" w:color="auto"/>
        <w:left w:val="none" w:sz="0" w:space="0" w:color="auto"/>
        <w:bottom w:val="none" w:sz="0" w:space="0" w:color="auto"/>
        <w:right w:val="none" w:sz="0" w:space="0" w:color="auto"/>
      </w:divBdr>
    </w:div>
    <w:div w:id="1283926022">
      <w:bodyDiv w:val="1"/>
      <w:marLeft w:val="0"/>
      <w:marRight w:val="0"/>
      <w:marTop w:val="0"/>
      <w:marBottom w:val="0"/>
      <w:divBdr>
        <w:top w:val="none" w:sz="0" w:space="0" w:color="auto"/>
        <w:left w:val="none" w:sz="0" w:space="0" w:color="auto"/>
        <w:bottom w:val="none" w:sz="0" w:space="0" w:color="auto"/>
        <w:right w:val="none" w:sz="0" w:space="0" w:color="auto"/>
      </w:divBdr>
    </w:div>
    <w:div w:id="1744912692">
      <w:bodyDiv w:val="1"/>
      <w:marLeft w:val="0"/>
      <w:marRight w:val="0"/>
      <w:marTop w:val="0"/>
      <w:marBottom w:val="0"/>
      <w:divBdr>
        <w:top w:val="none" w:sz="0" w:space="0" w:color="auto"/>
        <w:left w:val="none" w:sz="0" w:space="0" w:color="auto"/>
        <w:bottom w:val="none" w:sz="0" w:space="0" w:color="auto"/>
        <w:right w:val="none" w:sz="0" w:space="0" w:color="auto"/>
      </w:divBdr>
    </w:div>
    <w:div w:id="188259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87F97-398A-496B-AD9E-92D717798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4929</Words>
  <Characters>28099</Characters>
  <Application>Microsoft Office Word</Application>
  <DocSecurity>4</DocSecurity>
  <Lines>234</Lines>
  <Paragraphs>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Petričević</dc:creator>
  <cp:lastModifiedBy>Mateja Pokas</cp:lastModifiedBy>
  <cp:revision>2</cp:revision>
  <cp:lastPrinted>2018-10-15T13:37:00Z</cp:lastPrinted>
  <dcterms:created xsi:type="dcterms:W3CDTF">2019-05-09T07:48:00Z</dcterms:created>
  <dcterms:modified xsi:type="dcterms:W3CDTF">2019-05-09T07:48:00Z</dcterms:modified>
</cp:coreProperties>
</file>