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AF232" w14:textId="08C289B5" w:rsidR="00A02125" w:rsidRPr="00A02125" w:rsidRDefault="00A02125" w:rsidP="00A02125">
      <w:pPr>
        <w:ind w:left="360"/>
        <w:rPr>
          <w:rFonts w:ascii="Arial" w:hAnsi="Arial" w:cs="Arial"/>
          <w:color w:val="756E64"/>
          <w:sz w:val="22"/>
        </w:rPr>
      </w:pPr>
      <w:r w:rsidRPr="00A02125">
        <w:rPr>
          <w:rFonts w:ascii="Arial" w:hAnsi="Arial" w:cs="Arial"/>
          <w:sz w:val="22"/>
        </w:rPr>
        <w:t xml:space="preserve">   </w:t>
      </w:r>
      <w:r w:rsidR="00E046EA">
        <w:rPr>
          <w:rFonts w:ascii="Arial" w:hAnsi="Arial" w:cs="Arial"/>
          <w:sz w:val="22"/>
        </w:rPr>
        <w:t xml:space="preserve">  </w:t>
      </w:r>
      <w:r w:rsidRPr="00A02125">
        <w:rPr>
          <w:rFonts w:ascii="Arial" w:hAnsi="Arial" w:cs="Arial"/>
          <w:sz w:val="22"/>
        </w:rPr>
        <w:t xml:space="preserve">   </w:t>
      </w:r>
      <w:r w:rsidRPr="00A02125">
        <w:rPr>
          <w:rFonts w:ascii="Arial" w:hAnsi="Arial" w:cs="Arial"/>
          <w:noProof/>
          <w:color w:val="756E64"/>
          <w:sz w:val="22"/>
          <w:lang w:eastAsia="hr-HR"/>
        </w:rPr>
        <w:drawing>
          <wp:inline distT="0" distB="0" distL="0" distR="0" wp14:anchorId="7BD13715" wp14:editId="243B210F">
            <wp:extent cx="361950" cy="457200"/>
            <wp:effectExtent l="19050" t="0" r="0" b="0"/>
            <wp:docPr id="1" name="Slika 1" descr="grb_m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mali"/>
                    <pic:cNvPicPr>
                      <a:picLocks noChangeAspect="1" noChangeArrowheads="1"/>
                    </pic:cNvPicPr>
                  </pic:nvPicPr>
                  <pic:blipFill>
                    <a:blip r:embed="rId8" cstate="print"/>
                    <a:srcRect/>
                    <a:stretch>
                      <a:fillRect/>
                    </a:stretch>
                  </pic:blipFill>
                  <pic:spPr bwMode="auto">
                    <a:xfrm>
                      <a:off x="0" y="0"/>
                      <a:ext cx="361950" cy="457200"/>
                    </a:xfrm>
                    <a:prstGeom prst="rect">
                      <a:avLst/>
                    </a:prstGeom>
                    <a:noFill/>
                    <a:ln w="9525">
                      <a:noFill/>
                      <a:miter lim="800000"/>
                      <a:headEnd/>
                      <a:tailEnd/>
                    </a:ln>
                  </pic:spPr>
                </pic:pic>
              </a:graphicData>
            </a:graphic>
          </wp:inline>
        </w:drawing>
      </w:r>
      <w:r w:rsidRPr="00A02125">
        <w:rPr>
          <w:rFonts w:ascii="Arial" w:hAnsi="Arial" w:cs="Arial"/>
          <w:sz w:val="22"/>
        </w:rPr>
        <w:t xml:space="preserve">          </w:t>
      </w:r>
    </w:p>
    <w:p w14:paraId="6ACA6AC3" w14:textId="77777777" w:rsidR="00A02125" w:rsidRPr="00E046EA" w:rsidRDefault="00A02125" w:rsidP="00E046EA">
      <w:pPr>
        <w:rPr>
          <w:rFonts w:ascii="Arial" w:hAnsi="Arial" w:cs="Arial"/>
        </w:rPr>
      </w:pPr>
      <w:bookmarkStart w:id="0" w:name="_Toc32568127"/>
      <w:bookmarkStart w:id="1" w:name="_Toc92956579"/>
      <w:r w:rsidRPr="00E046EA">
        <w:rPr>
          <w:rFonts w:ascii="Arial" w:hAnsi="Arial" w:cs="Arial"/>
        </w:rPr>
        <w:t>REPUBLIKA HRVATSKA</w:t>
      </w:r>
      <w:bookmarkEnd w:id="0"/>
      <w:bookmarkEnd w:id="1"/>
    </w:p>
    <w:p w14:paraId="726EABC1" w14:textId="77777777" w:rsidR="00A02125" w:rsidRPr="00E046EA" w:rsidRDefault="00A02125" w:rsidP="00E046EA">
      <w:pPr>
        <w:rPr>
          <w:rFonts w:ascii="Arial" w:hAnsi="Arial" w:cs="Arial"/>
        </w:rPr>
      </w:pPr>
      <w:bookmarkStart w:id="2" w:name="_Toc32568128"/>
      <w:bookmarkStart w:id="3" w:name="_Toc92956580"/>
      <w:r w:rsidRPr="00E046EA">
        <w:rPr>
          <w:rFonts w:ascii="Arial" w:hAnsi="Arial" w:cs="Arial"/>
        </w:rPr>
        <w:t>ZAGREBAČKA ŽUPANIJA</w:t>
      </w:r>
      <w:bookmarkEnd w:id="2"/>
      <w:bookmarkEnd w:id="3"/>
    </w:p>
    <w:p w14:paraId="1AC00121" w14:textId="77777777" w:rsidR="00A02125" w:rsidRPr="00E046EA" w:rsidRDefault="00A02125" w:rsidP="00E046EA">
      <w:pPr>
        <w:rPr>
          <w:rFonts w:ascii="Arial" w:hAnsi="Arial" w:cs="Arial"/>
        </w:rPr>
      </w:pPr>
      <w:r w:rsidRPr="00E046EA">
        <w:rPr>
          <w:rFonts w:ascii="Arial" w:hAnsi="Arial" w:cs="Arial"/>
        </w:rPr>
        <w:t>OPĆINA KLOŠTAR IVANIĆ</w:t>
      </w:r>
    </w:p>
    <w:p w14:paraId="00BE95B1" w14:textId="77777777" w:rsidR="00E046EA" w:rsidRPr="00E046EA" w:rsidRDefault="00E046EA" w:rsidP="00E046EA">
      <w:pPr>
        <w:rPr>
          <w:rFonts w:ascii="Arial" w:hAnsi="Arial" w:cs="Arial"/>
        </w:rPr>
      </w:pPr>
      <w:bookmarkStart w:id="4" w:name="_Toc32568129"/>
      <w:bookmarkStart w:id="5" w:name="_Toc92956581"/>
    </w:p>
    <w:p w14:paraId="1001DB37" w14:textId="21BD9309" w:rsidR="00A02125" w:rsidRPr="00E046EA" w:rsidRDefault="00A02125" w:rsidP="00E046EA">
      <w:pPr>
        <w:rPr>
          <w:rFonts w:ascii="Arial" w:hAnsi="Arial" w:cs="Arial"/>
        </w:rPr>
      </w:pPr>
      <w:r w:rsidRPr="00E046EA">
        <w:rPr>
          <w:rFonts w:ascii="Arial" w:hAnsi="Arial" w:cs="Arial"/>
        </w:rPr>
        <w:t>Klasa:</w:t>
      </w:r>
      <w:bookmarkEnd w:id="4"/>
      <w:bookmarkEnd w:id="5"/>
      <w:r w:rsidR="00E046EA" w:rsidRPr="00E046EA">
        <w:rPr>
          <w:rFonts w:ascii="Arial" w:hAnsi="Arial" w:cs="Arial"/>
        </w:rPr>
        <w:t xml:space="preserve"> 406-01/22-01/05</w:t>
      </w:r>
    </w:p>
    <w:p w14:paraId="32438A7F" w14:textId="2A298E0B" w:rsidR="00A02125" w:rsidRPr="00E046EA" w:rsidRDefault="00A02125" w:rsidP="00E046EA">
      <w:pPr>
        <w:rPr>
          <w:rFonts w:ascii="Arial" w:hAnsi="Arial" w:cs="Arial"/>
        </w:rPr>
      </w:pPr>
      <w:bookmarkStart w:id="6" w:name="_Toc32568130"/>
      <w:bookmarkStart w:id="7" w:name="_Toc92956582"/>
      <w:r w:rsidRPr="00E046EA">
        <w:rPr>
          <w:rFonts w:ascii="Arial" w:hAnsi="Arial" w:cs="Arial"/>
        </w:rPr>
        <w:t>Ur. broj:</w:t>
      </w:r>
      <w:bookmarkEnd w:id="6"/>
      <w:bookmarkEnd w:id="7"/>
      <w:r w:rsidRPr="00E046EA">
        <w:rPr>
          <w:rFonts w:ascii="Arial" w:hAnsi="Arial" w:cs="Arial"/>
        </w:rPr>
        <w:t xml:space="preserve"> </w:t>
      </w:r>
      <w:r w:rsidR="00E046EA" w:rsidRPr="00E046EA">
        <w:rPr>
          <w:rFonts w:ascii="Arial" w:hAnsi="Arial" w:cs="Arial"/>
        </w:rPr>
        <w:t>238/14-02-22-02</w:t>
      </w:r>
    </w:p>
    <w:p w14:paraId="642508D8" w14:textId="5585C185" w:rsidR="00A02125" w:rsidRPr="00E046EA" w:rsidRDefault="00A02125" w:rsidP="00E046EA">
      <w:pPr>
        <w:rPr>
          <w:rFonts w:ascii="Arial" w:hAnsi="Arial" w:cs="Arial"/>
        </w:rPr>
      </w:pPr>
      <w:bookmarkStart w:id="8" w:name="_Toc32568131"/>
      <w:bookmarkStart w:id="9" w:name="_Toc92956583"/>
      <w:r w:rsidRPr="00E046EA">
        <w:rPr>
          <w:rFonts w:ascii="Arial" w:hAnsi="Arial" w:cs="Arial"/>
        </w:rPr>
        <w:t xml:space="preserve">Kloštar Ivanić, </w:t>
      </w:r>
      <w:bookmarkEnd w:id="8"/>
      <w:r w:rsidR="00E046EA" w:rsidRPr="00E046EA">
        <w:rPr>
          <w:rFonts w:ascii="Arial" w:hAnsi="Arial" w:cs="Arial"/>
        </w:rPr>
        <w:t>10.02</w:t>
      </w:r>
      <w:r w:rsidR="000E0431" w:rsidRPr="00E046EA">
        <w:rPr>
          <w:rFonts w:ascii="Arial" w:hAnsi="Arial" w:cs="Arial"/>
        </w:rPr>
        <w:t>.2022</w:t>
      </w:r>
      <w:r w:rsidR="003C2780" w:rsidRPr="00E046EA">
        <w:rPr>
          <w:rFonts w:ascii="Arial" w:hAnsi="Arial" w:cs="Arial"/>
        </w:rPr>
        <w:t>.</w:t>
      </w:r>
      <w:bookmarkEnd w:id="9"/>
    </w:p>
    <w:p w14:paraId="58F7BF5F" w14:textId="77777777" w:rsidR="00AB5691" w:rsidRPr="00A02125" w:rsidRDefault="00AB5691" w:rsidP="00AB5691">
      <w:pPr>
        <w:rPr>
          <w:rFonts w:ascii="Arial" w:hAnsi="Arial" w:cs="Arial"/>
          <w:sz w:val="22"/>
        </w:rPr>
      </w:pPr>
    </w:p>
    <w:p w14:paraId="33757EBF" w14:textId="77777777" w:rsidR="00AB5691" w:rsidRPr="00A02125" w:rsidRDefault="000E2443" w:rsidP="00AB5691">
      <w:pPr>
        <w:shd w:val="clear" w:color="auto" w:fill="DEEAF6" w:themeFill="accent1" w:themeFillTint="33"/>
        <w:jc w:val="center"/>
        <w:rPr>
          <w:rFonts w:ascii="Arial" w:eastAsia="Calibri" w:hAnsi="Arial" w:cs="Arial"/>
          <w:b/>
          <w:sz w:val="36"/>
          <w:szCs w:val="36"/>
        </w:rPr>
      </w:pPr>
      <w:r w:rsidRPr="00A02125">
        <w:rPr>
          <w:rFonts w:ascii="Arial" w:eastAsia="Calibri" w:hAnsi="Arial" w:cs="Arial"/>
          <w:b/>
          <w:sz w:val="36"/>
          <w:szCs w:val="36"/>
        </w:rPr>
        <w:t>DOKUMENTACIJ</w:t>
      </w:r>
      <w:r w:rsidR="00A37D91" w:rsidRPr="00A02125">
        <w:rPr>
          <w:rFonts w:ascii="Arial" w:eastAsia="Calibri" w:hAnsi="Arial" w:cs="Arial"/>
          <w:b/>
          <w:sz w:val="36"/>
          <w:szCs w:val="36"/>
        </w:rPr>
        <w:t>A</w:t>
      </w:r>
      <w:r w:rsidRPr="00A02125">
        <w:rPr>
          <w:rFonts w:ascii="Arial" w:eastAsia="Calibri" w:hAnsi="Arial" w:cs="Arial"/>
          <w:b/>
          <w:sz w:val="36"/>
          <w:szCs w:val="36"/>
        </w:rPr>
        <w:t xml:space="preserve"> </w:t>
      </w:r>
      <w:r w:rsidR="00AB5691" w:rsidRPr="00A02125">
        <w:rPr>
          <w:rFonts w:ascii="Arial" w:eastAsia="Calibri" w:hAnsi="Arial" w:cs="Arial"/>
          <w:b/>
          <w:sz w:val="36"/>
          <w:szCs w:val="36"/>
        </w:rPr>
        <w:t xml:space="preserve">O NABAVI </w:t>
      </w:r>
    </w:p>
    <w:p w14:paraId="3D8C3A0E" w14:textId="77777777" w:rsidR="00AB5691" w:rsidRPr="00A02125" w:rsidRDefault="00AB5691" w:rsidP="00AB5691">
      <w:pPr>
        <w:spacing w:after="0" w:line="240" w:lineRule="auto"/>
        <w:jc w:val="center"/>
        <w:rPr>
          <w:rFonts w:ascii="Arial" w:eastAsia="MS ??" w:hAnsi="Arial" w:cs="Arial"/>
          <w:b/>
          <w:sz w:val="32"/>
          <w:szCs w:val="32"/>
        </w:rPr>
      </w:pPr>
    </w:p>
    <w:p w14:paraId="479C0EAA" w14:textId="77777777" w:rsidR="00AB5691" w:rsidRPr="00A02125" w:rsidRDefault="00AB5691" w:rsidP="00AB5691">
      <w:pPr>
        <w:spacing w:after="0" w:line="240" w:lineRule="auto"/>
        <w:jc w:val="center"/>
        <w:rPr>
          <w:rFonts w:ascii="Arial" w:eastAsia="MS ??" w:hAnsi="Arial" w:cs="Arial"/>
          <w:b/>
          <w:sz w:val="32"/>
          <w:szCs w:val="32"/>
        </w:rPr>
      </w:pPr>
      <w:r w:rsidRPr="00A02125">
        <w:rPr>
          <w:rFonts w:ascii="Arial" w:eastAsia="MS ??" w:hAnsi="Arial" w:cs="Arial"/>
          <w:b/>
          <w:sz w:val="32"/>
          <w:szCs w:val="32"/>
        </w:rPr>
        <w:t xml:space="preserve">u otvorenom postupku javne nabave male vrijednosti </w:t>
      </w:r>
    </w:p>
    <w:p w14:paraId="48EB78F5" w14:textId="77777777" w:rsidR="00AB5691" w:rsidRPr="00A02125" w:rsidRDefault="00AB5691" w:rsidP="00AB5691">
      <w:pPr>
        <w:spacing w:after="0" w:line="240" w:lineRule="auto"/>
        <w:jc w:val="center"/>
        <w:rPr>
          <w:rFonts w:ascii="Arial" w:eastAsia="MS ??" w:hAnsi="Arial" w:cs="Arial"/>
          <w:b/>
          <w:sz w:val="32"/>
          <w:szCs w:val="32"/>
        </w:rPr>
      </w:pPr>
    </w:p>
    <w:p w14:paraId="0C8C29BF"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MS ??" w:hAnsi="Arial" w:cs="Arial"/>
          <w:b/>
          <w:sz w:val="28"/>
          <w:szCs w:val="28"/>
        </w:rPr>
      </w:pPr>
      <w:r w:rsidRPr="00A02125">
        <w:rPr>
          <w:rFonts w:ascii="Arial" w:eastAsia="MS ??" w:hAnsi="Arial" w:cs="Arial"/>
          <w:b/>
          <w:sz w:val="28"/>
          <w:szCs w:val="28"/>
        </w:rPr>
        <w:t>za predmet nabave:</w:t>
      </w:r>
    </w:p>
    <w:p w14:paraId="526F385E" w14:textId="74614121" w:rsidR="00A02125" w:rsidRPr="00A02125" w:rsidRDefault="000E0431" w:rsidP="00A02125">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b/>
          <w:bCs/>
          <w:sz w:val="36"/>
          <w:szCs w:val="32"/>
        </w:rPr>
      </w:pPr>
      <w:r>
        <w:rPr>
          <w:rFonts w:ascii="Arial" w:hAnsi="Arial" w:cs="Arial"/>
          <w:b/>
          <w:bCs/>
          <w:sz w:val="36"/>
          <w:szCs w:val="32"/>
        </w:rPr>
        <w:t>RADOVI NA POPRAVCIMA PJEŠAČKIH I BICIKLISTIČKIH STAZA NA PODRUČJU OPĆINE KLOŠTAR IVANIĆ</w:t>
      </w:r>
    </w:p>
    <w:p w14:paraId="067D0D29"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p>
    <w:p w14:paraId="066E8A55" w14:textId="7161311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r w:rsidRPr="00A02125">
        <w:rPr>
          <w:rFonts w:ascii="Arial" w:eastAsia="Times New Roman" w:hAnsi="Arial" w:cs="Arial"/>
          <w:sz w:val="24"/>
          <w:szCs w:val="24"/>
        </w:rPr>
        <w:t>Evidencijski broj nabave:</w:t>
      </w:r>
      <w:r w:rsidRPr="00A02125">
        <w:rPr>
          <w:rFonts w:ascii="Arial" w:eastAsia="Times New Roman" w:hAnsi="Arial" w:cs="Arial"/>
          <w:b/>
          <w:sz w:val="24"/>
          <w:szCs w:val="24"/>
        </w:rPr>
        <w:t xml:space="preserve"> </w:t>
      </w:r>
      <w:r w:rsidR="000E0431">
        <w:rPr>
          <w:rFonts w:ascii="Arial" w:eastAsia="Times New Roman" w:hAnsi="Arial" w:cs="Arial"/>
          <w:b/>
          <w:sz w:val="24"/>
          <w:szCs w:val="24"/>
        </w:rPr>
        <w:t>5/2022</w:t>
      </w:r>
    </w:p>
    <w:p w14:paraId="59BD8757" w14:textId="77777777" w:rsidR="00AB5691" w:rsidRPr="00A02125" w:rsidRDefault="00AB5691" w:rsidP="00AB5691">
      <w:pPr>
        <w:spacing w:before="0" w:after="0" w:line="240" w:lineRule="auto"/>
        <w:ind w:left="7080"/>
        <w:jc w:val="left"/>
        <w:rPr>
          <w:rFonts w:ascii="Arial" w:eastAsia="Times New Roman" w:hAnsi="Arial" w:cs="Arial"/>
          <w:b/>
          <w:sz w:val="24"/>
          <w:szCs w:val="24"/>
          <w:lang w:eastAsia="zh-CN"/>
        </w:rPr>
      </w:pPr>
    </w:p>
    <w:sdt>
      <w:sdtPr>
        <w:rPr>
          <w:rFonts w:ascii="Arial" w:hAnsi="Arial" w:cs="Arial"/>
          <w:sz w:val="22"/>
        </w:rPr>
        <w:id w:val="-1792739177"/>
        <w:docPartObj>
          <w:docPartGallery w:val="Cover Pages"/>
          <w:docPartUnique/>
        </w:docPartObj>
      </w:sdtPr>
      <w:sdtEndPr/>
      <w:sdtContent>
        <w:p w14:paraId="56FDF1BE" w14:textId="77777777" w:rsidR="001529DB" w:rsidRPr="00A02125" w:rsidRDefault="001529DB" w:rsidP="00301E7C">
          <w:pPr>
            <w:spacing w:before="0" w:after="0" w:line="240" w:lineRule="auto"/>
            <w:ind w:left="7080"/>
            <w:jc w:val="left"/>
            <w:rPr>
              <w:rFonts w:ascii="Arial" w:eastAsia="Times New Roman" w:hAnsi="Arial" w:cs="Arial"/>
              <w:b/>
              <w:sz w:val="24"/>
              <w:szCs w:val="24"/>
              <w:lang w:eastAsia="zh-CN"/>
            </w:rPr>
          </w:pPr>
        </w:p>
        <w:p w14:paraId="672FD765" w14:textId="77777777" w:rsidR="0039272E" w:rsidRPr="00A02125" w:rsidRDefault="0039272E" w:rsidP="0038070F">
          <w:pPr>
            <w:jc w:val="center"/>
            <w:rPr>
              <w:rFonts w:ascii="Arial" w:hAnsi="Arial" w:cs="Arial"/>
              <w:sz w:val="22"/>
            </w:rPr>
          </w:pPr>
        </w:p>
        <w:p w14:paraId="31672192" w14:textId="77777777" w:rsidR="0039272E" w:rsidRPr="00A02125" w:rsidRDefault="0039272E" w:rsidP="0038070F">
          <w:pPr>
            <w:jc w:val="center"/>
            <w:rPr>
              <w:rFonts w:ascii="Arial" w:hAnsi="Arial" w:cs="Arial"/>
              <w:sz w:val="22"/>
            </w:rPr>
          </w:pPr>
        </w:p>
        <w:p w14:paraId="5C7FBCBF" w14:textId="77777777" w:rsidR="0039272E" w:rsidRPr="00A02125" w:rsidRDefault="0039272E" w:rsidP="0038070F">
          <w:pPr>
            <w:jc w:val="center"/>
            <w:rPr>
              <w:rFonts w:ascii="Arial" w:hAnsi="Arial" w:cs="Arial"/>
              <w:sz w:val="22"/>
            </w:rPr>
          </w:pPr>
        </w:p>
        <w:p w14:paraId="037FC676" w14:textId="77777777" w:rsidR="00E046EA" w:rsidRDefault="00E046EA" w:rsidP="0038070F">
          <w:pPr>
            <w:jc w:val="center"/>
            <w:rPr>
              <w:rFonts w:ascii="Arial" w:hAnsi="Arial" w:cs="Arial"/>
              <w:sz w:val="22"/>
            </w:rPr>
          </w:pPr>
        </w:p>
        <w:p w14:paraId="57ED57AF" w14:textId="77777777" w:rsidR="00E046EA" w:rsidRDefault="00E046EA" w:rsidP="0038070F">
          <w:pPr>
            <w:jc w:val="center"/>
            <w:rPr>
              <w:rFonts w:ascii="Arial" w:hAnsi="Arial" w:cs="Arial"/>
              <w:sz w:val="22"/>
            </w:rPr>
          </w:pPr>
        </w:p>
        <w:p w14:paraId="4749C4F7" w14:textId="77777777" w:rsidR="00E046EA" w:rsidRDefault="00E046EA" w:rsidP="0038070F">
          <w:pPr>
            <w:jc w:val="center"/>
            <w:rPr>
              <w:rFonts w:ascii="Arial" w:hAnsi="Arial" w:cs="Arial"/>
              <w:sz w:val="22"/>
            </w:rPr>
          </w:pPr>
        </w:p>
        <w:p w14:paraId="74162340" w14:textId="77777777" w:rsidR="00E046EA" w:rsidRDefault="00E046EA" w:rsidP="0038070F">
          <w:pPr>
            <w:jc w:val="center"/>
            <w:rPr>
              <w:rFonts w:ascii="Arial" w:hAnsi="Arial" w:cs="Arial"/>
              <w:sz w:val="22"/>
            </w:rPr>
          </w:pPr>
        </w:p>
        <w:p w14:paraId="10534131" w14:textId="77777777" w:rsidR="00E046EA" w:rsidRDefault="00E046EA" w:rsidP="0038070F">
          <w:pPr>
            <w:jc w:val="center"/>
            <w:rPr>
              <w:rFonts w:ascii="Arial" w:hAnsi="Arial" w:cs="Arial"/>
              <w:sz w:val="22"/>
            </w:rPr>
          </w:pPr>
        </w:p>
        <w:p w14:paraId="64F8C0DA" w14:textId="77777777" w:rsidR="00E046EA" w:rsidRDefault="00E046EA" w:rsidP="0038070F">
          <w:pPr>
            <w:jc w:val="center"/>
            <w:rPr>
              <w:rFonts w:ascii="Arial" w:hAnsi="Arial" w:cs="Arial"/>
              <w:sz w:val="22"/>
            </w:rPr>
          </w:pPr>
        </w:p>
        <w:p w14:paraId="2B78DC01" w14:textId="4C08AA72" w:rsidR="00BE4DE5" w:rsidRPr="00A02125" w:rsidRDefault="00DE7590" w:rsidP="0038070F">
          <w:pPr>
            <w:jc w:val="center"/>
            <w:rPr>
              <w:rFonts w:ascii="Arial" w:hAnsi="Arial" w:cs="Arial"/>
              <w:sz w:val="22"/>
            </w:rPr>
            <w:sectPr w:rsidR="00BE4DE5" w:rsidRPr="00A02125" w:rsidSect="00773EFE">
              <w:footerReference w:type="default" r:id="rId9"/>
              <w:pgSz w:w="11906" w:h="16838"/>
              <w:pgMar w:top="851" w:right="1417" w:bottom="1417" w:left="1417" w:header="708" w:footer="708" w:gutter="0"/>
              <w:pgNumType w:start="1"/>
              <w:cols w:space="708"/>
              <w:docGrid w:linePitch="360"/>
            </w:sectPr>
          </w:pPr>
          <w:r>
            <w:rPr>
              <w:rFonts w:ascii="Arial" w:hAnsi="Arial" w:cs="Arial"/>
              <w:sz w:val="22"/>
            </w:rPr>
            <w:t>Kloštar Ivanić</w:t>
          </w:r>
          <w:r w:rsidR="004F57DA" w:rsidRPr="00A02125">
            <w:rPr>
              <w:rFonts w:ascii="Arial" w:hAnsi="Arial" w:cs="Arial"/>
              <w:sz w:val="22"/>
            </w:rPr>
            <w:t xml:space="preserve">, </w:t>
          </w:r>
          <w:r w:rsidR="00E046EA">
            <w:rPr>
              <w:rFonts w:ascii="Arial" w:hAnsi="Arial" w:cs="Arial"/>
              <w:sz w:val="22"/>
            </w:rPr>
            <w:t>veljača</w:t>
          </w:r>
          <w:r w:rsidR="000E2443" w:rsidRPr="00A02125">
            <w:rPr>
              <w:rFonts w:ascii="Arial" w:hAnsi="Arial" w:cs="Arial"/>
              <w:sz w:val="22"/>
            </w:rPr>
            <w:t xml:space="preserve"> </w:t>
          </w:r>
          <w:r w:rsidR="003D17B1" w:rsidRPr="00A02125">
            <w:rPr>
              <w:rFonts w:ascii="Arial" w:hAnsi="Arial" w:cs="Arial"/>
              <w:sz w:val="22"/>
            </w:rPr>
            <w:t>20</w:t>
          </w:r>
          <w:r w:rsidR="00A37D91" w:rsidRPr="00A02125">
            <w:rPr>
              <w:rFonts w:ascii="Arial" w:hAnsi="Arial" w:cs="Arial"/>
              <w:sz w:val="22"/>
            </w:rPr>
            <w:t>2</w:t>
          </w:r>
          <w:r w:rsidR="000E0431">
            <w:rPr>
              <w:rFonts w:ascii="Arial" w:hAnsi="Arial" w:cs="Arial"/>
              <w:sz w:val="22"/>
            </w:rPr>
            <w:t>2</w:t>
          </w:r>
          <w:r w:rsidR="004926AC" w:rsidRPr="00A02125">
            <w:rPr>
              <w:rFonts w:ascii="Arial" w:hAnsi="Arial" w:cs="Arial"/>
              <w:sz w:val="22"/>
            </w:rPr>
            <w:t>.</w:t>
          </w:r>
        </w:p>
        <w:sdt>
          <w:sdtPr>
            <w:rPr>
              <w:rFonts w:ascii="Arial" w:eastAsiaTheme="minorHAnsi" w:hAnsi="Arial" w:cs="Arial"/>
              <w:color w:val="auto"/>
              <w:sz w:val="20"/>
              <w:szCs w:val="22"/>
              <w:lang w:eastAsia="en-US"/>
            </w:rPr>
            <w:id w:val="1822004515"/>
            <w:docPartObj>
              <w:docPartGallery w:val="Table of Contents"/>
              <w:docPartUnique/>
            </w:docPartObj>
          </w:sdtPr>
          <w:sdtEndPr>
            <w:rPr>
              <w:b/>
              <w:bCs/>
            </w:rPr>
          </w:sdtEndPr>
          <w:sdtContent>
            <w:p w14:paraId="58E90B7D" w14:textId="77777777" w:rsidR="00827C14" w:rsidRDefault="006F4F45" w:rsidP="0093541D">
              <w:pPr>
                <w:pStyle w:val="TOCNaslov"/>
                <w:rPr>
                  <w:noProof/>
                </w:rPr>
              </w:pPr>
              <w:r w:rsidRPr="00A02125">
                <w:rPr>
                  <w:rFonts w:ascii="Arial" w:hAnsi="Arial" w:cs="Arial"/>
                </w:rPr>
                <w:t>Sadržaj</w:t>
              </w:r>
              <w:r w:rsidR="00274747" w:rsidRPr="00A02125">
                <w:rPr>
                  <w:rFonts w:ascii="Arial" w:hAnsi="Arial" w:cs="Arial"/>
                </w:rPr>
                <w:fldChar w:fldCharType="begin"/>
              </w:r>
              <w:r w:rsidRPr="00A02125">
                <w:rPr>
                  <w:rFonts w:ascii="Arial" w:hAnsi="Arial" w:cs="Arial"/>
                </w:rPr>
                <w:instrText xml:space="preserve"> TOC \o "1-3" \h \z \u </w:instrText>
              </w:r>
              <w:r w:rsidR="00274747" w:rsidRPr="00A02125">
                <w:rPr>
                  <w:rFonts w:ascii="Arial" w:hAnsi="Arial" w:cs="Arial"/>
                </w:rPr>
                <w:fldChar w:fldCharType="separate"/>
              </w:r>
            </w:p>
            <w:bookmarkStart w:id="10" w:name="_GoBack"/>
            <w:bookmarkEnd w:id="10"/>
            <w:p w14:paraId="7F6AB13E" w14:textId="77777777" w:rsidR="00827C14" w:rsidRDefault="00827C14">
              <w:pPr>
                <w:pStyle w:val="Sadraj1"/>
                <w:tabs>
                  <w:tab w:val="left" w:pos="800"/>
                </w:tabs>
                <w:rPr>
                  <w:rFonts w:eastAsiaTheme="minorEastAsia" w:cstheme="minorBidi"/>
                  <w:b w:val="0"/>
                  <w:bCs w:val="0"/>
                  <w:caps w:val="0"/>
                  <w:noProof/>
                  <w:sz w:val="22"/>
                  <w:szCs w:val="22"/>
                  <w:lang w:eastAsia="hr-HR"/>
                </w:rPr>
              </w:pPr>
              <w:r w:rsidRPr="00886F96">
                <w:rPr>
                  <w:rStyle w:val="Hiperveza"/>
                  <w:noProof/>
                </w:rPr>
                <w:fldChar w:fldCharType="begin"/>
              </w:r>
              <w:r w:rsidRPr="00886F96">
                <w:rPr>
                  <w:rStyle w:val="Hiperveza"/>
                  <w:noProof/>
                </w:rPr>
                <w:instrText xml:space="preserve"> </w:instrText>
              </w:r>
              <w:r>
                <w:rPr>
                  <w:noProof/>
                </w:rPr>
                <w:instrText>HYPERLINK \l "_Toc95393547"</w:instrText>
              </w:r>
              <w:r w:rsidRPr="00886F96">
                <w:rPr>
                  <w:rStyle w:val="Hiperveza"/>
                  <w:noProof/>
                </w:rPr>
                <w:instrText xml:space="preserve"> </w:instrText>
              </w:r>
              <w:r w:rsidRPr="00886F96">
                <w:rPr>
                  <w:rStyle w:val="Hiperveza"/>
                  <w:noProof/>
                </w:rPr>
              </w:r>
              <w:r w:rsidRPr="00886F96">
                <w:rPr>
                  <w:rStyle w:val="Hiperveza"/>
                  <w:noProof/>
                </w:rPr>
                <w:fldChar w:fldCharType="separate"/>
              </w:r>
              <w:r w:rsidRPr="00886F96">
                <w:rPr>
                  <w:rStyle w:val="Hiperveza"/>
                  <w:rFonts w:ascii="Arial" w:hAnsi="Arial" w:cs="Arial"/>
                  <w:noProof/>
                </w:rPr>
                <w:t>1</w:t>
              </w:r>
              <w:r>
                <w:rPr>
                  <w:rFonts w:eastAsiaTheme="minorEastAsia" w:cstheme="minorBidi"/>
                  <w:b w:val="0"/>
                  <w:bCs w:val="0"/>
                  <w:caps w:val="0"/>
                  <w:noProof/>
                  <w:sz w:val="22"/>
                  <w:szCs w:val="22"/>
                  <w:lang w:eastAsia="hr-HR"/>
                </w:rPr>
                <w:tab/>
              </w:r>
              <w:r w:rsidRPr="00886F96">
                <w:rPr>
                  <w:rStyle w:val="Hiperveza"/>
                  <w:rFonts w:ascii="Arial" w:hAnsi="Arial" w:cs="Arial"/>
                  <w:noProof/>
                </w:rPr>
                <w:t>OPĆI PODACI</w:t>
              </w:r>
              <w:r>
                <w:rPr>
                  <w:noProof/>
                  <w:webHidden/>
                </w:rPr>
                <w:tab/>
              </w:r>
              <w:r>
                <w:rPr>
                  <w:noProof/>
                  <w:webHidden/>
                </w:rPr>
                <w:fldChar w:fldCharType="begin"/>
              </w:r>
              <w:r>
                <w:rPr>
                  <w:noProof/>
                  <w:webHidden/>
                </w:rPr>
                <w:instrText xml:space="preserve"> PAGEREF _Toc95393547 \h </w:instrText>
              </w:r>
              <w:r>
                <w:rPr>
                  <w:noProof/>
                  <w:webHidden/>
                </w:rPr>
              </w:r>
              <w:r>
                <w:rPr>
                  <w:noProof/>
                  <w:webHidden/>
                </w:rPr>
                <w:fldChar w:fldCharType="separate"/>
              </w:r>
              <w:r>
                <w:rPr>
                  <w:noProof/>
                  <w:webHidden/>
                </w:rPr>
                <w:t>3</w:t>
              </w:r>
              <w:r>
                <w:rPr>
                  <w:noProof/>
                  <w:webHidden/>
                </w:rPr>
                <w:fldChar w:fldCharType="end"/>
              </w:r>
              <w:r w:rsidRPr="00886F96">
                <w:rPr>
                  <w:rStyle w:val="Hiperveza"/>
                  <w:noProof/>
                </w:rPr>
                <w:fldChar w:fldCharType="end"/>
              </w:r>
            </w:p>
            <w:p w14:paraId="3B1E9AE0"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48" w:history="1">
                <w:r w:rsidRPr="00886F96">
                  <w:rPr>
                    <w:rStyle w:val="Hiperveza"/>
                    <w:rFonts w:ascii="Arial" w:hAnsi="Arial" w:cs="Arial"/>
                    <w:noProof/>
                  </w:rPr>
                  <w:t>1.1.</w:t>
                </w:r>
                <w:r>
                  <w:rPr>
                    <w:rFonts w:eastAsiaTheme="minorEastAsia" w:cstheme="minorBidi"/>
                    <w:smallCaps w:val="0"/>
                    <w:noProof/>
                    <w:sz w:val="22"/>
                    <w:szCs w:val="22"/>
                    <w:lang w:eastAsia="hr-HR"/>
                  </w:rPr>
                  <w:tab/>
                </w:r>
                <w:r w:rsidRPr="00886F96">
                  <w:rPr>
                    <w:rStyle w:val="Hiperveza"/>
                    <w:rFonts w:ascii="Arial" w:hAnsi="Arial" w:cs="Arial"/>
                    <w:noProof/>
                  </w:rPr>
                  <w:t>Podaci o naručitelju</w:t>
                </w:r>
                <w:r>
                  <w:rPr>
                    <w:noProof/>
                    <w:webHidden/>
                  </w:rPr>
                  <w:tab/>
                </w:r>
                <w:r>
                  <w:rPr>
                    <w:noProof/>
                    <w:webHidden/>
                  </w:rPr>
                  <w:fldChar w:fldCharType="begin"/>
                </w:r>
                <w:r>
                  <w:rPr>
                    <w:noProof/>
                    <w:webHidden/>
                  </w:rPr>
                  <w:instrText xml:space="preserve"> PAGEREF _Toc95393548 \h </w:instrText>
                </w:r>
                <w:r>
                  <w:rPr>
                    <w:noProof/>
                    <w:webHidden/>
                  </w:rPr>
                </w:r>
                <w:r>
                  <w:rPr>
                    <w:noProof/>
                    <w:webHidden/>
                  </w:rPr>
                  <w:fldChar w:fldCharType="separate"/>
                </w:r>
                <w:r>
                  <w:rPr>
                    <w:noProof/>
                    <w:webHidden/>
                  </w:rPr>
                  <w:t>4</w:t>
                </w:r>
                <w:r>
                  <w:rPr>
                    <w:noProof/>
                    <w:webHidden/>
                  </w:rPr>
                  <w:fldChar w:fldCharType="end"/>
                </w:r>
              </w:hyperlink>
            </w:p>
            <w:p w14:paraId="202846E3"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49" w:history="1">
                <w:r w:rsidRPr="00886F96">
                  <w:rPr>
                    <w:rStyle w:val="Hiperveza"/>
                    <w:rFonts w:ascii="Arial" w:hAnsi="Arial" w:cs="Arial"/>
                    <w:noProof/>
                  </w:rPr>
                  <w:t>1.2.</w:t>
                </w:r>
                <w:r>
                  <w:rPr>
                    <w:rFonts w:eastAsiaTheme="minorEastAsia" w:cstheme="minorBidi"/>
                    <w:smallCaps w:val="0"/>
                    <w:noProof/>
                    <w:sz w:val="22"/>
                    <w:szCs w:val="22"/>
                    <w:lang w:eastAsia="hr-HR"/>
                  </w:rPr>
                  <w:tab/>
                </w:r>
                <w:r w:rsidRPr="00886F96">
                  <w:rPr>
                    <w:rStyle w:val="Hiperveza"/>
                    <w:rFonts w:ascii="Arial" w:hAnsi="Arial" w:cs="Arial"/>
                    <w:noProof/>
                  </w:rPr>
                  <w:t>Podaci o osobi ili službi zaduženoj za kontakt</w:t>
                </w:r>
                <w:r>
                  <w:rPr>
                    <w:noProof/>
                    <w:webHidden/>
                  </w:rPr>
                  <w:tab/>
                </w:r>
                <w:r>
                  <w:rPr>
                    <w:noProof/>
                    <w:webHidden/>
                  </w:rPr>
                  <w:fldChar w:fldCharType="begin"/>
                </w:r>
                <w:r>
                  <w:rPr>
                    <w:noProof/>
                    <w:webHidden/>
                  </w:rPr>
                  <w:instrText xml:space="preserve"> PAGEREF _Toc95393549 \h </w:instrText>
                </w:r>
                <w:r>
                  <w:rPr>
                    <w:noProof/>
                    <w:webHidden/>
                  </w:rPr>
                </w:r>
                <w:r>
                  <w:rPr>
                    <w:noProof/>
                    <w:webHidden/>
                  </w:rPr>
                  <w:fldChar w:fldCharType="separate"/>
                </w:r>
                <w:r>
                  <w:rPr>
                    <w:noProof/>
                    <w:webHidden/>
                  </w:rPr>
                  <w:t>4</w:t>
                </w:r>
                <w:r>
                  <w:rPr>
                    <w:noProof/>
                    <w:webHidden/>
                  </w:rPr>
                  <w:fldChar w:fldCharType="end"/>
                </w:r>
              </w:hyperlink>
            </w:p>
            <w:p w14:paraId="44343F31"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0" w:history="1">
                <w:r w:rsidRPr="00886F96">
                  <w:rPr>
                    <w:rStyle w:val="Hiperveza"/>
                    <w:rFonts w:ascii="Arial" w:hAnsi="Arial" w:cs="Arial"/>
                    <w:noProof/>
                  </w:rPr>
                  <w:t>1.3.</w:t>
                </w:r>
                <w:r>
                  <w:rPr>
                    <w:rFonts w:eastAsiaTheme="minorEastAsia" w:cstheme="minorBidi"/>
                    <w:smallCaps w:val="0"/>
                    <w:noProof/>
                    <w:sz w:val="22"/>
                    <w:szCs w:val="22"/>
                    <w:lang w:eastAsia="hr-HR"/>
                  </w:rPr>
                  <w:tab/>
                </w:r>
                <w:r w:rsidRPr="00886F96">
                  <w:rPr>
                    <w:rStyle w:val="Hiperveza"/>
                    <w:rFonts w:ascii="Arial" w:hAnsi="Arial" w:cs="Arial"/>
                    <w:noProof/>
                  </w:rPr>
                  <w:t>Evidencijski broj nabave:</w:t>
                </w:r>
                <w:r>
                  <w:rPr>
                    <w:noProof/>
                    <w:webHidden/>
                  </w:rPr>
                  <w:tab/>
                </w:r>
                <w:r>
                  <w:rPr>
                    <w:noProof/>
                    <w:webHidden/>
                  </w:rPr>
                  <w:fldChar w:fldCharType="begin"/>
                </w:r>
                <w:r>
                  <w:rPr>
                    <w:noProof/>
                    <w:webHidden/>
                  </w:rPr>
                  <w:instrText xml:space="preserve"> PAGEREF _Toc95393550 \h </w:instrText>
                </w:r>
                <w:r>
                  <w:rPr>
                    <w:noProof/>
                    <w:webHidden/>
                  </w:rPr>
                </w:r>
                <w:r>
                  <w:rPr>
                    <w:noProof/>
                    <w:webHidden/>
                  </w:rPr>
                  <w:fldChar w:fldCharType="separate"/>
                </w:r>
                <w:r>
                  <w:rPr>
                    <w:noProof/>
                    <w:webHidden/>
                  </w:rPr>
                  <w:t>4</w:t>
                </w:r>
                <w:r>
                  <w:rPr>
                    <w:noProof/>
                    <w:webHidden/>
                  </w:rPr>
                  <w:fldChar w:fldCharType="end"/>
                </w:r>
              </w:hyperlink>
            </w:p>
            <w:p w14:paraId="236914A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1" w:history="1">
                <w:r w:rsidRPr="00886F96">
                  <w:rPr>
                    <w:rStyle w:val="Hiperveza"/>
                    <w:rFonts w:ascii="Arial" w:hAnsi="Arial" w:cs="Arial"/>
                    <w:noProof/>
                  </w:rPr>
                  <w:t>1.4.</w:t>
                </w:r>
                <w:r>
                  <w:rPr>
                    <w:rFonts w:eastAsiaTheme="minorEastAsia" w:cstheme="minorBidi"/>
                    <w:smallCaps w:val="0"/>
                    <w:noProof/>
                    <w:sz w:val="22"/>
                    <w:szCs w:val="22"/>
                    <w:lang w:eastAsia="hr-HR"/>
                  </w:rPr>
                  <w:tab/>
                </w:r>
                <w:r w:rsidRPr="00886F96">
                  <w:rPr>
                    <w:rStyle w:val="Hiperveza"/>
                    <w:rFonts w:ascii="Arial" w:hAnsi="Arial" w:cs="Arial"/>
                    <w:noProof/>
                  </w:rPr>
                  <w:t>Popis gospodarskih subjekata s kojima je naručitelj u sukobu interesa ili navod da takvi ne postoje u trenutku objave dokumentacije o nabavi</w:t>
                </w:r>
                <w:r>
                  <w:rPr>
                    <w:noProof/>
                    <w:webHidden/>
                  </w:rPr>
                  <w:tab/>
                </w:r>
                <w:r>
                  <w:rPr>
                    <w:noProof/>
                    <w:webHidden/>
                  </w:rPr>
                  <w:fldChar w:fldCharType="begin"/>
                </w:r>
                <w:r>
                  <w:rPr>
                    <w:noProof/>
                    <w:webHidden/>
                  </w:rPr>
                  <w:instrText xml:space="preserve"> PAGEREF _Toc95393551 \h </w:instrText>
                </w:r>
                <w:r>
                  <w:rPr>
                    <w:noProof/>
                    <w:webHidden/>
                  </w:rPr>
                </w:r>
                <w:r>
                  <w:rPr>
                    <w:noProof/>
                    <w:webHidden/>
                  </w:rPr>
                  <w:fldChar w:fldCharType="separate"/>
                </w:r>
                <w:r>
                  <w:rPr>
                    <w:noProof/>
                    <w:webHidden/>
                  </w:rPr>
                  <w:t>5</w:t>
                </w:r>
                <w:r>
                  <w:rPr>
                    <w:noProof/>
                    <w:webHidden/>
                  </w:rPr>
                  <w:fldChar w:fldCharType="end"/>
                </w:r>
              </w:hyperlink>
            </w:p>
            <w:p w14:paraId="1149A941"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2" w:history="1">
                <w:r w:rsidRPr="00886F96">
                  <w:rPr>
                    <w:rStyle w:val="Hiperveza"/>
                    <w:rFonts w:ascii="Arial" w:hAnsi="Arial" w:cs="Arial"/>
                    <w:noProof/>
                  </w:rPr>
                  <w:t>1.5.</w:t>
                </w:r>
                <w:r>
                  <w:rPr>
                    <w:rFonts w:eastAsiaTheme="minorEastAsia" w:cstheme="minorBidi"/>
                    <w:smallCaps w:val="0"/>
                    <w:noProof/>
                    <w:sz w:val="22"/>
                    <w:szCs w:val="22"/>
                    <w:lang w:eastAsia="hr-HR"/>
                  </w:rPr>
                  <w:tab/>
                </w:r>
                <w:r w:rsidRPr="00886F96">
                  <w:rPr>
                    <w:rStyle w:val="Hiperveza"/>
                    <w:rFonts w:ascii="Arial" w:hAnsi="Arial" w:cs="Arial"/>
                    <w:noProof/>
                  </w:rPr>
                  <w:t>Vrsta postupka nabave</w:t>
                </w:r>
                <w:r>
                  <w:rPr>
                    <w:noProof/>
                    <w:webHidden/>
                  </w:rPr>
                  <w:tab/>
                </w:r>
                <w:r>
                  <w:rPr>
                    <w:noProof/>
                    <w:webHidden/>
                  </w:rPr>
                  <w:fldChar w:fldCharType="begin"/>
                </w:r>
                <w:r>
                  <w:rPr>
                    <w:noProof/>
                    <w:webHidden/>
                  </w:rPr>
                  <w:instrText xml:space="preserve"> PAGEREF _Toc95393552 \h </w:instrText>
                </w:r>
                <w:r>
                  <w:rPr>
                    <w:noProof/>
                    <w:webHidden/>
                  </w:rPr>
                </w:r>
                <w:r>
                  <w:rPr>
                    <w:noProof/>
                    <w:webHidden/>
                  </w:rPr>
                  <w:fldChar w:fldCharType="separate"/>
                </w:r>
                <w:r>
                  <w:rPr>
                    <w:noProof/>
                    <w:webHidden/>
                  </w:rPr>
                  <w:t>5</w:t>
                </w:r>
                <w:r>
                  <w:rPr>
                    <w:noProof/>
                    <w:webHidden/>
                  </w:rPr>
                  <w:fldChar w:fldCharType="end"/>
                </w:r>
              </w:hyperlink>
            </w:p>
            <w:p w14:paraId="51EED5A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3" w:history="1">
                <w:r w:rsidRPr="00886F96">
                  <w:rPr>
                    <w:rStyle w:val="Hiperveza"/>
                    <w:rFonts w:ascii="Arial" w:hAnsi="Arial" w:cs="Arial"/>
                    <w:noProof/>
                  </w:rPr>
                  <w:t>1.6.</w:t>
                </w:r>
                <w:r>
                  <w:rPr>
                    <w:rFonts w:eastAsiaTheme="minorEastAsia" w:cstheme="minorBidi"/>
                    <w:smallCaps w:val="0"/>
                    <w:noProof/>
                    <w:sz w:val="22"/>
                    <w:szCs w:val="22"/>
                    <w:lang w:eastAsia="hr-HR"/>
                  </w:rPr>
                  <w:tab/>
                </w:r>
                <w:r w:rsidRPr="00886F96">
                  <w:rPr>
                    <w:rStyle w:val="Hiperveza"/>
                    <w:rFonts w:ascii="Arial" w:hAnsi="Arial" w:cs="Arial"/>
                    <w:noProof/>
                  </w:rPr>
                  <w:t>Procijenjena vrijednost nabave</w:t>
                </w:r>
                <w:r>
                  <w:rPr>
                    <w:noProof/>
                    <w:webHidden/>
                  </w:rPr>
                  <w:tab/>
                </w:r>
                <w:r>
                  <w:rPr>
                    <w:noProof/>
                    <w:webHidden/>
                  </w:rPr>
                  <w:fldChar w:fldCharType="begin"/>
                </w:r>
                <w:r>
                  <w:rPr>
                    <w:noProof/>
                    <w:webHidden/>
                  </w:rPr>
                  <w:instrText xml:space="preserve"> PAGEREF _Toc95393553 \h </w:instrText>
                </w:r>
                <w:r>
                  <w:rPr>
                    <w:noProof/>
                    <w:webHidden/>
                  </w:rPr>
                </w:r>
                <w:r>
                  <w:rPr>
                    <w:noProof/>
                    <w:webHidden/>
                  </w:rPr>
                  <w:fldChar w:fldCharType="separate"/>
                </w:r>
                <w:r>
                  <w:rPr>
                    <w:noProof/>
                    <w:webHidden/>
                  </w:rPr>
                  <w:t>5</w:t>
                </w:r>
                <w:r>
                  <w:rPr>
                    <w:noProof/>
                    <w:webHidden/>
                  </w:rPr>
                  <w:fldChar w:fldCharType="end"/>
                </w:r>
              </w:hyperlink>
            </w:p>
            <w:p w14:paraId="5286C2CD"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4" w:history="1">
                <w:r w:rsidRPr="00886F96">
                  <w:rPr>
                    <w:rStyle w:val="Hiperveza"/>
                    <w:rFonts w:ascii="Arial" w:eastAsia="Times New Roman" w:hAnsi="Arial" w:cs="Arial"/>
                    <w:noProof/>
                  </w:rPr>
                  <w:t>1.7.</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Vrsta ugovora o javnoj nabavi</w:t>
                </w:r>
                <w:r>
                  <w:rPr>
                    <w:noProof/>
                    <w:webHidden/>
                  </w:rPr>
                  <w:tab/>
                </w:r>
                <w:r>
                  <w:rPr>
                    <w:noProof/>
                    <w:webHidden/>
                  </w:rPr>
                  <w:fldChar w:fldCharType="begin"/>
                </w:r>
                <w:r>
                  <w:rPr>
                    <w:noProof/>
                    <w:webHidden/>
                  </w:rPr>
                  <w:instrText xml:space="preserve"> PAGEREF _Toc95393554 \h </w:instrText>
                </w:r>
                <w:r>
                  <w:rPr>
                    <w:noProof/>
                    <w:webHidden/>
                  </w:rPr>
                </w:r>
                <w:r>
                  <w:rPr>
                    <w:noProof/>
                    <w:webHidden/>
                  </w:rPr>
                  <w:fldChar w:fldCharType="separate"/>
                </w:r>
                <w:r>
                  <w:rPr>
                    <w:noProof/>
                    <w:webHidden/>
                  </w:rPr>
                  <w:t>5</w:t>
                </w:r>
                <w:r>
                  <w:rPr>
                    <w:noProof/>
                    <w:webHidden/>
                  </w:rPr>
                  <w:fldChar w:fldCharType="end"/>
                </w:r>
              </w:hyperlink>
            </w:p>
            <w:p w14:paraId="16EC2497"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5" w:history="1">
                <w:r w:rsidRPr="00886F96">
                  <w:rPr>
                    <w:rStyle w:val="Hiperveza"/>
                    <w:rFonts w:ascii="Arial" w:eastAsia="Times New Roman" w:hAnsi="Arial" w:cs="Arial"/>
                    <w:noProof/>
                  </w:rPr>
                  <w:t>1.8.</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Navod sklapa li se ugovor o javnoj nabavi ili okvirni sporazum</w:t>
                </w:r>
                <w:r>
                  <w:rPr>
                    <w:noProof/>
                    <w:webHidden/>
                  </w:rPr>
                  <w:tab/>
                </w:r>
                <w:r>
                  <w:rPr>
                    <w:noProof/>
                    <w:webHidden/>
                  </w:rPr>
                  <w:fldChar w:fldCharType="begin"/>
                </w:r>
                <w:r>
                  <w:rPr>
                    <w:noProof/>
                    <w:webHidden/>
                  </w:rPr>
                  <w:instrText xml:space="preserve"> PAGEREF _Toc95393555 \h </w:instrText>
                </w:r>
                <w:r>
                  <w:rPr>
                    <w:noProof/>
                    <w:webHidden/>
                  </w:rPr>
                </w:r>
                <w:r>
                  <w:rPr>
                    <w:noProof/>
                    <w:webHidden/>
                  </w:rPr>
                  <w:fldChar w:fldCharType="separate"/>
                </w:r>
                <w:r>
                  <w:rPr>
                    <w:noProof/>
                    <w:webHidden/>
                  </w:rPr>
                  <w:t>5</w:t>
                </w:r>
                <w:r>
                  <w:rPr>
                    <w:noProof/>
                    <w:webHidden/>
                  </w:rPr>
                  <w:fldChar w:fldCharType="end"/>
                </w:r>
              </w:hyperlink>
            </w:p>
            <w:p w14:paraId="7C4480D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56" w:history="1">
                <w:r w:rsidRPr="00886F96">
                  <w:rPr>
                    <w:rStyle w:val="Hiperveza"/>
                    <w:rFonts w:ascii="Arial" w:eastAsia="Times New Roman" w:hAnsi="Arial" w:cs="Arial"/>
                    <w:noProof/>
                  </w:rPr>
                  <w:t>1.9.</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Navod uspostavlja li se dinamički sustav nabave</w:t>
                </w:r>
                <w:r>
                  <w:rPr>
                    <w:noProof/>
                    <w:webHidden/>
                  </w:rPr>
                  <w:tab/>
                </w:r>
                <w:r>
                  <w:rPr>
                    <w:noProof/>
                    <w:webHidden/>
                  </w:rPr>
                  <w:fldChar w:fldCharType="begin"/>
                </w:r>
                <w:r>
                  <w:rPr>
                    <w:noProof/>
                    <w:webHidden/>
                  </w:rPr>
                  <w:instrText xml:space="preserve"> PAGEREF _Toc95393556 \h </w:instrText>
                </w:r>
                <w:r>
                  <w:rPr>
                    <w:noProof/>
                    <w:webHidden/>
                  </w:rPr>
                </w:r>
                <w:r>
                  <w:rPr>
                    <w:noProof/>
                    <w:webHidden/>
                  </w:rPr>
                  <w:fldChar w:fldCharType="separate"/>
                </w:r>
                <w:r>
                  <w:rPr>
                    <w:noProof/>
                    <w:webHidden/>
                  </w:rPr>
                  <w:t>5</w:t>
                </w:r>
                <w:r>
                  <w:rPr>
                    <w:noProof/>
                    <w:webHidden/>
                  </w:rPr>
                  <w:fldChar w:fldCharType="end"/>
                </w:r>
              </w:hyperlink>
            </w:p>
            <w:p w14:paraId="6B0F4C42"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57" w:history="1">
                <w:r w:rsidRPr="00886F96">
                  <w:rPr>
                    <w:rStyle w:val="Hiperveza"/>
                    <w:rFonts w:ascii="Arial" w:eastAsia="Times New Roman" w:hAnsi="Arial" w:cs="Arial"/>
                    <w:noProof/>
                  </w:rPr>
                  <w:t>1.10.</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Navod provodi li se elektronička dražba</w:t>
                </w:r>
                <w:r>
                  <w:rPr>
                    <w:noProof/>
                    <w:webHidden/>
                  </w:rPr>
                  <w:tab/>
                </w:r>
                <w:r>
                  <w:rPr>
                    <w:noProof/>
                    <w:webHidden/>
                  </w:rPr>
                  <w:fldChar w:fldCharType="begin"/>
                </w:r>
                <w:r>
                  <w:rPr>
                    <w:noProof/>
                    <w:webHidden/>
                  </w:rPr>
                  <w:instrText xml:space="preserve"> PAGEREF _Toc95393557 \h </w:instrText>
                </w:r>
                <w:r>
                  <w:rPr>
                    <w:noProof/>
                    <w:webHidden/>
                  </w:rPr>
                </w:r>
                <w:r>
                  <w:rPr>
                    <w:noProof/>
                    <w:webHidden/>
                  </w:rPr>
                  <w:fldChar w:fldCharType="separate"/>
                </w:r>
                <w:r>
                  <w:rPr>
                    <w:noProof/>
                    <w:webHidden/>
                  </w:rPr>
                  <w:t>5</w:t>
                </w:r>
                <w:r>
                  <w:rPr>
                    <w:noProof/>
                    <w:webHidden/>
                  </w:rPr>
                  <w:fldChar w:fldCharType="end"/>
                </w:r>
              </w:hyperlink>
            </w:p>
            <w:p w14:paraId="44ED7AEF"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58" w:history="1">
                <w:r w:rsidRPr="00886F96">
                  <w:rPr>
                    <w:rStyle w:val="Hiperveza"/>
                    <w:rFonts w:ascii="Arial" w:eastAsia="Times New Roman" w:hAnsi="Arial" w:cs="Arial"/>
                    <w:noProof/>
                  </w:rPr>
                  <w:t>1.11.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Internetska stranica na kojoj je objavljeno izvješće o provedenom savjetovanju sa zainteresiranim gospodarskim subjektima</w:t>
                </w:r>
                <w:r>
                  <w:rPr>
                    <w:noProof/>
                    <w:webHidden/>
                  </w:rPr>
                  <w:tab/>
                </w:r>
                <w:r>
                  <w:rPr>
                    <w:noProof/>
                    <w:webHidden/>
                  </w:rPr>
                  <w:fldChar w:fldCharType="begin"/>
                </w:r>
                <w:r>
                  <w:rPr>
                    <w:noProof/>
                    <w:webHidden/>
                  </w:rPr>
                  <w:instrText xml:space="preserve"> PAGEREF _Toc95393558 \h </w:instrText>
                </w:r>
                <w:r>
                  <w:rPr>
                    <w:noProof/>
                    <w:webHidden/>
                  </w:rPr>
                </w:r>
                <w:r>
                  <w:rPr>
                    <w:noProof/>
                    <w:webHidden/>
                  </w:rPr>
                  <w:fldChar w:fldCharType="separate"/>
                </w:r>
                <w:r>
                  <w:rPr>
                    <w:noProof/>
                    <w:webHidden/>
                  </w:rPr>
                  <w:t>5</w:t>
                </w:r>
                <w:r>
                  <w:rPr>
                    <w:noProof/>
                    <w:webHidden/>
                  </w:rPr>
                  <w:fldChar w:fldCharType="end"/>
                </w:r>
              </w:hyperlink>
            </w:p>
            <w:p w14:paraId="6591FF82" w14:textId="77777777" w:rsidR="00827C14" w:rsidRDefault="00827C14">
              <w:pPr>
                <w:pStyle w:val="Sadraj1"/>
                <w:tabs>
                  <w:tab w:val="left" w:pos="800"/>
                </w:tabs>
                <w:rPr>
                  <w:rFonts w:eastAsiaTheme="minorEastAsia" w:cstheme="minorBidi"/>
                  <w:b w:val="0"/>
                  <w:bCs w:val="0"/>
                  <w:caps w:val="0"/>
                  <w:noProof/>
                  <w:sz w:val="22"/>
                  <w:szCs w:val="22"/>
                  <w:lang w:eastAsia="hr-HR"/>
                </w:rPr>
              </w:pPr>
              <w:hyperlink w:anchor="_Toc95393559" w:history="1">
                <w:r w:rsidRPr="00886F96">
                  <w:rPr>
                    <w:rStyle w:val="Hiperveza"/>
                    <w:rFonts w:ascii="Arial" w:hAnsi="Arial" w:cs="Arial"/>
                    <w:noProof/>
                  </w:rPr>
                  <w:t>2</w:t>
                </w:r>
                <w:r>
                  <w:rPr>
                    <w:rFonts w:eastAsiaTheme="minorEastAsia" w:cstheme="minorBidi"/>
                    <w:b w:val="0"/>
                    <w:bCs w:val="0"/>
                    <w:caps w:val="0"/>
                    <w:noProof/>
                    <w:sz w:val="22"/>
                    <w:szCs w:val="22"/>
                    <w:lang w:eastAsia="hr-HR"/>
                  </w:rPr>
                  <w:tab/>
                </w:r>
                <w:r w:rsidRPr="00886F96">
                  <w:rPr>
                    <w:rStyle w:val="Hiperveza"/>
                    <w:rFonts w:ascii="Arial" w:hAnsi="Arial" w:cs="Arial"/>
                    <w:noProof/>
                  </w:rPr>
                  <w:t>PODACI O PREDMETU NABAVE</w:t>
                </w:r>
                <w:r>
                  <w:rPr>
                    <w:noProof/>
                    <w:webHidden/>
                  </w:rPr>
                  <w:tab/>
                </w:r>
                <w:r>
                  <w:rPr>
                    <w:noProof/>
                    <w:webHidden/>
                  </w:rPr>
                  <w:fldChar w:fldCharType="begin"/>
                </w:r>
                <w:r>
                  <w:rPr>
                    <w:noProof/>
                    <w:webHidden/>
                  </w:rPr>
                  <w:instrText xml:space="preserve"> PAGEREF _Toc95393559 \h </w:instrText>
                </w:r>
                <w:r>
                  <w:rPr>
                    <w:noProof/>
                    <w:webHidden/>
                  </w:rPr>
                </w:r>
                <w:r>
                  <w:rPr>
                    <w:noProof/>
                    <w:webHidden/>
                  </w:rPr>
                  <w:fldChar w:fldCharType="separate"/>
                </w:r>
                <w:r>
                  <w:rPr>
                    <w:noProof/>
                    <w:webHidden/>
                  </w:rPr>
                  <w:t>5</w:t>
                </w:r>
                <w:r>
                  <w:rPr>
                    <w:noProof/>
                    <w:webHidden/>
                  </w:rPr>
                  <w:fldChar w:fldCharType="end"/>
                </w:r>
              </w:hyperlink>
            </w:p>
            <w:p w14:paraId="2D04128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0" w:history="1">
                <w:r w:rsidRPr="00886F96">
                  <w:rPr>
                    <w:rStyle w:val="Hiperveza"/>
                    <w:rFonts w:ascii="Arial" w:hAnsi="Arial" w:cs="Arial"/>
                    <w:noProof/>
                  </w:rPr>
                  <w:t>2.1.</w:t>
                </w:r>
                <w:r>
                  <w:rPr>
                    <w:rFonts w:eastAsiaTheme="minorEastAsia" w:cstheme="minorBidi"/>
                    <w:smallCaps w:val="0"/>
                    <w:noProof/>
                    <w:sz w:val="22"/>
                    <w:szCs w:val="22"/>
                    <w:lang w:eastAsia="hr-HR"/>
                  </w:rPr>
                  <w:tab/>
                </w:r>
                <w:r w:rsidRPr="00886F96">
                  <w:rPr>
                    <w:rStyle w:val="Hiperveza"/>
                    <w:rFonts w:ascii="Arial" w:hAnsi="Arial" w:cs="Arial"/>
                    <w:noProof/>
                  </w:rPr>
                  <w:t>Opis predmeta nabave</w:t>
                </w:r>
                <w:r>
                  <w:rPr>
                    <w:noProof/>
                    <w:webHidden/>
                  </w:rPr>
                  <w:tab/>
                </w:r>
                <w:r>
                  <w:rPr>
                    <w:noProof/>
                    <w:webHidden/>
                  </w:rPr>
                  <w:fldChar w:fldCharType="begin"/>
                </w:r>
                <w:r>
                  <w:rPr>
                    <w:noProof/>
                    <w:webHidden/>
                  </w:rPr>
                  <w:instrText xml:space="preserve"> PAGEREF _Toc95393560 \h </w:instrText>
                </w:r>
                <w:r>
                  <w:rPr>
                    <w:noProof/>
                    <w:webHidden/>
                  </w:rPr>
                </w:r>
                <w:r>
                  <w:rPr>
                    <w:noProof/>
                    <w:webHidden/>
                  </w:rPr>
                  <w:fldChar w:fldCharType="separate"/>
                </w:r>
                <w:r>
                  <w:rPr>
                    <w:noProof/>
                    <w:webHidden/>
                  </w:rPr>
                  <w:t>5</w:t>
                </w:r>
                <w:r>
                  <w:rPr>
                    <w:noProof/>
                    <w:webHidden/>
                  </w:rPr>
                  <w:fldChar w:fldCharType="end"/>
                </w:r>
              </w:hyperlink>
            </w:p>
            <w:p w14:paraId="10472833"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1" w:history="1">
                <w:r w:rsidRPr="00886F96">
                  <w:rPr>
                    <w:rStyle w:val="Hiperveza"/>
                    <w:rFonts w:ascii="Arial" w:hAnsi="Arial" w:cs="Arial"/>
                    <w:noProof/>
                  </w:rPr>
                  <w:t>2.2.</w:t>
                </w:r>
                <w:r>
                  <w:rPr>
                    <w:rFonts w:eastAsiaTheme="minorEastAsia" w:cstheme="minorBidi"/>
                    <w:smallCaps w:val="0"/>
                    <w:noProof/>
                    <w:sz w:val="22"/>
                    <w:szCs w:val="22"/>
                    <w:lang w:eastAsia="hr-HR"/>
                  </w:rPr>
                  <w:tab/>
                </w:r>
                <w:r w:rsidRPr="00886F96">
                  <w:rPr>
                    <w:rStyle w:val="Hiperveza"/>
                    <w:rFonts w:ascii="Arial" w:hAnsi="Arial" w:cs="Arial"/>
                    <w:noProof/>
                  </w:rPr>
                  <w:t>Opis i oznaka grupa predmeta nabave</w:t>
                </w:r>
                <w:r>
                  <w:rPr>
                    <w:noProof/>
                    <w:webHidden/>
                  </w:rPr>
                  <w:tab/>
                </w:r>
                <w:r>
                  <w:rPr>
                    <w:noProof/>
                    <w:webHidden/>
                  </w:rPr>
                  <w:fldChar w:fldCharType="begin"/>
                </w:r>
                <w:r>
                  <w:rPr>
                    <w:noProof/>
                    <w:webHidden/>
                  </w:rPr>
                  <w:instrText xml:space="preserve"> PAGEREF _Toc95393561 \h </w:instrText>
                </w:r>
                <w:r>
                  <w:rPr>
                    <w:noProof/>
                    <w:webHidden/>
                  </w:rPr>
                </w:r>
                <w:r>
                  <w:rPr>
                    <w:noProof/>
                    <w:webHidden/>
                  </w:rPr>
                  <w:fldChar w:fldCharType="separate"/>
                </w:r>
                <w:r>
                  <w:rPr>
                    <w:noProof/>
                    <w:webHidden/>
                  </w:rPr>
                  <w:t>6</w:t>
                </w:r>
                <w:r>
                  <w:rPr>
                    <w:noProof/>
                    <w:webHidden/>
                  </w:rPr>
                  <w:fldChar w:fldCharType="end"/>
                </w:r>
              </w:hyperlink>
            </w:p>
            <w:p w14:paraId="14DDE2A1"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2" w:history="1">
                <w:r w:rsidRPr="00886F96">
                  <w:rPr>
                    <w:rStyle w:val="Hiperveza"/>
                    <w:rFonts w:ascii="Arial" w:hAnsi="Arial" w:cs="Arial"/>
                    <w:noProof/>
                  </w:rPr>
                  <w:t>2.3.</w:t>
                </w:r>
                <w:r>
                  <w:rPr>
                    <w:rFonts w:eastAsiaTheme="minorEastAsia" w:cstheme="minorBidi"/>
                    <w:smallCaps w:val="0"/>
                    <w:noProof/>
                    <w:sz w:val="22"/>
                    <w:szCs w:val="22"/>
                    <w:lang w:eastAsia="hr-HR"/>
                  </w:rPr>
                  <w:tab/>
                </w:r>
                <w:r w:rsidRPr="00886F96">
                  <w:rPr>
                    <w:rStyle w:val="Hiperveza"/>
                    <w:rFonts w:ascii="Arial" w:hAnsi="Arial" w:cs="Arial"/>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Pr>
                    <w:noProof/>
                    <w:webHidden/>
                  </w:rPr>
                  <w:tab/>
                </w:r>
                <w:r>
                  <w:rPr>
                    <w:noProof/>
                    <w:webHidden/>
                  </w:rPr>
                  <w:fldChar w:fldCharType="begin"/>
                </w:r>
                <w:r>
                  <w:rPr>
                    <w:noProof/>
                    <w:webHidden/>
                  </w:rPr>
                  <w:instrText xml:space="preserve"> PAGEREF _Toc95393562 \h </w:instrText>
                </w:r>
                <w:r>
                  <w:rPr>
                    <w:noProof/>
                    <w:webHidden/>
                  </w:rPr>
                </w:r>
                <w:r>
                  <w:rPr>
                    <w:noProof/>
                    <w:webHidden/>
                  </w:rPr>
                  <w:fldChar w:fldCharType="separate"/>
                </w:r>
                <w:r>
                  <w:rPr>
                    <w:noProof/>
                    <w:webHidden/>
                  </w:rPr>
                  <w:t>6</w:t>
                </w:r>
                <w:r>
                  <w:rPr>
                    <w:noProof/>
                    <w:webHidden/>
                  </w:rPr>
                  <w:fldChar w:fldCharType="end"/>
                </w:r>
              </w:hyperlink>
            </w:p>
            <w:p w14:paraId="1F4BF383"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3" w:history="1">
                <w:r w:rsidRPr="00886F96">
                  <w:rPr>
                    <w:rStyle w:val="Hiperveza"/>
                    <w:rFonts w:ascii="Arial" w:hAnsi="Arial" w:cs="Arial"/>
                    <w:noProof/>
                  </w:rPr>
                  <w:t>2.4.</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Količina predmeta nabave</w:t>
                </w:r>
                <w:r>
                  <w:rPr>
                    <w:noProof/>
                    <w:webHidden/>
                  </w:rPr>
                  <w:tab/>
                </w:r>
                <w:r>
                  <w:rPr>
                    <w:noProof/>
                    <w:webHidden/>
                  </w:rPr>
                  <w:fldChar w:fldCharType="begin"/>
                </w:r>
                <w:r>
                  <w:rPr>
                    <w:noProof/>
                    <w:webHidden/>
                  </w:rPr>
                  <w:instrText xml:space="preserve"> PAGEREF _Toc95393563 \h </w:instrText>
                </w:r>
                <w:r>
                  <w:rPr>
                    <w:noProof/>
                    <w:webHidden/>
                  </w:rPr>
                </w:r>
                <w:r>
                  <w:rPr>
                    <w:noProof/>
                    <w:webHidden/>
                  </w:rPr>
                  <w:fldChar w:fldCharType="separate"/>
                </w:r>
                <w:r>
                  <w:rPr>
                    <w:noProof/>
                    <w:webHidden/>
                  </w:rPr>
                  <w:t>6</w:t>
                </w:r>
                <w:r>
                  <w:rPr>
                    <w:noProof/>
                    <w:webHidden/>
                  </w:rPr>
                  <w:fldChar w:fldCharType="end"/>
                </w:r>
              </w:hyperlink>
            </w:p>
            <w:p w14:paraId="3FC9A4D5"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4" w:history="1">
                <w:r w:rsidRPr="00886F96">
                  <w:rPr>
                    <w:rStyle w:val="Hiperveza"/>
                    <w:rFonts w:ascii="Arial" w:eastAsia="Times New Roman" w:hAnsi="Arial" w:cs="Arial"/>
                    <w:noProof/>
                  </w:rPr>
                  <w:t>2.5.</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Tehničke specifikacije</w:t>
                </w:r>
                <w:r>
                  <w:rPr>
                    <w:noProof/>
                    <w:webHidden/>
                  </w:rPr>
                  <w:tab/>
                </w:r>
                <w:r>
                  <w:rPr>
                    <w:noProof/>
                    <w:webHidden/>
                  </w:rPr>
                  <w:fldChar w:fldCharType="begin"/>
                </w:r>
                <w:r>
                  <w:rPr>
                    <w:noProof/>
                    <w:webHidden/>
                  </w:rPr>
                  <w:instrText xml:space="preserve"> PAGEREF _Toc95393564 \h </w:instrText>
                </w:r>
                <w:r>
                  <w:rPr>
                    <w:noProof/>
                    <w:webHidden/>
                  </w:rPr>
                </w:r>
                <w:r>
                  <w:rPr>
                    <w:noProof/>
                    <w:webHidden/>
                  </w:rPr>
                  <w:fldChar w:fldCharType="separate"/>
                </w:r>
                <w:r>
                  <w:rPr>
                    <w:noProof/>
                    <w:webHidden/>
                  </w:rPr>
                  <w:t>6</w:t>
                </w:r>
                <w:r>
                  <w:rPr>
                    <w:noProof/>
                    <w:webHidden/>
                  </w:rPr>
                  <w:fldChar w:fldCharType="end"/>
                </w:r>
              </w:hyperlink>
            </w:p>
            <w:p w14:paraId="35C55AB8"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5" w:history="1">
                <w:r w:rsidRPr="00886F96">
                  <w:rPr>
                    <w:rStyle w:val="Hiperveza"/>
                    <w:rFonts w:ascii="Arial" w:hAnsi="Arial" w:cs="Arial"/>
                    <w:noProof/>
                  </w:rPr>
                  <w:t>2.6.</w:t>
                </w:r>
                <w:r>
                  <w:rPr>
                    <w:rFonts w:eastAsiaTheme="minorEastAsia" w:cstheme="minorBidi"/>
                    <w:smallCaps w:val="0"/>
                    <w:noProof/>
                    <w:sz w:val="22"/>
                    <w:szCs w:val="22"/>
                    <w:lang w:eastAsia="hr-HR"/>
                  </w:rPr>
                  <w:tab/>
                </w:r>
                <w:r w:rsidRPr="00886F96">
                  <w:rPr>
                    <w:rStyle w:val="Hiperveza"/>
                    <w:rFonts w:ascii="Arial" w:hAnsi="Arial" w:cs="Arial"/>
                    <w:noProof/>
                  </w:rPr>
                  <w:t>K</w:t>
                </w:r>
                <w:r w:rsidRPr="00886F96">
                  <w:rPr>
                    <w:rStyle w:val="Hiperveza"/>
                    <w:rFonts w:ascii="Arial" w:eastAsia="Times New Roman" w:hAnsi="Arial" w:cs="Arial"/>
                    <w:noProof/>
                  </w:rPr>
                  <w:t>riteriji za ocjenu jednakovrijednosti predmeta nabave, ako se upućuje na marku, izvor, patent, itd.</w:t>
                </w:r>
                <w:r>
                  <w:rPr>
                    <w:noProof/>
                    <w:webHidden/>
                  </w:rPr>
                  <w:tab/>
                </w:r>
                <w:r>
                  <w:rPr>
                    <w:noProof/>
                    <w:webHidden/>
                  </w:rPr>
                  <w:fldChar w:fldCharType="begin"/>
                </w:r>
                <w:r>
                  <w:rPr>
                    <w:noProof/>
                    <w:webHidden/>
                  </w:rPr>
                  <w:instrText xml:space="preserve"> PAGEREF _Toc95393565 \h </w:instrText>
                </w:r>
                <w:r>
                  <w:rPr>
                    <w:noProof/>
                    <w:webHidden/>
                  </w:rPr>
                </w:r>
                <w:r>
                  <w:rPr>
                    <w:noProof/>
                    <w:webHidden/>
                  </w:rPr>
                  <w:fldChar w:fldCharType="separate"/>
                </w:r>
                <w:r>
                  <w:rPr>
                    <w:noProof/>
                    <w:webHidden/>
                  </w:rPr>
                  <w:t>6</w:t>
                </w:r>
                <w:r>
                  <w:rPr>
                    <w:noProof/>
                    <w:webHidden/>
                  </w:rPr>
                  <w:fldChar w:fldCharType="end"/>
                </w:r>
              </w:hyperlink>
            </w:p>
            <w:p w14:paraId="6F36086D"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6" w:history="1">
                <w:r w:rsidRPr="00886F96">
                  <w:rPr>
                    <w:rStyle w:val="Hiperveza"/>
                    <w:rFonts w:ascii="Arial" w:eastAsia="Times New Roman" w:hAnsi="Arial" w:cs="Arial"/>
                    <w:noProof/>
                  </w:rPr>
                  <w:t>2.7.</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Troškovnik</w:t>
                </w:r>
                <w:r>
                  <w:rPr>
                    <w:noProof/>
                    <w:webHidden/>
                  </w:rPr>
                  <w:tab/>
                </w:r>
                <w:r>
                  <w:rPr>
                    <w:noProof/>
                    <w:webHidden/>
                  </w:rPr>
                  <w:fldChar w:fldCharType="begin"/>
                </w:r>
                <w:r>
                  <w:rPr>
                    <w:noProof/>
                    <w:webHidden/>
                  </w:rPr>
                  <w:instrText xml:space="preserve"> PAGEREF _Toc95393566 \h </w:instrText>
                </w:r>
                <w:r>
                  <w:rPr>
                    <w:noProof/>
                    <w:webHidden/>
                  </w:rPr>
                </w:r>
                <w:r>
                  <w:rPr>
                    <w:noProof/>
                    <w:webHidden/>
                  </w:rPr>
                  <w:fldChar w:fldCharType="separate"/>
                </w:r>
                <w:r>
                  <w:rPr>
                    <w:noProof/>
                    <w:webHidden/>
                  </w:rPr>
                  <w:t>7</w:t>
                </w:r>
                <w:r>
                  <w:rPr>
                    <w:noProof/>
                    <w:webHidden/>
                  </w:rPr>
                  <w:fldChar w:fldCharType="end"/>
                </w:r>
              </w:hyperlink>
            </w:p>
            <w:p w14:paraId="06EE37A9"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7" w:history="1">
                <w:r w:rsidRPr="00886F96">
                  <w:rPr>
                    <w:rStyle w:val="Hiperveza"/>
                    <w:rFonts w:ascii="Arial" w:eastAsia="Times New Roman" w:hAnsi="Arial" w:cs="Arial"/>
                    <w:noProof/>
                  </w:rPr>
                  <w:t>2.8.</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Mjesto izvršenja ugovora</w:t>
                </w:r>
                <w:r>
                  <w:rPr>
                    <w:noProof/>
                    <w:webHidden/>
                  </w:rPr>
                  <w:tab/>
                </w:r>
                <w:r>
                  <w:rPr>
                    <w:noProof/>
                    <w:webHidden/>
                  </w:rPr>
                  <w:fldChar w:fldCharType="begin"/>
                </w:r>
                <w:r>
                  <w:rPr>
                    <w:noProof/>
                    <w:webHidden/>
                  </w:rPr>
                  <w:instrText xml:space="preserve"> PAGEREF _Toc95393567 \h </w:instrText>
                </w:r>
                <w:r>
                  <w:rPr>
                    <w:noProof/>
                    <w:webHidden/>
                  </w:rPr>
                </w:r>
                <w:r>
                  <w:rPr>
                    <w:noProof/>
                    <w:webHidden/>
                  </w:rPr>
                  <w:fldChar w:fldCharType="separate"/>
                </w:r>
                <w:r>
                  <w:rPr>
                    <w:noProof/>
                    <w:webHidden/>
                  </w:rPr>
                  <w:t>7</w:t>
                </w:r>
                <w:r>
                  <w:rPr>
                    <w:noProof/>
                    <w:webHidden/>
                  </w:rPr>
                  <w:fldChar w:fldCharType="end"/>
                </w:r>
              </w:hyperlink>
            </w:p>
            <w:p w14:paraId="7BD9FDD2"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68" w:history="1">
                <w:r w:rsidRPr="00886F96">
                  <w:rPr>
                    <w:rStyle w:val="Hiperveza"/>
                    <w:rFonts w:ascii="Arial" w:eastAsia="Times New Roman" w:hAnsi="Arial" w:cs="Arial"/>
                    <w:noProof/>
                  </w:rPr>
                  <w:t>2.9.</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Rok početka i završetka izvršenja ugovora</w:t>
                </w:r>
                <w:r>
                  <w:rPr>
                    <w:noProof/>
                    <w:webHidden/>
                  </w:rPr>
                  <w:tab/>
                </w:r>
                <w:r>
                  <w:rPr>
                    <w:noProof/>
                    <w:webHidden/>
                  </w:rPr>
                  <w:fldChar w:fldCharType="begin"/>
                </w:r>
                <w:r>
                  <w:rPr>
                    <w:noProof/>
                    <w:webHidden/>
                  </w:rPr>
                  <w:instrText xml:space="preserve"> PAGEREF _Toc95393568 \h </w:instrText>
                </w:r>
                <w:r>
                  <w:rPr>
                    <w:noProof/>
                    <w:webHidden/>
                  </w:rPr>
                </w:r>
                <w:r>
                  <w:rPr>
                    <w:noProof/>
                    <w:webHidden/>
                  </w:rPr>
                  <w:fldChar w:fldCharType="separate"/>
                </w:r>
                <w:r>
                  <w:rPr>
                    <w:noProof/>
                    <w:webHidden/>
                  </w:rPr>
                  <w:t>7</w:t>
                </w:r>
                <w:r>
                  <w:rPr>
                    <w:noProof/>
                    <w:webHidden/>
                  </w:rPr>
                  <w:fldChar w:fldCharType="end"/>
                </w:r>
              </w:hyperlink>
            </w:p>
            <w:p w14:paraId="74EB60AA"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69" w:history="1">
                <w:r w:rsidRPr="00886F96">
                  <w:rPr>
                    <w:rStyle w:val="Hiperveza"/>
                    <w:rFonts w:ascii="Arial" w:eastAsia="Times New Roman" w:hAnsi="Arial" w:cs="Arial"/>
                    <w:noProof/>
                  </w:rPr>
                  <w:t>2.10.</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Opcije i moguća obnavljanja Ugovora</w:t>
                </w:r>
                <w:r>
                  <w:rPr>
                    <w:noProof/>
                    <w:webHidden/>
                  </w:rPr>
                  <w:tab/>
                </w:r>
                <w:r>
                  <w:rPr>
                    <w:noProof/>
                    <w:webHidden/>
                  </w:rPr>
                  <w:fldChar w:fldCharType="begin"/>
                </w:r>
                <w:r>
                  <w:rPr>
                    <w:noProof/>
                    <w:webHidden/>
                  </w:rPr>
                  <w:instrText xml:space="preserve"> PAGEREF _Toc95393569 \h </w:instrText>
                </w:r>
                <w:r>
                  <w:rPr>
                    <w:noProof/>
                    <w:webHidden/>
                  </w:rPr>
                </w:r>
                <w:r>
                  <w:rPr>
                    <w:noProof/>
                    <w:webHidden/>
                  </w:rPr>
                  <w:fldChar w:fldCharType="separate"/>
                </w:r>
                <w:r>
                  <w:rPr>
                    <w:noProof/>
                    <w:webHidden/>
                  </w:rPr>
                  <w:t>7</w:t>
                </w:r>
                <w:r>
                  <w:rPr>
                    <w:noProof/>
                    <w:webHidden/>
                  </w:rPr>
                  <w:fldChar w:fldCharType="end"/>
                </w:r>
              </w:hyperlink>
            </w:p>
            <w:p w14:paraId="04E851DF" w14:textId="77777777" w:rsidR="00827C14" w:rsidRDefault="00827C14">
              <w:pPr>
                <w:pStyle w:val="Sadraj1"/>
                <w:tabs>
                  <w:tab w:val="left" w:pos="800"/>
                </w:tabs>
                <w:rPr>
                  <w:rFonts w:eastAsiaTheme="minorEastAsia" w:cstheme="minorBidi"/>
                  <w:b w:val="0"/>
                  <w:bCs w:val="0"/>
                  <w:caps w:val="0"/>
                  <w:noProof/>
                  <w:sz w:val="22"/>
                  <w:szCs w:val="22"/>
                  <w:lang w:eastAsia="hr-HR"/>
                </w:rPr>
              </w:pPr>
              <w:hyperlink w:anchor="_Toc95393570" w:history="1">
                <w:r w:rsidRPr="00886F96">
                  <w:rPr>
                    <w:rStyle w:val="Hiperveza"/>
                    <w:rFonts w:ascii="Arial" w:hAnsi="Arial" w:cs="Arial"/>
                    <w:noProof/>
                  </w:rPr>
                  <w:t>3</w:t>
                </w:r>
                <w:r>
                  <w:rPr>
                    <w:rFonts w:eastAsiaTheme="minorEastAsia" w:cstheme="minorBidi"/>
                    <w:b w:val="0"/>
                    <w:bCs w:val="0"/>
                    <w:caps w:val="0"/>
                    <w:noProof/>
                    <w:sz w:val="22"/>
                    <w:szCs w:val="22"/>
                    <w:lang w:eastAsia="hr-HR"/>
                  </w:rPr>
                  <w:tab/>
                </w:r>
                <w:r w:rsidRPr="00886F96">
                  <w:rPr>
                    <w:rStyle w:val="Hiperveza"/>
                    <w:rFonts w:ascii="Arial" w:hAnsi="Arial" w:cs="Arial"/>
                    <w:noProof/>
                  </w:rPr>
                  <w:t>OSNOVE ZA ISKLJUČENJE GOSPODARSKOG SUBJEKTA</w:t>
                </w:r>
                <w:r>
                  <w:rPr>
                    <w:noProof/>
                    <w:webHidden/>
                  </w:rPr>
                  <w:tab/>
                </w:r>
                <w:r>
                  <w:rPr>
                    <w:noProof/>
                    <w:webHidden/>
                  </w:rPr>
                  <w:fldChar w:fldCharType="begin"/>
                </w:r>
                <w:r>
                  <w:rPr>
                    <w:noProof/>
                    <w:webHidden/>
                  </w:rPr>
                  <w:instrText xml:space="preserve"> PAGEREF _Toc95393570 \h </w:instrText>
                </w:r>
                <w:r>
                  <w:rPr>
                    <w:noProof/>
                    <w:webHidden/>
                  </w:rPr>
                </w:r>
                <w:r>
                  <w:rPr>
                    <w:noProof/>
                    <w:webHidden/>
                  </w:rPr>
                  <w:fldChar w:fldCharType="separate"/>
                </w:r>
                <w:r>
                  <w:rPr>
                    <w:noProof/>
                    <w:webHidden/>
                  </w:rPr>
                  <w:t>7</w:t>
                </w:r>
                <w:r>
                  <w:rPr>
                    <w:noProof/>
                    <w:webHidden/>
                  </w:rPr>
                  <w:fldChar w:fldCharType="end"/>
                </w:r>
              </w:hyperlink>
            </w:p>
            <w:p w14:paraId="5F99921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1" w:history="1">
                <w:r w:rsidRPr="00886F96">
                  <w:rPr>
                    <w:rStyle w:val="Hiperveza"/>
                    <w:rFonts w:ascii="Arial" w:hAnsi="Arial" w:cs="Arial"/>
                    <w:noProof/>
                  </w:rPr>
                  <w:t>3.1.</w:t>
                </w:r>
                <w:r>
                  <w:rPr>
                    <w:rFonts w:eastAsiaTheme="minorEastAsia" w:cstheme="minorBidi"/>
                    <w:smallCaps w:val="0"/>
                    <w:noProof/>
                    <w:sz w:val="22"/>
                    <w:szCs w:val="22"/>
                    <w:lang w:eastAsia="hr-HR"/>
                  </w:rPr>
                  <w:tab/>
                </w:r>
                <w:r w:rsidRPr="00886F96">
                  <w:rPr>
                    <w:rStyle w:val="Hiperveza"/>
                    <w:rFonts w:ascii="Arial" w:hAnsi="Arial" w:cs="Arial"/>
                    <w:noProof/>
                  </w:rPr>
                  <w:t>Osnove za isključenje gospodarskog subjekta sukladno članku 251. Zakona o javnoj nabavi</w:t>
                </w:r>
                <w:r>
                  <w:rPr>
                    <w:noProof/>
                    <w:webHidden/>
                  </w:rPr>
                  <w:tab/>
                </w:r>
                <w:r>
                  <w:rPr>
                    <w:noProof/>
                    <w:webHidden/>
                  </w:rPr>
                  <w:fldChar w:fldCharType="begin"/>
                </w:r>
                <w:r>
                  <w:rPr>
                    <w:noProof/>
                    <w:webHidden/>
                  </w:rPr>
                  <w:instrText xml:space="preserve"> PAGEREF _Toc95393571 \h </w:instrText>
                </w:r>
                <w:r>
                  <w:rPr>
                    <w:noProof/>
                    <w:webHidden/>
                  </w:rPr>
                </w:r>
                <w:r>
                  <w:rPr>
                    <w:noProof/>
                    <w:webHidden/>
                  </w:rPr>
                  <w:fldChar w:fldCharType="separate"/>
                </w:r>
                <w:r>
                  <w:rPr>
                    <w:noProof/>
                    <w:webHidden/>
                  </w:rPr>
                  <w:t>8</w:t>
                </w:r>
                <w:r>
                  <w:rPr>
                    <w:noProof/>
                    <w:webHidden/>
                  </w:rPr>
                  <w:fldChar w:fldCharType="end"/>
                </w:r>
              </w:hyperlink>
            </w:p>
            <w:p w14:paraId="218600B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2" w:history="1">
                <w:r w:rsidRPr="00886F96">
                  <w:rPr>
                    <w:rStyle w:val="Hiperveza"/>
                    <w:rFonts w:ascii="Arial" w:hAnsi="Arial" w:cs="Arial"/>
                    <w:noProof/>
                  </w:rPr>
                  <w:t>3.2.</w:t>
                </w:r>
                <w:r>
                  <w:rPr>
                    <w:rFonts w:eastAsiaTheme="minorEastAsia" w:cstheme="minorBidi"/>
                    <w:smallCaps w:val="0"/>
                    <w:noProof/>
                    <w:sz w:val="22"/>
                    <w:szCs w:val="22"/>
                    <w:lang w:eastAsia="hr-HR"/>
                  </w:rPr>
                  <w:tab/>
                </w:r>
                <w:r w:rsidRPr="00886F96">
                  <w:rPr>
                    <w:rStyle w:val="Hiperveza"/>
                    <w:rFonts w:ascii="Arial" w:hAnsi="Arial" w:cs="Arial"/>
                    <w:noProof/>
                  </w:rPr>
                  <w:t>Osnove za isključenje gospodarskog subjekta sukladno članku 252. Zakona o javnoj nabavi</w:t>
                </w:r>
                <w:r>
                  <w:rPr>
                    <w:noProof/>
                    <w:webHidden/>
                  </w:rPr>
                  <w:tab/>
                </w:r>
                <w:r>
                  <w:rPr>
                    <w:noProof/>
                    <w:webHidden/>
                  </w:rPr>
                  <w:fldChar w:fldCharType="begin"/>
                </w:r>
                <w:r>
                  <w:rPr>
                    <w:noProof/>
                    <w:webHidden/>
                  </w:rPr>
                  <w:instrText xml:space="preserve"> PAGEREF _Toc95393572 \h </w:instrText>
                </w:r>
                <w:r>
                  <w:rPr>
                    <w:noProof/>
                    <w:webHidden/>
                  </w:rPr>
                </w:r>
                <w:r>
                  <w:rPr>
                    <w:noProof/>
                    <w:webHidden/>
                  </w:rPr>
                  <w:fldChar w:fldCharType="separate"/>
                </w:r>
                <w:r>
                  <w:rPr>
                    <w:noProof/>
                    <w:webHidden/>
                  </w:rPr>
                  <w:t>10</w:t>
                </w:r>
                <w:r>
                  <w:rPr>
                    <w:noProof/>
                    <w:webHidden/>
                  </w:rPr>
                  <w:fldChar w:fldCharType="end"/>
                </w:r>
              </w:hyperlink>
            </w:p>
            <w:p w14:paraId="2CD5C166"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3" w:history="1">
                <w:r w:rsidRPr="00886F96">
                  <w:rPr>
                    <w:rStyle w:val="Hiperveza"/>
                    <w:rFonts w:ascii="Arial" w:hAnsi="Arial" w:cs="Arial"/>
                    <w:noProof/>
                  </w:rPr>
                  <w:t>3.3.</w:t>
                </w:r>
                <w:r>
                  <w:rPr>
                    <w:rFonts w:eastAsiaTheme="minorEastAsia" w:cstheme="minorBidi"/>
                    <w:smallCaps w:val="0"/>
                    <w:noProof/>
                    <w:sz w:val="22"/>
                    <w:szCs w:val="22"/>
                    <w:lang w:eastAsia="hr-HR"/>
                  </w:rPr>
                  <w:tab/>
                </w:r>
                <w:r w:rsidRPr="00886F96">
                  <w:rPr>
                    <w:rStyle w:val="Hiperveza"/>
                    <w:rFonts w:ascii="Arial" w:hAnsi="Arial" w:cs="Arial"/>
                    <w:noProof/>
                  </w:rPr>
                  <w:t>Dokumenti kojima se dokazuje da ne postoje osnove za isključenje</w:t>
                </w:r>
                <w:r>
                  <w:rPr>
                    <w:noProof/>
                    <w:webHidden/>
                  </w:rPr>
                  <w:tab/>
                </w:r>
                <w:r>
                  <w:rPr>
                    <w:noProof/>
                    <w:webHidden/>
                  </w:rPr>
                  <w:fldChar w:fldCharType="begin"/>
                </w:r>
                <w:r>
                  <w:rPr>
                    <w:noProof/>
                    <w:webHidden/>
                  </w:rPr>
                  <w:instrText xml:space="preserve"> PAGEREF _Toc95393573 \h </w:instrText>
                </w:r>
                <w:r>
                  <w:rPr>
                    <w:noProof/>
                    <w:webHidden/>
                  </w:rPr>
                </w:r>
                <w:r>
                  <w:rPr>
                    <w:noProof/>
                    <w:webHidden/>
                  </w:rPr>
                  <w:fldChar w:fldCharType="separate"/>
                </w:r>
                <w:r>
                  <w:rPr>
                    <w:noProof/>
                    <w:webHidden/>
                  </w:rPr>
                  <w:t>10</w:t>
                </w:r>
                <w:r>
                  <w:rPr>
                    <w:noProof/>
                    <w:webHidden/>
                  </w:rPr>
                  <w:fldChar w:fldCharType="end"/>
                </w:r>
              </w:hyperlink>
            </w:p>
            <w:p w14:paraId="1F692EE3" w14:textId="77777777" w:rsidR="00827C14" w:rsidRDefault="00827C14">
              <w:pPr>
                <w:pStyle w:val="Sadraj1"/>
                <w:tabs>
                  <w:tab w:val="left" w:pos="800"/>
                </w:tabs>
                <w:rPr>
                  <w:rFonts w:eastAsiaTheme="minorEastAsia" w:cstheme="minorBidi"/>
                  <w:b w:val="0"/>
                  <w:bCs w:val="0"/>
                  <w:caps w:val="0"/>
                  <w:noProof/>
                  <w:sz w:val="22"/>
                  <w:szCs w:val="22"/>
                  <w:lang w:eastAsia="hr-HR"/>
                </w:rPr>
              </w:pPr>
              <w:hyperlink w:anchor="_Toc95393574" w:history="1">
                <w:r w:rsidRPr="00886F96">
                  <w:rPr>
                    <w:rStyle w:val="Hiperveza"/>
                    <w:rFonts w:ascii="Arial" w:hAnsi="Arial" w:cs="Arial"/>
                    <w:noProof/>
                  </w:rPr>
                  <w:t>4</w:t>
                </w:r>
                <w:r>
                  <w:rPr>
                    <w:rFonts w:eastAsiaTheme="minorEastAsia" w:cstheme="minorBidi"/>
                    <w:b w:val="0"/>
                    <w:bCs w:val="0"/>
                    <w:caps w:val="0"/>
                    <w:noProof/>
                    <w:sz w:val="22"/>
                    <w:szCs w:val="22"/>
                    <w:lang w:eastAsia="hr-HR"/>
                  </w:rPr>
                  <w:tab/>
                </w:r>
                <w:r w:rsidRPr="00886F96">
                  <w:rPr>
                    <w:rStyle w:val="Hiperveza"/>
                    <w:rFonts w:ascii="Arial" w:hAnsi="Arial" w:cs="Arial"/>
                    <w:noProof/>
                  </w:rPr>
                  <w:t>KRITERIJI ZA ODABIR GOSPODARSKOG SUBJEKTA (UVJETI SPOSOBNOSTI)</w:t>
                </w:r>
                <w:r>
                  <w:rPr>
                    <w:noProof/>
                    <w:webHidden/>
                  </w:rPr>
                  <w:tab/>
                </w:r>
                <w:r>
                  <w:rPr>
                    <w:noProof/>
                    <w:webHidden/>
                  </w:rPr>
                  <w:fldChar w:fldCharType="begin"/>
                </w:r>
                <w:r>
                  <w:rPr>
                    <w:noProof/>
                    <w:webHidden/>
                  </w:rPr>
                  <w:instrText xml:space="preserve"> PAGEREF _Toc95393574 \h </w:instrText>
                </w:r>
                <w:r>
                  <w:rPr>
                    <w:noProof/>
                    <w:webHidden/>
                  </w:rPr>
                </w:r>
                <w:r>
                  <w:rPr>
                    <w:noProof/>
                    <w:webHidden/>
                  </w:rPr>
                  <w:fldChar w:fldCharType="separate"/>
                </w:r>
                <w:r>
                  <w:rPr>
                    <w:noProof/>
                    <w:webHidden/>
                  </w:rPr>
                  <w:t>11</w:t>
                </w:r>
                <w:r>
                  <w:rPr>
                    <w:noProof/>
                    <w:webHidden/>
                  </w:rPr>
                  <w:fldChar w:fldCharType="end"/>
                </w:r>
              </w:hyperlink>
            </w:p>
            <w:p w14:paraId="21388339"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5" w:history="1">
                <w:r w:rsidRPr="00886F96">
                  <w:rPr>
                    <w:rStyle w:val="Hiperveza"/>
                    <w:rFonts w:ascii="Arial" w:hAnsi="Arial" w:cs="Arial"/>
                    <w:noProof/>
                  </w:rPr>
                  <w:t>4.1.</w:t>
                </w:r>
                <w:r>
                  <w:rPr>
                    <w:rFonts w:eastAsiaTheme="minorEastAsia" w:cstheme="minorBidi"/>
                    <w:smallCaps w:val="0"/>
                    <w:noProof/>
                    <w:sz w:val="22"/>
                    <w:szCs w:val="22"/>
                    <w:lang w:eastAsia="hr-HR"/>
                  </w:rPr>
                  <w:tab/>
                </w:r>
                <w:r w:rsidRPr="00886F96">
                  <w:rPr>
                    <w:rStyle w:val="Hiperveza"/>
                    <w:rFonts w:ascii="Arial" w:hAnsi="Arial" w:cs="Arial"/>
                    <w:noProof/>
                  </w:rPr>
                  <w:t>Uvjeti sposobnosti gospodarskog subjekta</w:t>
                </w:r>
                <w:r>
                  <w:rPr>
                    <w:noProof/>
                    <w:webHidden/>
                  </w:rPr>
                  <w:tab/>
                </w:r>
                <w:r>
                  <w:rPr>
                    <w:noProof/>
                    <w:webHidden/>
                  </w:rPr>
                  <w:fldChar w:fldCharType="begin"/>
                </w:r>
                <w:r>
                  <w:rPr>
                    <w:noProof/>
                    <w:webHidden/>
                  </w:rPr>
                  <w:instrText xml:space="preserve"> PAGEREF _Toc95393575 \h </w:instrText>
                </w:r>
                <w:r>
                  <w:rPr>
                    <w:noProof/>
                    <w:webHidden/>
                  </w:rPr>
                </w:r>
                <w:r>
                  <w:rPr>
                    <w:noProof/>
                    <w:webHidden/>
                  </w:rPr>
                  <w:fldChar w:fldCharType="separate"/>
                </w:r>
                <w:r>
                  <w:rPr>
                    <w:noProof/>
                    <w:webHidden/>
                  </w:rPr>
                  <w:t>11</w:t>
                </w:r>
                <w:r>
                  <w:rPr>
                    <w:noProof/>
                    <w:webHidden/>
                  </w:rPr>
                  <w:fldChar w:fldCharType="end"/>
                </w:r>
              </w:hyperlink>
            </w:p>
            <w:p w14:paraId="100EE37F"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6" w:history="1">
                <w:r w:rsidRPr="00886F96">
                  <w:rPr>
                    <w:rStyle w:val="Hiperveza"/>
                    <w:rFonts w:ascii="Arial" w:eastAsia="Times New Roman" w:hAnsi="Arial" w:cs="Arial"/>
                    <w:noProof/>
                  </w:rPr>
                  <w:t>4.2.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Oslanjanje na sposobnost drugih subjekata</w:t>
                </w:r>
                <w:r>
                  <w:rPr>
                    <w:noProof/>
                    <w:webHidden/>
                  </w:rPr>
                  <w:tab/>
                </w:r>
                <w:r>
                  <w:rPr>
                    <w:noProof/>
                    <w:webHidden/>
                  </w:rPr>
                  <w:fldChar w:fldCharType="begin"/>
                </w:r>
                <w:r>
                  <w:rPr>
                    <w:noProof/>
                    <w:webHidden/>
                  </w:rPr>
                  <w:instrText xml:space="preserve"> PAGEREF _Toc95393576 \h </w:instrText>
                </w:r>
                <w:r>
                  <w:rPr>
                    <w:noProof/>
                    <w:webHidden/>
                  </w:rPr>
                </w:r>
                <w:r>
                  <w:rPr>
                    <w:noProof/>
                    <w:webHidden/>
                  </w:rPr>
                  <w:fldChar w:fldCharType="separate"/>
                </w:r>
                <w:r>
                  <w:rPr>
                    <w:noProof/>
                    <w:webHidden/>
                  </w:rPr>
                  <w:t>12</w:t>
                </w:r>
                <w:r>
                  <w:rPr>
                    <w:noProof/>
                    <w:webHidden/>
                  </w:rPr>
                  <w:fldChar w:fldCharType="end"/>
                </w:r>
              </w:hyperlink>
            </w:p>
            <w:p w14:paraId="263A450C"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7" w:history="1">
                <w:r w:rsidRPr="00886F96">
                  <w:rPr>
                    <w:rStyle w:val="Hiperveza"/>
                    <w:rFonts w:ascii="Arial" w:hAnsi="Arial" w:cs="Arial"/>
                    <w:noProof/>
                  </w:rPr>
                  <w:t>4.3.</w:t>
                </w:r>
                <w:r>
                  <w:rPr>
                    <w:rFonts w:eastAsiaTheme="minorEastAsia" w:cstheme="minorBidi"/>
                    <w:smallCaps w:val="0"/>
                    <w:noProof/>
                    <w:sz w:val="22"/>
                    <w:szCs w:val="22"/>
                    <w:lang w:eastAsia="hr-HR"/>
                  </w:rPr>
                  <w:tab/>
                </w:r>
                <w:r w:rsidRPr="00886F96">
                  <w:rPr>
                    <w:rStyle w:val="Hiperveza"/>
                    <w:rFonts w:ascii="Arial" w:hAnsi="Arial" w:cs="Arial"/>
                    <w:noProof/>
                  </w:rPr>
                  <w:t>Dokumenti kojima se dokazuje ispunjavanje kriterija za odabir gospodarskog subjekta</w:t>
                </w:r>
                <w:r>
                  <w:rPr>
                    <w:noProof/>
                    <w:webHidden/>
                  </w:rPr>
                  <w:tab/>
                </w:r>
                <w:r>
                  <w:rPr>
                    <w:noProof/>
                    <w:webHidden/>
                  </w:rPr>
                  <w:fldChar w:fldCharType="begin"/>
                </w:r>
                <w:r>
                  <w:rPr>
                    <w:noProof/>
                    <w:webHidden/>
                  </w:rPr>
                  <w:instrText xml:space="preserve"> PAGEREF _Toc95393577 \h </w:instrText>
                </w:r>
                <w:r>
                  <w:rPr>
                    <w:noProof/>
                    <w:webHidden/>
                  </w:rPr>
                </w:r>
                <w:r>
                  <w:rPr>
                    <w:noProof/>
                    <w:webHidden/>
                  </w:rPr>
                  <w:fldChar w:fldCharType="separate"/>
                </w:r>
                <w:r>
                  <w:rPr>
                    <w:noProof/>
                    <w:webHidden/>
                  </w:rPr>
                  <w:t>13</w:t>
                </w:r>
                <w:r>
                  <w:rPr>
                    <w:noProof/>
                    <w:webHidden/>
                  </w:rPr>
                  <w:fldChar w:fldCharType="end"/>
                </w:r>
              </w:hyperlink>
            </w:p>
            <w:p w14:paraId="2477A2E5" w14:textId="77777777" w:rsidR="00827C14" w:rsidRDefault="00827C14">
              <w:pPr>
                <w:pStyle w:val="Sadraj1"/>
                <w:tabs>
                  <w:tab w:val="left" w:pos="800"/>
                </w:tabs>
                <w:rPr>
                  <w:rFonts w:eastAsiaTheme="minorEastAsia" w:cstheme="minorBidi"/>
                  <w:b w:val="0"/>
                  <w:bCs w:val="0"/>
                  <w:caps w:val="0"/>
                  <w:noProof/>
                  <w:sz w:val="22"/>
                  <w:szCs w:val="22"/>
                  <w:lang w:eastAsia="hr-HR"/>
                </w:rPr>
              </w:pPr>
              <w:hyperlink w:anchor="_Toc95393578" w:history="1">
                <w:r w:rsidRPr="00886F96">
                  <w:rPr>
                    <w:rStyle w:val="Hiperveza"/>
                    <w:rFonts w:ascii="Arial" w:eastAsia="Times New Roman" w:hAnsi="Arial" w:cs="Arial"/>
                    <w:noProof/>
                  </w:rPr>
                  <w:t>5</w:t>
                </w:r>
                <w:r>
                  <w:rPr>
                    <w:rFonts w:eastAsiaTheme="minorEastAsia" w:cstheme="minorBidi"/>
                    <w:b w:val="0"/>
                    <w:bCs w:val="0"/>
                    <w:caps w:val="0"/>
                    <w:noProof/>
                    <w:sz w:val="22"/>
                    <w:szCs w:val="22"/>
                    <w:lang w:eastAsia="hr-HR"/>
                  </w:rPr>
                  <w:tab/>
                </w:r>
                <w:r w:rsidRPr="00886F96">
                  <w:rPr>
                    <w:rStyle w:val="Hiperveza"/>
                    <w:rFonts w:ascii="Arial" w:eastAsia="Times New Roman" w:hAnsi="Arial" w:cs="Arial"/>
                    <w:noProof/>
                  </w:rPr>
                  <w:t>EUROPSKA JEDINSTVENA DOKUMENTACIJA O NABAVI (e-ESPD)</w:t>
                </w:r>
                <w:r>
                  <w:rPr>
                    <w:noProof/>
                    <w:webHidden/>
                  </w:rPr>
                  <w:tab/>
                </w:r>
                <w:r>
                  <w:rPr>
                    <w:noProof/>
                    <w:webHidden/>
                  </w:rPr>
                  <w:fldChar w:fldCharType="begin"/>
                </w:r>
                <w:r>
                  <w:rPr>
                    <w:noProof/>
                    <w:webHidden/>
                  </w:rPr>
                  <w:instrText xml:space="preserve"> PAGEREF _Toc95393578 \h </w:instrText>
                </w:r>
                <w:r>
                  <w:rPr>
                    <w:noProof/>
                    <w:webHidden/>
                  </w:rPr>
                </w:r>
                <w:r>
                  <w:rPr>
                    <w:noProof/>
                    <w:webHidden/>
                  </w:rPr>
                  <w:fldChar w:fldCharType="separate"/>
                </w:r>
                <w:r>
                  <w:rPr>
                    <w:noProof/>
                    <w:webHidden/>
                  </w:rPr>
                  <w:t>15</w:t>
                </w:r>
                <w:r>
                  <w:rPr>
                    <w:noProof/>
                    <w:webHidden/>
                  </w:rPr>
                  <w:fldChar w:fldCharType="end"/>
                </w:r>
              </w:hyperlink>
            </w:p>
            <w:p w14:paraId="1CB0F440"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79" w:history="1">
                <w:r w:rsidRPr="00886F96">
                  <w:rPr>
                    <w:rStyle w:val="Hiperveza"/>
                    <w:rFonts w:ascii="Arial" w:eastAsia="Times New Roman" w:hAnsi="Arial" w:cs="Arial"/>
                    <w:noProof/>
                  </w:rPr>
                  <w:t>5.1.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Navod da je gospodarski subjekt u ponudi obvezan dostaviti e-ESPD odgovor kao preliminarni dokaz da ispunjava tražene kriterije za kvalitativni odabir gospodarskog subjekta</w:t>
                </w:r>
                <w:r>
                  <w:rPr>
                    <w:noProof/>
                    <w:webHidden/>
                  </w:rPr>
                  <w:tab/>
                </w:r>
                <w:r>
                  <w:rPr>
                    <w:noProof/>
                    <w:webHidden/>
                  </w:rPr>
                  <w:fldChar w:fldCharType="begin"/>
                </w:r>
                <w:r>
                  <w:rPr>
                    <w:noProof/>
                    <w:webHidden/>
                  </w:rPr>
                  <w:instrText xml:space="preserve"> PAGEREF _Toc95393579 \h </w:instrText>
                </w:r>
                <w:r>
                  <w:rPr>
                    <w:noProof/>
                    <w:webHidden/>
                  </w:rPr>
                </w:r>
                <w:r>
                  <w:rPr>
                    <w:noProof/>
                    <w:webHidden/>
                  </w:rPr>
                  <w:fldChar w:fldCharType="separate"/>
                </w:r>
                <w:r>
                  <w:rPr>
                    <w:noProof/>
                    <w:webHidden/>
                  </w:rPr>
                  <w:t>15</w:t>
                </w:r>
                <w:r>
                  <w:rPr>
                    <w:noProof/>
                    <w:webHidden/>
                  </w:rPr>
                  <w:fldChar w:fldCharType="end"/>
                </w:r>
              </w:hyperlink>
            </w:p>
            <w:p w14:paraId="4B96F28C"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0" w:history="1">
                <w:r w:rsidRPr="00886F96">
                  <w:rPr>
                    <w:rStyle w:val="Hiperveza"/>
                    <w:rFonts w:ascii="Arial" w:eastAsia="Times New Roman" w:hAnsi="Arial" w:cs="Arial"/>
                    <w:noProof/>
                  </w:rPr>
                  <w:t>5.2.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Upute za popunjavanje e-ESPD odgovora</w:t>
                </w:r>
                <w:r>
                  <w:rPr>
                    <w:noProof/>
                    <w:webHidden/>
                  </w:rPr>
                  <w:tab/>
                </w:r>
                <w:r>
                  <w:rPr>
                    <w:noProof/>
                    <w:webHidden/>
                  </w:rPr>
                  <w:fldChar w:fldCharType="begin"/>
                </w:r>
                <w:r>
                  <w:rPr>
                    <w:noProof/>
                    <w:webHidden/>
                  </w:rPr>
                  <w:instrText xml:space="preserve"> PAGEREF _Toc95393580 \h </w:instrText>
                </w:r>
                <w:r>
                  <w:rPr>
                    <w:noProof/>
                    <w:webHidden/>
                  </w:rPr>
                </w:r>
                <w:r>
                  <w:rPr>
                    <w:noProof/>
                    <w:webHidden/>
                  </w:rPr>
                  <w:fldChar w:fldCharType="separate"/>
                </w:r>
                <w:r>
                  <w:rPr>
                    <w:noProof/>
                    <w:webHidden/>
                  </w:rPr>
                  <w:t>16</w:t>
                </w:r>
                <w:r>
                  <w:rPr>
                    <w:noProof/>
                    <w:webHidden/>
                  </w:rPr>
                  <w:fldChar w:fldCharType="end"/>
                </w:r>
              </w:hyperlink>
            </w:p>
            <w:p w14:paraId="78E3C0A5" w14:textId="77777777" w:rsidR="00827C14" w:rsidRDefault="00827C14">
              <w:pPr>
                <w:pStyle w:val="Sadraj1"/>
                <w:tabs>
                  <w:tab w:val="left" w:pos="800"/>
                </w:tabs>
                <w:rPr>
                  <w:rFonts w:eastAsiaTheme="minorEastAsia" w:cstheme="minorBidi"/>
                  <w:b w:val="0"/>
                  <w:bCs w:val="0"/>
                  <w:caps w:val="0"/>
                  <w:noProof/>
                  <w:sz w:val="22"/>
                  <w:szCs w:val="22"/>
                  <w:lang w:eastAsia="hr-HR"/>
                </w:rPr>
              </w:pPr>
              <w:hyperlink w:anchor="_Toc95393581" w:history="1">
                <w:r w:rsidRPr="00886F96">
                  <w:rPr>
                    <w:rStyle w:val="Hiperveza"/>
                    <w:rFonts w:ascii="Arial" w:eastAsia="Times New Roman" w:hAnsi="Arial" w:cs="Arial"/>
                    <w:noProof/>
                  </w:rPr>
                  <w:t>6</w:t>
                </w:r>
                <w:r>
                  <w:rPr>
                    <w:rFonts w:eastAsiaTheme="minorEastAsia" w:cstheme="minorBidi"/>
                    <w:b w:val="0"/>
                    <w:bCs w:val="0"/>
                    <w:caps w:val="0"/>
                    <w:noProof/>
                    <w:sz w:val="22"/>
                    <w:szCs w:val="22"/>
                    <w:lang w:eastAsia="hr-HR"/>
                  </w:rPr>
                  <w:tab/>
                </w:r>
                <w:r w:rsidRPr="00886F96">
                  <w:rPr>
                    <w:rStyle w:val="Hiperveza"/>
                    <w:rFonts w:ascii="Arial" w:eastAsia="Times New Roman" w:hAnsi="Arial" w:cs="Arial"/>
                    <w:noProof/>
                  </w:rPr>
                  <w:t>SADRŽAJ, NAČIN IZRADE I NAČIN DOSTAVE PONUDE</w:t>
                </w:r>
                <w:r>
                  <w:rPr>
                    <w:noProof/>
                    <w:webHidden/>
                  </w:rPr>
                  <w:tab/>
                </w:r>
                <w:r>
                  <w:rPr>
                    <w:noProof/>
                    <w:webHidden/>
                  </w:rPr>
                  <w:fldChar w:fldCharType="begin"/>
                </w:r>
                <w:r>
                  <w:rPr>
                    <w:noProof/>
                    <w:webHidden/>
                  </w:rPr>
                  <w:instrText xml:space="preserve"> PAGEREF _Toc95393581 \h </w:instrText>
                </w:r>
                <w:r>
                  <w:rPr>
                    <w:noProof/>
                    <w:webHidden/>
                  </w:rPr>
                </w:r>
                <w:r>
                  <w:rPr>
                    <w:noProof/>
                    <w:webHidden/>
                  </w:rPr>
                  <w:fldChar w:fldCharType="separate"/>
                </w:r>
                <w:r>
                  <w:rPr>
                    <w:noProof/>
                    <w:webHidden/>
                  </w:rPr>
                  <w:t>17</w:t>
                </w:r>
                <w:r>
                  <w:rPr>
                    <w:noProof/>
                    <w:webHidden/>
                  </w:rPr>
                  <w:fldChar w:fldCharType="end"/>
                </w:r>
              </w:hyperlink>
            </w:p>
            <w:p w14:paraId="54626756"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2" w:history="1">
                <w:r w:rsidRPr="00886F96">
                  <w:rPr>
                    <w:rStyle w:val="Hiperveza"/>
                    <w:rFonts w:ascii="Arial" w:eastAsia="Times New Roman" w:hAnsi="Arial" w:cs="Arial"/>
                    <w:noProof/>
                  </w:rPr>
                  <w:t>6.1.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Sadržaj ponude dostavljene elektroničkim sredstvima komunikacije</w:t>
                </w:r>
                <w:r>
                  <w:rPr>
                    <w:noProof/>
                    <w:webHidden/>
                  </w:rPr>
                  <w:tab/>
                </w:r>
                <w:r>
                  <w:rPr>
                    <w:noProof/>
                    <w:webHidden/>
                  </w:rPr>
                  <w:fldChar w:fldCharType="begin"/>
                </w:r>
                <w:r>
                  <w:rPr>
                    <w:noProof/>
                    <w:webHidden/>
                  </w:rPr>
                  <w:instrText xml:space="preserve"> PAGEREF _Toc95393582 \h </w:instrText>
                </w:r>
                <w:r>
                  <w:rPr>
                    <w:noProof/>
                    <w:webHidden/>
                  </w:rPr>
                </w:r>
                <w:r>
                  <w:rPr>
                    <w:noProof/>
                    <w:webHidden/>
                  </w:rPr>
                  <w:fldChar w:fldCharType="separate"/>
                </w:r>
                <w:r>
                  <w:rPr>
                    <w:noProof/>
                    <w:webHidden/>
                  </w:rPr>
                  <w:t>17</w:t>
                </w:r>
                <w:r>
                  <w:rPr>
                    <w:noProof/>
                    <w:webHidden/>
                  </w:rPr>
                  <w:fldChar w:fldCharType="end"/>
                </w:r>
              </w:hyperlink>
            </w:p>
            <w:p w14:paraId="5E232F93"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3" w:history="1">
                <w:r w:rsidRPr="00886F96">
                  <w:rPr>
                    <w:rStyle w:val="Hiperveza"/>
                    <w:rFonts w:ascii="Arial" w:eastAsia="Times New Roman" w:hAnsi="Arial" w:cs="Arial"/>
                    <w:noProof/>
                  </w:rPr>
                  <w:t>6.2.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Elektronička dostava ponude</w:t>
                </w:r>
                <w:r>
                  <w:rPr>
                    <w:noProof/>
                    <w:webHidden/>
                  </w:rPr>
                  <w:tab/>
                </w:r>
                <w:r>
                  <w:rPr>
                    <w:noProof/>
                    <w:webHidden/>
                  </w:rPr>
                  <w:fldChar w:fldCharType="begin"/>
                </w:r>
                <w:r>
                  <w:rPr>
                    <w:noProof/>
                    <w:webHidden/>
                  </w:rPr>
                  <w:instrText xml:space="preserve"> PAGEREF _Toc95393583 \h </w:instrText>
                </w:r>
                <w:r>
                  <w:rPr>
                    <w:noProof/>
                    <w:webHidden/>
                  </w:rPr>
                </w:r>
                <w:r>
                  <w:rPr>
                    <w:noProof/>
                    <w:webHidden/>
                  </w:rPr>
                  <w:fldChar w:fldCharType="separate"/>
                </w:r>
                <w:r>
                  <w:rPr>
                    <w:noProof/>
                    <w:webHidden/>
                  </w:rPr>
                  <w:t>17</w:t>
                </w:r>
                <w:r>
                  <w:rPr>
                    <w:noProof/>
                    <w:webHidden/>
                  </w:rPr>
                  <w:fldChar w:fldCharType="end"/>
                </w:r>
              </w:hyperlink>
            </w:p>
            <w:p w14:paraId="06E4F25F"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4" w:history="1">
                <w:r w:rsidRPr="00886F96">
                  <w:rPr>
                    <w:rStyle w:val="Hiperveza"/>
                    <w:rFonts w:ascii="Arial" w:hAnsi="Arial" w:cs="Arial"/>
                    <w:noProof/>
                  </w:rPr>
                  <w:t>6.3.</w:t>
                </w:r>
                <w:r>
                  <w:rPr>
                    <w:rFonts w:eastAsiaTheme="minorEastAsia" w:cstheme="minorBidi"/>
                    <w:smallCaps w:val="0"/>
                    <w:noProof/>
                    <w:sz w:val="22"/>
                    <w:szCs w:val="22"/>
                    <w:lang w:eastAsia="hr-HR"/>
                  </w:rPr>
                  <w:tab/>
                </w:r>
                <w:r w:rsidRPr="00886F96">
                  <w:rPr>
                    <w:rStyle w:val="Hiperveza"/>
                    <w:rFonts w:ascii="Arial" w:hAnsi="Arial" w:cs="Arial"/>
                    <w:noProof/>
                  </w:rPr>
                  <w:t>Izmjena i/ili dopuna ponude i odustajanje od ponude</w:t>
                </w:r>
                <w:r>
                  <w:rPr>
                    <w:noProof/>
                    <w:webHidden/>
                  </w:rPr>
                  <w:tab/>
                </w:r>
                <w:r>
                  <w:rPr>
                    <w:noProof/>
                    <w:webHidden/>
                  </w:rPr>
                  <w:fldChar w:fldCharType="begin"/>
                </w:r>
                <w:r>
                  <w:rPr>
                    <w:noProof/>
                    <w:webHidden/>
                  </w:rPr>
                  <w:instrText xml:space="preserve"> PAGEREF _Toc95393584 \h </w:instrText>
                </w:r>
                <w:r>
                  <w:rPr>
                    <w:noProof/>
                    <w:webHidden/>
                  </w:rPr>
                </w:r>
                <w:r>
                  <w:rPr>
                    <w:noProof/>
                    <w:webHidden/>
                  </w:rPr>
                  <w:fldChar w:fldCharType="separate"/>
                </w:r>
                <w:r>
                  <w:rPr>
                    <w:noProof/>
                    <w:webHidden/>
                  </w:rPr>
                  <w:t>18</w:t>
                </w:r>
                <w:r>
                  <w:rPr>
                    <w:noProof/>
                    <w:webHidden/>
                  </w:rPr>
                  <w:fldChar w:fldCharType="end"/>
                </w:r>
              </w:hyperlink>
            </w:p>
            <w:p w14:paraId="1832E36E"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5" w:history="1">
                <w:r w:rsidRPr="00886F96">
                  <w:rPr>
                    <w:rStyle w:val="Hiperveza"/>
                    <w:rFonts w:ascii="Arial" w:hAnsi="Arial" w:cs="Arial"/>
                    <w:noProof/>
                  </w:rPr>
                  <w:t>6.4.</w:t>
                </w:r>
                <w:r>
                  <w:rPr>
                    <w:rFonts w:eastAsiaTheme="minorEastAsia" w:cstheme="minorBidi"/>
                    <w:smallCaps w:val="0"/>
                    <w:noProof/>
                    <w:sz w:val="22"/>
                    <w:szCs w:val="22"/>
                    <w:lang w:eastAsia="hr-HR"/>
                  </w:rPr>
                  <w:tab/>
                </w:r>
                <w:r w:rsidRPr="00886F96">
                  <w:rPr>
                    <w:rStyle w:val="Hiperveza"/>
                    <w:rFonts w:ascii="Arial" w:hAnsi="Arial" w:cs="Arial"/>
                    <w:noProof/>
                  </w:rPr>
                  <w:t>Dostava dijela/dijelova ponude u zatvorenoj omotnici</w:t>
                </w:r>
                <w:r>
                  <w:rPr>
                    <w:noProof/>
                    <w:webHidden/>
                  </w:rPr>
                  <w:tab/>
                </w:r>
                <w:r>
                  <w:rPr>
                    <w:noProof/>
                    <w:webHidden/>
                  </w:rPr>
                  <w:fldChar w:fldCharType="begin"/>
                </w:r>
                <w:r>
                  <w:rPr>
                    <w:noProof/>
                    <w:webHidden/>
                  </w:rPr>
                  <w:instrText xml:space="preserve"> PAGEREF _Toc95393585 \h </w:instrText>
                </w:r>
                <w:r>
                  <w:rPr>
                    <w:noProof/>
                    <w:webHidden/>
                  </w:rPr>
                </w:r>
                <w:r>
                  <w:rPr>
                    <w:noProof/>
                    <w:webHidden/>
                  </w:rPr>
                  <w:fldChar w:fldCharType="separate"/>
                </w:r>
                <w:r>
                  <w:rPr>
                    <w:noProof/>
                    <w:webHidden/>
                  </w:rPr>
                  <w:t>18</w:t>
                </w:r>
                <w:r>
                  <w:rPr>
                    <w:noProof/>
                    <w:webHidden/>
                  </w:rPr>
                  <w:fldChar w:fldCharType="end"/>
                </w:r>
              </w:hyperlink>
            </w:p>
            <w:p w14:paraId="734BC049"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6" w:history="1">
                <w:r w:rsidRPr="00886F96">
                  <w:rPr>
                    <w:rStyle w:val="Hiperveza"/>
                    <w:rFonts w:ascii="Arial" w:hAnsi="Arial" w:cs="Arial"/>
                    <w:noProof/>
                  </w:rPr>
                  <w:t>6.5.</w:t>
                </w:r>
                <w:r>
                  <w:rPr>
                    <w:rFonts w:eastAsiaTheme="minorEastAsia" w:cstheme="minorBidi"/>
                    <w:smallCaps w:val="0"/>
                    <w:noProof/>
                    <w:sz w:val="22"/>
                    <w:szCs w:val="22"/>
                    <w:lang w:eastAsia="hr-HR"/>
                  </w:rPr>
                  <w:tab/>
                </w:r>
                <w:r w:rsidRPr="00886F96">
                  <w:rPr>
                    <w:rStyle w:val="Hiperveza"/>
                    <w:rFonts w:ascii="Arial" w:hAnsi="Arial" w:cs="Arial"/>
                    <w:noProof/>
                  </w:rPr>
                  <w:t>Nedostupnost EOJN RH tijekom roka za dostavu ponuda</w:t>
                </w:r>
                <w:r>
                  <w:rPr>
                    <w:noProof/>
                    <w:webHidden/>
                  </w:rPr>
                  <w:tab/>
                </w:r>
                <w:r>
                  <w:rPr>
                    <w:noProof/>
                    <w:webHidden/>
                  </w:rPr>
                  <w:fldChar w:fldCharType="begin"/>
                </w:r>
                <w:r>
                  <w:rPr>
                    <w:noProof/>
                    <w:webHidden/>
                  </w:rPr>
                  <w:instrText xml:space="preserve"> PAGEREF _Toc95393586 \h </w:instrText>
                </w:r>
                <w:r>
                  <w:rPr>
                    <w:noProof/>
                    <w:webHidden/>
                  </w:rPr>
                </w:r>
                <w:r>
                  <w:rPr>
                    <w:noProof/>
                    <w:webHidden/>
                  </w:rPr>
                  <w:fldChar w:fldCharType="separate"/>
                </w:r>
                <w:r>
                  <w:rPr>
                    <w:noProof/>
                    <w:webHidden/>
                  </w:rPr>
                  <w:t>19</w:t>
                </w:r>
                <w:r>
                  <w:rPr>
                    <w:noProof/>
                    <w:webHidden/>
                  </w:rPr>
                  <w:fldChar w:fldCharType="end"/>
                </w:r>
              </w:hyperlink>
            </w:p>
            <w:p w14:paraId="3C1C9BBE"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7" w:history="1">
                <w:r w:rsidRPr="00886F96">
                  <w:rPr>
                    <w:rStyle w:val="Hiperveza"/>
                    <w:rFonts w:ascii="Arial" w:hAnsi="Arial" w:cs="Arial"/>
                    <w:noProof/>
                  </w:rPr>
                  <w:t>6.6.</w:t>
                </w:r>
                <w:r>
                  <w:rPr>
                    <w:rFonts w:eastAsiaTheme="minorEastAsia" w:cstheme="minorBidi"/>
                    <w:smallCaps w:val="0"/>
                    <w:noProof/>
                    <w:sz w:val="22"/>
                    <w:szCs w:val="22"/>
                    <w:lang w:eastAsia="hr-HR"/>
                  </w:rPr>
                  <w:tab/>
                </w:r>
                <w:r w:rsidRPr="00886F96">
                  <w:rPr>
                    <w:rStyle w:val="Hiperveza"/>
                    <w:rFonts w:ascii="Arial" w:hAnsi="Arial" w:cs="Arial"/>
                    <w:noProof/>
                  </w:rPr>
                  <w:t>Krajnji rok za dostavu ponuda</w:t>
                </w:r>
                <w:r>
                  <w:rPr>
                    <w:noProof/>
                    <w:webHidden/>
                  </w:rPr>
                  <w:tab/>
                </w:r>
                <w:r>
                  <w:rPr>
                    <w:noProof/>
                    <w:webHidden/>
                  </w:rPr>
                  <w:fldChar w:fldCharType="begin"/>
                </w:r>
                <w:r>
                  <w:rPr>
                    <w:noProof/>
                    <w:webHidden/>
                  </w:rPr>
                  <w:instrText xml:space="preserve"> PAGEREF _Toc95393587 \h </w:instrText>
                </w:r>
                <w:r>
                  <w:rPr>
                    <w:noProof/>
                    <w:webHidden/>
                  </w:rPr>
                </w:r>
                <w:r>
                  <w:rPr>
                    <w:noProof/>
                    <w:webHidden/>
                  </w:rPr>
                  <w:fldChar w:fldCharType="separate"/>
                </w:r>
                <w:r>
                  <w:rPr>
                    <w:noProof/>
                    <w:webHidden/>
                  </w:rPr>
                  <w:t>20</w:t>
                </w:r>
                <w:r>
                  <w:rPr>
                    <w:noProof/>
                    <w:webHidden/>
                  </w:rPr>
                  <w:fldChar w:fldCharType="end"/>
                </w:r>
              </w:hyperlink>
            </w:p>
            <w:p w14:paraId="308F9F2B"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8" w:history="1">
                <w:r w:rsidRPr="00886F96">
                  <w:rPr>
                    <w:rStyle w:val="Hiperveza"/>
                    <w:rFonts w:ascii="Arial" w:hAnsi="Arial" w:cs="Arial"/>
                    <w:noProof/>
                  </w:rPr>
                  <w:t>6.7.</w:t>
                </w:r>
                <w:r>
                  <w:rPr>
                    <w:rFonts w:eastAsiaTheme="minorEastAsia" w:cstheme="minorBidi"/>
                    <w:smallCaps w:val="0"/>
                    <w:noProof/>
                    <w:sz w:val="22"/>
                    <w:szCs w:val="22"/>
                    <w:lang w:eastAsia="hr-HR"/>
                  </w:rPr>
                  <w:tab/>
                </w:r>
                <w:r w:rsidRPr="00886F96">
                  <w:rPr>
                    <w:rStyle w:val="Hiperveza"/>
                    <w:rFonts w:ascii="Arial" w:hAnsi="Arial" w:cs="Arial"/>
                    <w:noProof/>
                  </w:rPr>
                  <w:t>Minimalni zahtjevi koje varijante ponude trebaju zadovoljiti, ako su dopuštene, te posebni zahtjevi za njihovo podnošenje</w:t>
                </w:r>
                <w:r>
                  <w:rPr>
                    <w:noProof/>
                    <w:webHidden/>
                  </w:rPr>
                  <w:tab/>
                </w:r>
                <w:r>
                  <w:rPr>
                    <w:noProof/>
                    <w:webHidden/>
                  </w:rPr>
                  <w:fldChar w:fldCharType="begin"/>
                </w:r>
                <w:r>
                  <w:rPr>
                    <w:noProof/>
                    <w:webHidden/>
                  </w:rPr>
                  <w:instrText xml:space="preserve"> PAGEREF _Toc95393588 \h </w:instrText>
                </w:r>
                <w:r>
                  <w:rPr>
                    <w:noProof/>
                    <w:webHidden/>
                  </w:rPr>
                </w:r>
                <w:r>
                  <w:rPr>
                    <w:noProof/>
                    <w:webHidden/>
                  </w:rPr>
                  <w:fldChar w:fldCharType="separate"/>
                </w:r>
                <w:r>
                  <w:rPr>
                    <w:noProof/>
                    <w:webHidden/>
                  </w:rPr>
                  <w:t>20</w:t>
                </w:r>
                <w:r>
                  <w:rPr>
                    <w:noProof/>
                    <w:webHidden/>
                  </w:rPr>
                  <w:fldChar w:fldCharType="end"/>
                </w:r>
              </w:hyperlink>
            </w:p>
            <w:p w14:paraId="10D9F19E"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89" w:history="1">
                <w:r w:rsidRPr="00886F96">
                  <w:rPr>
                    <w:rStyle w:val="Hiperveza"/>
                    <w:rFonts w:ascii="Arial" w:hAnsi="Arial" w:cs="Arial"/>
                    <w:noProof/>
                  </w:rPr>
                  <w:t>6.8.</w:t>
                </w:r>
                <w:r>
                  <w:rPr>
                    <w:rFonts w:eastAsiaTheme="minorEastAsia" w:cstheme="minorBidi"/>
                    <w:smallCaps w:val="0"/>
                    <w:noProof/>
                    <w:sz w:val="22"/>
                    <w:szCs w:val="22"/>
                    <w:lang w:eastAsia="hr-HR"/>
                  </w:rPr>
                  <w:tab/>
                </w:r>
                <w:r w:rsidRPr="00886F96">
                  <w:rPr>
                    <w:rStyle w:val="Hiperveza"/>
                    <w:rFonts w:ascii="Arial" w:hAnsi="Arial" w:cs="Arial"/>
                    <w:noProof/>
                  </w:rPr>
                  <w:t>Način određivanja cijene ponude</w:t>
                </w:r>
                <w:r>
                  <w:rPr>
                    <w:noProof/>
                    <w:webHidden/>
                  </w:rPr>
                  <w:tab/>
                </w:r>
                <w:r>
                  <w:rPr>
                    <w:noProof/>
                    <w:webHidden/>
                  </w:rPr>
                  <w:fldChar w:fldCharType="begin"/>
                </w:r>
                <w:r>
                  <w:rPr>
                    <w:noProof/>
                    <w:webHidden/>
                  </w:rPr>
                  <w:instrText xml:space="preserve"> PAGEREF _Toc95393589 \h </w:instrText>
                </w:r>
                <w:r>
                  <w:rPr>
                    <w:noProof/>
                    <w:webHidden/>
                  </w:rPr>
                </w:r>
                <w:r>
                  <w:rPr>
                    <w:noProof/>
                    <w:webHidden/>
                  </w:rPr>
                  <w:fldChar w:fldCharType="separate"/>
                </w:r>
                <w:r>
                  <w:rPr>
                    <w:noProof/>
                    <w:webHidden/>
                  </w:rPr>
                  <w:t>20</w:t>
                </w:r>
                <w:r>
                  <w:rPr>
                    <w:noProof/>
                    <w:webHidden/>
                  </w:rPr>
                  <w:fldChar w:fldCharType="end"/>
                </w:r>
              </w:hyperlink>
            </w:p>
            <w:p w14:paraId="1416E855"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90" w:history="1">
                <w:r w:rsidRPr="00886F96">
                  <w:rPr>
                    <w:rStyle w:val="Hiperveza"/>
                    <w:rFonts w:ascii="Arial" w:eastAsia="Times New Roman" w:hAnsi="Arial" w:cs="Arial"/>
                    <w:noProof/>
                  </w:rPr>
                  <w:t>6.9.</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Valuta ponude</w:t>
                </w:r>
                <w:r>
                  <w:rPr>
                    <w:noProof/>
                    <w:webHidden/>
                  </w:rPr>
                  <w:tab/>
                </w:r>
                <w:r>
                  <w:rPr>
                    <w:noProof/>
                    <w:webHidden/>
                  </w:rPr>
                  <w:fldChar w:fldCharType="begin"/>
                </w:r>
                <w:r>
                  <w:rPr>
                    <w:noProof/>
                    <w:webHidden/>
                  </w:rPr>
                  <w:instrText xml:space="preserve"> PAGEREF _Toc95393590 \h </w:instrText>
                </w:r>
                <w:r>
                  <w:rPr>
                    <w:noProof/>
                    <w:webHidden/>
                  </w:rPr>
                </w:r>
                <w:r>
                  <w:rPr>
                    <w:noProof/>
                    <w:webHidden/>
                  </w:rPr>
                  <w:fldChar w:fldCharType="separate"/>
                </w:r>
                <w:r>
                  <w:rPr>
                    <w:noProof/>
                    <w:webHidden/>
                  </w:rPr>
                  <w:t>21</w:t>
                </w:r>
                <w:r>
                  <w:rPr>
                    <w:noProof/>
                    <w:webHidden/>
                  </w:rPr>
                  <w:fldChar w:fldCharType="end"/>
                </w:r>
              </w:hyperlink>
            </w:p>
            <w:p w14:paraId="4DDBC59E"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91" w:history="1">
                <w:r w:rsidRPr="00886F96">
                  <w:rPr>
                    <w:rStyle w:val="Hiperveza"/>
                    <w:rFonts w:ascii="Arial" w:eastAsia="Times New Roman" w:hAnsi="Arial" w:cs="Arial"/>
                    <w:noProof/>
                  </w:rPr>
                  <w:t>6.10.</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Kriteriji za odabir ponude te relativni ponder kriterija</w:t>
                </w:r>
                <w:r>
                  <w:rPr>
                    <w:noProof/>
                    <w:webHidden/>
                  </w:rPr>
                  <w:tab/>
                </w:r>
                <w:r>
                  <w:rPr>
                    <w:noProof/>
                    <w:webHidden/>
                  </w:rPr>
                  <w:fldChar w:fldCharType="begin"/>
                </w:r>
                <w:r>
                  <w:rPr>
                    <w:noProof/>
                    <w:webHidden/>
                  </w:rPr>
                  <w:instrText xml:space="preserve"> PAGEREF _Toc95393591 \h </w:instrText>
                </w:r>
                <w:r>
                  <w:rPr>
                    <w:noProof/>
                    <w:webHidden/>
                  </w:rPr>
                </w:r>
                <w:r>
                  <w:rPr>
                    <w:noProof/>
                    <w:webHidden/>
                  </w:rPr>
                  <w:fldChar w:fldCharType="separate"/>
                </w:r>
                <w:r>
                  <w:rPr>
                    <w:noProof/>
                    <w:webHidden/>
                  </w:rPr>
                  <w:t>21</w:t>
                </w:r>
                <w:r>
                  <w:rPr>
                    <w:noProof/>
                    <w:webHidden/>
                  </w:rPr>
                  <w:fldChar w:fldCharType="end"/>
                </w:r>
              </w:hyperlink>
            </w:p>
            <w:p w14:paraId="033915D8"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592" w:history="1">
                <w:r w:rsidRPr="00886F96">
                  <w:rPr>
                    <w:rStyle w:val="Hiperveza"/>
                    <w:rFonts w:ascii="Arial" w:hAnsi="Arial" w:cs="Arial"/>
                    <w:noProof/>
                  </w:rPr>
                  <w:t>6.10.1.</w:t>
                </w:r>
                <w:r>
                  <w:rPr>
                    <w:rFonts w:eastAsiaTheme="minorEastAsia" w:cstheme="minorBidi"/>
                    <w:i w:val="0"/>
                    <w:iCs w:val="0"/>
                    <w:noProof/>
                    <w:sz w:val="22"/>
                    <w:szCs w:val="22"/>
                    <w:lang w:eastAsia="hr-HR"/>
                  </w:rPr>
                  <w:tab/>
                </w:r>
                <w:r w:rsidRPr="00886F96">
                  <w:rPr>
                    <w:rStyle w:val="Hiperveza"/>
                    <w:rFonts w:ascii="Arial" w:hAnsi="Arial" w:cs="Arial"/>
                    <w:noProof/>
                  </w:rPr>
                  <w:t>Kriterij cijena ponude KCP (80% udjela u ukupnoj ocjeni)</w:t>
                </w:r>
                <w:r>
                  <w:rPr>
                    <w:noProof/>
                    <w:webHidden/>
                  </w:rPr>
                  <w:tab/>
                </w:r>
                <w:r>
                  <w:rPr>
                    <w:noProof/>
                    <w:webHidden/>
                  </w:rPr>
                  <w:fldChar w:fldCharType="begin"/>
                </w:r>
                <w:r>
                  <w:rPr>
                    <w:noProof/>
                    <w:webHidden/>
                  </w:rPr>
                  <w:instrText xml:space="preserve"> PAGEREF _Toc95393592 \h </w:instrText>
                </w:r>
                <w:r>
                  <w:rPr>
                    <w:noProof/>
                    <w:webHidden/>
                  </w:rPr>
                </w:r>
                <w:r>
                  <w:rPr>
                    <w:noProof/>
                    <w:webHidden/>
                  </w:rPr>
                  <w:fldChar w:fldCharType="separate"/>
                </w:r>
                <w:r>
                  <w:rPr>
                    <w:noProof/>
                    <w:webHidden/>
                  </w:rPr>
                  <w:t>21</w:t>
                </w:r>
                <w:r>
                  <w:rPr>
                    <w:noProof/>
                    <w:webHidden/>
                  </w:rPr>
                  <w:fldChar w:fldCharType="end"/>
                </w:r>
              </w:hyperlink>
            </w:p>
            <w:p w14:paraId="4007B1F9"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593" w:history="1">
                <w:r w:rsidRPr="00886F96">
                  <w:rPr>
                    <w:rStyle w:val="Hiperveza"/>
                    <w:rFonts w:ascii="Arial" w:hAnsi="Arial" w:cs="Arial"/>
                    <w:noProof/>
                  </w:rPr>
                  <w:t>6.10.2.</w:t>
                </w:r>
                <w:r>
                  <w:rPr>
                    <w:rFonts w:eastAsiaTheme="minorEastAsia" w:cstheme="minorBidi"/>
                    <w:i w:val="0"/>
                    <w:iCs w:val="0"/>
                    <w:noProof/>
                    <w:sz w:val="22"/>
                    <w:szCs w:val="22"/>
                    <w:lang w:eastAsia="hr-HR"/>
                  </w:rPr>
                  <w:tab/>
                </w:r>
                <w:r w:rsidRPr="00886F96">
                  <w:rPr>
                    <w:rStyle w:val="Hiperveza"/>
                    <w:rFonts w:ascii="Arial" w:hAnsi="Arial" w:cs="Arial"/>
                    <w:noProof/>
                  </w:rPr>
                  <w:t>Kriterij rok jamstva  KRJ (20% udjela u ukupnoj ocjeni)</w:t>
                </w:r>
                <w:r>
                  <w:rPr>
                    <w:noProof/>
                    <w:webHidden/>
                  </w:rPr>
                  <w:tab/>
                </w:r>
                <w:r>
                  <w:rPr>
                    <w:noProof/>
                    <w:webHidden/>
                  </w:rPr>
                  <w:fldChar w:fldCharType="begin"/>
                </w:r>
                <w:r>
                  <w:rPr>
                    <w:noProof/>
                    <w:webHidden/>
                  </w:rPr>
                  <w:instrText xml:space="preserve"> PAGEREF _Toc95393593 \h </w:instrText>
                </w:r>
                <w:r>
                  <w:rPr>
                    <w:noProof/>
                    <w:webHidden/>
                  </w:rPr>
                </w:r>
                <w:r>
                  <w:rPr>
                    <w:noProof/>
                    <w:webHidden/>
                  </w:rPr>
                  <w:fldChar w:fldCharType="separate"/>
                </w:r>
                <w:r>
                  <w:rPr>
                    <w:noProof/>
                    <w:webHidden/>
                  </w:rPr>
                  <w:t>22</w:t>
                </w:r>
                <w:r>
                  <w:rPr>
                    <w:noProof/>
                    <w:webHidden/>
                  </w:rPr>
                  <w:fldChar w:fldCharType="end"/>
                </w:r>
              </w:hyperlink>
            </w:p>
            <w:p w14:paraId="02436146"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94" w:history="1">
                <w:r w:rsidRPr="00886F96">
                  <w:rPr>
                    <w:rStyle w:val="Hiperveza"/>
                    <w:rFonts w:ascii="Arial" w:eastAsia="Times New Roman" w:hAnsi="Arial" w:cs="Arial"/>
                    <w:noProof/>
                  </w:rPr>
                  <w:t>6.11.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Jezik i pismo na kojem se izrađuje ponuda</w:t>
                </w:r>
                <w:r>
                  <w:rPr>
                    <w:noProof/>
                    <w:webHidden/>
                  </w:rPr>
                  <w:tab/>
                </w:r>
                <w:r>
                  <w:rPr>
                    <w:noProof/>
                    <w:webHidden/>
                  </w:rPr>
                  <w:fldChar w:fldCharType="begin"/>
                </w:r>
                <w:r>
                  <w:rPr>
                    <w:noProof/>
                    <w:webHidden/>
                  </w:rPr>
                  <w:instrText xml:space="preserve"> PAGEREF _Toc95393594 \h </w:instrText>
                </w:r>
                <w:r>
                  <w:rPr>
                    <w:noProof/>
                    <w:webHidden/>
                  </w:rPr>
                </w:r>
                <w:r>
                  <w:rPr>
                    <w:noProof/>
                    <w:webHidden/>
                  </w:rPr>
                  <w:fldChar w:fldCharType="separate"/>
                </w:r>
                <w:r>
                  <w:rPr>
                    <w:noProof/>
                    <w:webHidden/>
                  </w:rPr>
                  <w:t>22</w:t>
                </w:r>
                <w:r>
                  <w:rPr>
                    <w:noProof/>
                    <w:webHidden/>
                  </w:rPr>
                  <w:fldChar w:fldCharType="end"/>
                </w:r>
              </w:hyperlink>
            </w:p>
            <w:p w14:paraId="6DF76D4E"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595" w:history="1">
                <w:r w:rsidRPr="00886F96">
                  <w:rPr>
                    <w:rStyle w:val="Hiperveza"/>
                    <w:rFonts w:ascii="Arial" w:eastAsia="Times New Roman" w:hAnsi="Arial" w:cs="Arial"/>
                    <w:noProof/>
                  </w:rPr>
                  <w:t>6.12.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Rok valjanosti ponude</w:t>
                </w:r>
                <w:r>
                  <w:rPr>
                    <w:noProof/>
                    <w:webHidden/>
                  </w:rPr>
                  <w:tab/>
                </w:r>
                <w:r>
                  <w:rPr>
                    <w:noProof/>
                    <w:webHidden/>
                  </w:rPr>
                  <w:fldChar w:fldCharType="begin"/>
                </w:r>
                <w:r>
                  <w:rPr>
                    <w:noProof/>
                    <w:webHidden/>
                  </w:rPr>
                  <w:instrText xml:space="preserve"> PAGEREF _Toc95393595 \h </w:instrText>
                </w:r>
                <w:r>
                  <w:rPr>
                    <w:noProof/>
                    <w:webHidden/>
                  </w:rPr>
                </w:r>
                <w:r>
                  <w:rPr>
                    <w:noProof/>
                    <w:webHidden/>
                  </w:rPr>
                  <w:fldChar w:fldCharType="separate"/>
                </w:r>
                <w:r>
                  <w:rPr>
                    <w:noProof/>
                    <w:webHidden/>
                  </w:rPr>
                  <w:t>23</w:t>
                </w:r>
                <w:r>
                  <w:rPr>
                    <w:noProof/>
                    <w:webHidden/>
                  </w:rPr>
                  <w:fldChar w:fldCharType="end"/>
                </w:r>
              </w:hyperlink>
            </w:p>
            <w:p w14:paraId="48292FFD" w14:textId="77777777" w:rsidR="00827C14" w:rsidRDefault="00827C14">
              <w:pPr>
                <w:pStyle w:val="Sadraj1"/>
                <w:tabs>
                  <w:tab w:val="left" w:pos="1000"/>
                </w:tabs>
                <w:rPr>
                  <w:rFonts w:eastAsiaTheme="minorEastAsia" w:cstheme="minorBidi"/>
                  <w:b w:val="0"/>
                  <w:bCs w:val="0"/>
                  <w:caps w:val="0"/>
                  <w:noProof/>
                  <w:sz w:val="22"/>
                  <w:szCs w:val="22"/>
                  <w:lang w:eastAsia="hr-HR"/>
                </w:rPr>
              </w:pPr>
              <w:hyperlink w:anchor="_Toc95393596" w:history="1">
                <w:r w:rsidRPr="00886F96">
                  <w:rPr>
                    <w:rStyle w:val="Hiperveza"/>
                    <w:rFonts w:ascii="Arial" w:eastAsia="Calibri" w:hAnsi="Arial" w:cs="Arial"/>
                    <w:noProof/>
                  </w:rPr>
                  <w:t>7.</w:t>
                </w:r>
                <w:r>
                  <w:rPr>
                    <w:rFonts w:eastAsiaTheme="minorEastAsia" w:cstheme="minorBidi"/>
                    <w:b w:val="0"/>
                    <w:bCs w:val="0"/>
                    <w:caps w:val="0"/>
                    <w:noProof/>
                    <w:sz w:val="22"/>
                    <w:szCs w:val="22"/>
                    <w:lang w:eastAsia="hr-HR"/>
                  </w:rPr>
                  <w:tab/>
                </w:r>
                <w:r w:rsidRPr="00886F96">
                  <w:rPr>
                    <w:rStyle w:val="Hiperveza"/>
                    <w:rFonts w:ascii="Arial" w:eastAsia="Times New Roman" w:hAnsi="Arial" w:cs="Arial"/>
                    <w:noProof/>
                  </w:rPr>
                  <w:t>OSTALE ODREDBE</w:t>
                </w:r>
                <w:r>
                  <w:rPr>
                    <w:noProof/>
                    <w:webHidden/>
                  </w:rPr>
                  <w:tab/>
                </w:r>
                <w:r>
                  <w:rPr>
                    <w:noProof/>
                    <w:webHidden/>
                  </w:rPr>
                  <w:fldChar w:fldCharType="begin"/>
                </w:r>
                <w:r>
                  <w:rPr>
                    <w:noProof/>
                    <w:webHidden/>
                  </w:rPr>
                  <w:instrText xml:space="preserve"> PAGEREF _Toc95393596 \h </w:instrText>
                </w:r>
                <w:r>
                  <w:rPr>
                    <w:noProof/>
                    <w:webHidden/>
                  </w:rPr>
                </w:r>
                <w:r>
                  <w:rPr>
                    <w:noProof/>
                    <w:webHidden/>
                  </w:rPr>
                  <w:fldChar w:fldCharType="separate"/>
                </w:r>
                <w:r>
                  <w:rPr>
                    <w:noProof/>
                    <w:webHidden/>
                  </w:rPr>
                  <w:t>23</w:t>
                </w:r>
                <w:r>
                  <w:rPr>
                    <w:noProof/>
                    <w:webHidden/>
                  </w:rPr>
                  <w:fldChar w:fldCharType="end"/>
                </w:r>
              </w:hyperlink>
            </w:p>
            <w:p w14:paraId="6F22E7FB"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97" w:history="1">
                <w:r w:rsidRPr="00886F96">
                  <w:rPr>
                    <w:rStyle w:val="Hiperveza"/>
                    <w:rFonts w:ascii="Arial" w:eastAsia="Times New Roman" w:hAnsi="Arial" w:cs="Arial"/>
                    <w:noProof/>
                  </w:rPr>
                  <w:t>7.1.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Podaci o terminu obilaska lokacije ili neposrednog pregleda dokumenata koji potkrepljuju Dokumentaciju o nabavi</w:t>
                </w:r>
                <w:r>
                  <w:rPr>
                    <w:noProof/>
                    <w:webHidden/>
                  </w:rPr>
                  <w:tab/>
                </w:r>
                <w:r>
                  <w:rPr>
                    <w:noProof/>
                    <w:webHidden/>
                  </w:rPr>
                  <w:fldChar w:fldCharType="begin"/>
                </w:r>
                <w:r>
                  <w:rPr>
                    <w:noProof/>
                    <w:webHidden/>
                  </w:rPr>
                  <w:instrText xml:space="preserve"> PAGEREF _Toc95393597 \h </w:instrText>
                </w:r>
                <w:r>
                  <w:rPr>
                    <w:noProof/>
                    <w:webHidden/>
                  </w:rPr>
                </w:r>
                <w:r>
                  <w:rPr>
                    <w:noProof/>
                    <w:webHidden/>
                  </w:rPr>
                  <w:fldChar w:fldCharType="separate"/>
                </w:r>
                <w:r>
                  <w:rPr>
                    <w:noProof/>
                    <w:webHidden/>
                  </w:rPr>
                  <w:t>23</w:t>
                </w:r>
                <w:r>
                  <w:rPr>
                    <w:noProof/>
                    <w:webHidden/>
                  </w:rPr>
                  <w:fldChar w:fldCharType="end"/>
                </w:r>
              </w:hyperlink>
            </w:p>
            <w:p w14:paraId="292A77AE"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98" w:history="1">
                <w:r w:rsidRPr="00886F96">
                  <w:rPr>
                    <w:rStyle w:val="Hiperveza"/>
                    <w:rFonts w:ascii="Arial" w:eastAsia="Times New Roman" w:hAnsi="Arial" w:cs="Arial"/>
                    <w:noProof/>
                  </w:rPr>
                  <w:t>7.2.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Naznaka o namjeri korištenja opcije odvijanja postupka u više faza koje slijede jedna za drugom, kako bi se smanjio broj ponuda ili rješenja</w:t>
                </w:r>
                <w:r>
                  <w:rPr>
                    <w:noProof/>
                    <w:webHidden/>
                  </w:rPr>
                  <w:tab/>
                </w:r>
                <w:r>
                  <w:rPr>
                    <w:noProof/>
                    <w:webHidden/>
                  </w:rPr>
                  <w:fldChar w:fldCharType="begin"/>
                </w:r>
                <w:r>
                  <w:rPr>
                    <w:noProof/>
                    <w:webHidden/>
                  </w:rPr>
                  <w:instrText xml:space="preserve"> PAGEREF _Toc95393598 \h </w:instrText>
                </w:r>
                <w:r>
                  <w:rPr>
                    <w:noProof/>
                    <w:webHidden/>
                  </w:rPr>
                </w:r>
                <w:r>
                  <w:rPr>
                    <w:noProof/>
                    <w:webHidden/>
                  </w:rPr>
                  <w:fldChar w:fldCharType="separate"/>
                </w:r>
                <w:r>
                  <w:rPr>
                    <w:noProof/>
                    <w:webHidden/>
                  </w:rPr>
                  <w:t>23</w:t>
                </w:r>
                <w:r>
                  <w:rPr>
                    <w:noProof/>
                    <w:webHidden/>
                  </w:rPr>
                  <w:fldChar w:fldCharType="end"/>
                </w:r>
              </w:hyperlink>
            </w:p>
            <w:p w14:paraId="5D3E0C7A"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599" w:history="1">
                <w:r w:rsidRPr="00886F96">
                  <w:rPr>
                    <w:rStyle w:val="Hiperveza"/>
                    <w:rFonts w:ascii="Arial" w:eastAsia="Calibri" w:hAnsi="Arial" w:cs="Arial"/>
                    <w:noProof/>
                  </w:rPr>
                  <w:t>7.3.</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Odredbe koje se odnose na zajednicu gospodarskih subjekata</w:t>
                </w:r>
                <w:r>
                  <w:rPr>
                    <w:noProof/>
                    <w:webHidden/>
                  </w:rPr>
                  <w:tab/>
                </w:r>
                <w:r>
                  <w:rPr>
                    <w:noProof/>
                    <w:webHidden/>
                  </w:rPr>
                  <w:fldChar w:fldCharType="begin"/>
                </w:r>
                <w:r>
                  <w:rPr>
                    <w:noProof/>
                    <w:webHidden/>
                  </w:rPr>
                  <w:instrText xml:space="preserve"> PAGEREF _Toc95393599 \h </w:instrText>
                </w:r>
                <w:r>
                  <w:rPr>
                    <w:noProof/>
                    <w:webHidden/>
                  </w:rPr>
                </w:r>
                <w:r>
                  <w:rPr>
                    <w:noProof/>
                    <w:webHidden/>
                  </w:rPr>
                  <w:fldChar w:fldCharType="separate"/>
                </w:r>
                <w:r>
                  <w:rPr>
                    <w:noProof/>
                    <w:webHidden/>
                  </w:rPr>
                  <w:t>23</w:t>
                </w:r>
                <w:r>
                  <w:rPr>
                    <w:noProof/>
                    <w:webHidden/>
                  </w:rPr>
                  <w:fldChar w:fldCharType="end"/>
                </w:r>
              </w:hyperlink>
            </w:p>
            <w:p w14:paraId="30717BFD"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00" w:history="1">
                <w:r w:rsidRPr="00886F96">
                  <w:rPr>
                    <w:rStyle w:val="Hiperveza"/>
                    <w:rFonts w:ascii="Arial" w:eastAsia="Times New Roman" w:hAnsi="Arial" w:cs="Arial"/>
                    <w:noProof/>
                  </w:rPr>
                  <w:t>7.4.</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Odredbe koje se odnose na podugovaratelje</w:t>
                </w:r>
                <w:r>
                  <w:rPr>
                    <w:noProof/>
                    <w:webHidden/>
                  </w:rPr>
                  <w:tab/>
                </w:r>
                <w:r>
                  <w:rPr>
                    <w:noProof/>
                    <w:webHidden/>
                  </w:rPr>
                  <w:fldChar w:fldCharType="begin"/>
                </w:r>
                <w:r>
                  <w:rPr>
                    <w:noProof/>
                    <w:webHidden/>
                  </w:rPr>
                  <w:instrText xml:space="preserve"> PAGEREF _Toc95393600 \h </w:instrText>
                </w:r>
                <w:r>
                  <w:rPr>
                    <w:noProof/>
                    <w:webHidden/>
                  </w:rPr>
                </w:r>
                <w:r>
                  <w:rPr>
                    <w:noProof/>
                    <w:webHidden/>
                  </w:rPr>
                  <w:fldChar w:fldCharType="separate"/>
                </w:r>
                <w:r>
                  <w:rPr>
                    <w:noProof/>
                    <w:webHidden/>
                  </w:rPr>
                  <w:t>24</w:t>
                </w:r>
                <w:r>
                  <w:rPr>
                    <w:noProof/>
                    <w:webHidden/>
                  </w:rPr>
                  <w:fldChar w:fldCharType="end"/>
                </w:r>
              </w:hyperlink>
            </w:p>
            <w:p w14:paraId="0CAE6052" w14:textId="77777777" w:rsidR="00827C14" w:rsidRDefault="00827C14">
              <w:pPr>
                <w:pStyle w:val="Sadraj3"/>
                <w:tabs>
                  <w:tab w:val="left" w:pos="1200"/>
                  <w:tab w:val="right" w:leader="dot" w:pos="9062"/>
                </w:tabs>
                <w:rPr>
                  <w:rFonts w:eastAsiaTheme="minorEastAsia" w:cstheme="minorBidi"/>
                  <w:i w:val="0"/>
                  <w:iCs w:val="0"/>
                  <w:noProof/>
                  <w:sz w:val="22"/>
                  <w:szCs w:val="22"/>
                  <w:lang w:eastAsia="hr-HR"/>
                </w:rPr>
              </w:pPr>
              <w:hyperlink w:anchor="_Toc95393601" w:history="1">
                <w:r w:rsidRPr="00886F96">
                  <w:rPr>
                    <w:rStyle w:val="Hiperveza"/>
                    <w:rFonts w:ascii="Arial" w:hAnsi="Arial" w:cs="Arial"/>
                    <w:noProof/>
                  </w:rPr>
                  <w:t xml:space="preserve">7.4.1. </w:t>
                </w:r>
                <w:r>
                  <w:rPr>
                    <w:rFonts w:eastAsiaTheme="minorEastAsia" w:cstheme="minorBidi"/>
                    <w:i w:val="0"/>
                    <w:iCs w:val="0"/>
                    <w:noProof/>
                    <w:sz w:val="22"/>
                    <w:szCs w:val="22"/>
                    <w:lang w:eastAsia="hr-HR"/>
                  </w:rPr>
                  <w:tab/>
                </w:r>
                <w:r w:rsidRPr="00886F96">
                  <w:rPr>
                    <w:rStyle w:val="Hiperveza"/>
                    <w:rFonts w:ascii="Arial" w:hAnsi="Arial" w:cs="Arial"/>
                    <w:noProof/>
                  </w:rPr>
                  <w:t>Podaci o imenovanim podugovarateljima</w:t>
                </w:r>
                <w:r>
                  <w:rPr>
                    <w:noProof/>
                    <w:webHidden/>
                  </w:rPr>
                  <w:tab/>
                </w:r>
                <w:r>
                  <w:rPr>
                    <w:noProof/>
                    <w:webHidden/>
                  </w:rPr>
                  <w:fldChar w:fldCharType="begin"/>
                </w:r>
                <w:r>
                  <w:rPr>
                    <w:noProof/>
                    <w:webHidden/>
                  </w:rPr>
                  <w:instrText xml:space="preserve"> PAGEREF _Toc95393601 \h </w:instrText>
                </w:r>
                <w:r>
                  <w:rPr>
                    <w:noProof/>
                    <w:webHidden/>
                  </w:rPr>
                </w:r>
                <w:r>
                  <w:rPr>
                    <w:noProof/>
                    <w:webHidden/>
                  </w:rPr>
                  <w:fldChar w:fldCharType="separate"/>
                </w:r>
                <w:r>
                  <w:rPr>
                    <w:noProof/>
                    <w:webHidden/>
                  </w:rPr>
                  <w:t>25</w:t>
                </w:r>
                <w:r>
                  <w:rPr>
                    <w:noProof/>
                    <w:webHidden/>
                  </w:rPr>
                  <w:fldChar w:fldCharType="end"/>
                </w:r>
              </w:hyperlink>
            </w:p>
            <w:p w14:paraId="18B1E13D" w14:textId="77777777" w:rsidR="00827C14" w:rsidRDefault="00827C14">
              <w:pPr>
                <w:pStyle w:val="Sadraj3"/>
                <w:tabs>
                  <w:tab w:val="left" w:pos="1200"/>
                  <w:tab w:val="right" w:leader="dot" w:pos="9062"/>
                </w:tabs>
                <w:rPr>
                  <w:rFonts w:eastAsiaTheme="minorEastAsia" w:cstheme="minorBidi"/>
                  <w:i w:val="0"/>
                  <w:iCs w:val="0"/>
                  <w:noProof/>
                  <w:sz w:val="22"/>
                  <w:szCs w:val="22"/>
                  <w:lang w:eastAsia="hr-HR"/>
                </w:rPr>
              </w:pPr>
              <w:hyperlink w:anchor="_Toc95393602" w:history="1">
                <w:r w:rsidRPr="00886F96">
                  <w:rPr>
                    <w:rStyle w:val="Hiperveza"/>
                    <w:rFonts w:ascii="Arial" w:hAnsi="Arial" w:cs="Arial"/>
                    <w:noProof/>
                  </w:rPr>
                  <w:t>7.4.2.</w:t>
                </w:r>
                <w:r>
                  <w:rPr>
                    <w:rFonts w:eastAsiaTheme="minorEastAsia" w:cstheme="minorBidi"/>
                    <w:i w:val="0"/>
                    <w:iCs w:val="0"/>
                    <w:noProof/>
                    <w:sz w:val="22"/>
                    <w:szCs w:val="22"/>
                    <w:lang w:eastAsia="hr-HR"/>
                  </w:rPr>
                  <w:tab/>
                </w:r>
                <w:r w:rsidRPr="00886F96">
                  <w:rPr>
                    <w:rStyle w:val="Hiperveza"/>
                    <w:rFonts w:ascii="Arial" w:hAnsi="Arial" w:cs="Arial"/>
                    <w:noProof/>
                  </w:rPr>
                  <w:t>Plaćanje podugovarateljima</w:t>
                </w:r>
                <w:r>
                  <w:rPr>
                    <w:noProof/>
                    <w:webHidden/>
                  </w:rPr>
                  <w:tab/>
                </w:r>
                <w:r>
                  <w:rPr>
                    <w:noProof/>
                    <w:webHidden/>
                  </w:rPr>
                  <w:fldChar w:fldCharType="begin"/>
                </w:r>
                <w:r>
                  <w:rPr>
                    <w:noProof/>
                    <w:webHidden/>
                  </w:rPr>
                  <w:instrText xml:space="preserve"> PAGEREF _Toc95393602 \h </w:instrText>
                </w:r>
                <w:r>
                  <w:rPr>
                    <w:noProof/>
                    <w:webHidden/>
                  </w:rPr>
                </w:r>
                <w:r>
                  <w:rPr>
                    <w:noProof/>
                    <w:webHidden/>
                  </w:rPr>
                  <w:fldChar w:fldCharType="separate"/>
                </w:r>
                <w:r>
                  <w:rPr>
                    <w:noProof/>
                    <w:webHidden/>
                  </w:rPr>
                  <w:t>25</w:t>
                </w:r>
                <w:r>
                  <w:rPr>
                    <w:noProof/>
                    <w:webHidden/>
                  </w:rPr>
                  <w:fldChar w:fldCharType="end"/>
                </w:r>
              </w:hyperlink>
            </w:p>
            <w:p w14:paraId="7B1AA484"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03" w:history="1">
                <w:r w:rsidRPr="00886F96">
                  <w:rPr>
                    <w:rStyle w:val="Hiperveza"/>
                    <w:rFonts w:ascii="Arial" w:eastAsia="Times New Roman" w:hAnsi="Arial" w:cs="Arial"/>
                    <w:noProof/>
                  </w:rPr>
                  <w:t>7.5.</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Vrsta, sredstvo i uvjeti jamstva</w:t>
                </w:r>
                <w:r>
                  <w:rPr>
                    <w:noProof/>
                    <w:webHidden/>
                  </w:rPr>
                  <w:tab/>
                </w:r>
                <w:r>
                  <w:rPr>
                    <w:noProof/>
                    <w:webHidden/>
                  </w:rPr>
                  <w:fldChar w:fldCharType="begin"/>
                </w:r>
                <w:r>
                  <w:rPr>
                    <w:noProof/>
                    <w:webHidden/>
                  </w:rPr>
                  <w:instrText xml:space="preserve"> PAGEREF _Toc95393603 \h </w:instrText>
                </w:r>
                <w:r>
                  <w:rPr>
                    <w:noProof/>
                    <w:webHidden/>
                  </w:rPr>
                </w:r>
                <w:r>
                  <w:rPr>
                    <w:noProof/>
                    <w:webHidden/>
                  </w:rPr>
                  <w:fldChar w:fldCharType="separate"/>
                </w:r>
                <w:r>
                  <w:rPr>
                    <w:noProof/>
                    <w:webHidden/>
                  </w:rPr>
                  <w:t>25</w:t>
                </w:r>
                <w:r>
                  <w:rPr>
                    <w:noProof/>
                    <w:webHidden/>
                  </w:rPr>
                  <w:fldChar w:fldCharType="end"/>
                </w:r>
              </w:hyperlink>
            </w:p>
            <w:p w14:paraId="48266778" w14:textId="77777777" w:rsidR="00827C14" w:rsidRDefault="00827C14">
              <w:pPr>
                <w:pStyle w:val="Sadraj3"/>
                <w:tabs>
                  <w:tab w:val="left" w:pos="1200"/>
                  <w:tab w:val="right" w:leader="dot" w:pos="9062"/>
                </w:tabs>
                <w:rPr>
                  <w:rFonts w:eastAsiaTheme="minorEastAsia" w:cstheme="minorBidi"/>
                  <w:i w:val="0"/>
                  <w:iCs w:val="0"/>
                  <w:noProof/>
                  <w:sz w:val="22"/>
                  <w:szCs w:val="22"/>
                  <w:lang w:eastAsia="hr-HR"/>
                </w:rPr>
              </w:pPr>
              <w:hyperlink w:anchor="_Toc95393604" w:history="1">
                <w:r w:rsidRPr="00886F96">
                  <w:rPr>
                    <w:rStyle w:val="Hiperveza"/>
                    <w:rFonts w:ascii="Arial" w:hAnsi="Arial" w:cs="Arial"/>
                    <w:noProof/>
                  </w:rPr>
                  <w:t xml:space="preserve">7.5.1. </w:t>
                </w:r>
                <w:r>
                  <w:rPr>
                    <w:rFonts w:eastAsiaTheme="minorEastAsia" w:cstheme="minorBidi"/>
                    <w:i w:val="0"/>
                    <w:iCs w:val="0"/>
                    <w:noProof/>
                    <w:sz w:val="22"/>
                    <w:szCs w:val="22"/>
                    <w:lang w:eastAsia="hr-HR"/>
                  </w:rPr>
                  <w:tab/>
                </w:r>
                <w:r w:rsidRPr="00886F96">
                  <w:rPr>
                    <w:rStyle w:val="Hiperveza"/>
                    <w:rFonts w:ascii="Arial" w:hAnsi="Arial" w:cs="Arial"/>
                    <w:noProof/>
                  </w:rPr>
                  <w:t>Jamstvo za ozbiljnost ponude</w:t>
                </w:r>
                <w:r>
                  <w:rPr>
                    <w:noProof/>
                    <w:webHidden/>
                  </w:rPr>
                  <w:tab/>
                </w:r>
                <w:r>
                  <w:rPr>
                    <w:noProof/>
                    <w:webHidden/>
                  </w:rPr>
                  <w:fldChar w:fldCharType="begin"/>
                </w:r>
                <w:r>
                  <w:rPr>
                    <w:noProof/>
                    <w:webHidden/>
                  </w:rPr>
                  <w:instrText xml:space="preserve"> PAGEREF _Toc95393604 \h </w:instrText>
                </w:r>
                <w:r>
                  <w:rPr>
                    <w:noProof/>
                    <w:webHidden/>
                  </w:rPr>
                </w:r>
                <w:r>
                  <w:rPr>
                    <w:noProof/>
                    <w:webHidden/>
                  </w:rPr>
                  <w:fldChar w:fldCharType="separate"/>
                </w:r>
                <w:r>
                  <w:rPr>
                    <w:noProof/>
                    <w:webHidden/>
                  </w:rPr>
                  <w:t>25</w:t>
                </w:r>
                <w:r>
                  <w:rPr>
                    <w:noProof/>
                    <w:webHidden/>
                  </w:rPr>
                  <w:fldChar w:fldCharType="end"/>
                </w:r>
              </w:hyperlink>
            </w:p>
            <w:p w14:paraId="045C48D4" w14:textId="77777777" w:rsidR="00827C14" w:rsidRDefault="00827C14">
              <w:pPr>
                <w:pStyle w:val="Sadraj3"/>
                <w:tabs>
                  <w:tab w:val="left" w:pos="1200"/>
                  <w:tab w:val="right" w:leader="dot" w:pos="9062"/>
                </w:tabs>
                <w:rPr>
                  <w:rFonts w:eastAsiaTheme="minorEastAsia" w:cstheme="minorBidi"/>
                  <w:i w:val="0"/>
                  <w:iCs w:val="0"/>
                  <w:noProof/>
                  <w:sz w:val="22"/>
                  <w:szCs w:val="22"/>
                  <w:lang w:eastAsia="hr-HR"/>
                </w:rPr>
              </w:pPr>
              <w:hyperlink w:anchor="_Toc95393605" w:history="1">
                <w:r w:rsidRPr="00886F96">
                  <w:rPr>
                    <w:rStyle w:val="Hiperveza"/>
                    <w:rFonts w:ascii="Arial" w:hAnsi="Arial" w:cs="Arial"/>
                    <w:noProof/>
                  </w:rPr>
                  <w:t>7.5.2.</w:t>
                </w:r>
                <w:r>
                  <w:rPr>
                    <w:rFonts w:eastAsiaTheme="minorEastAsia" w:cstheme="minorBidi"/>
                    <w:i w:val="0"/>
                    <w:iCs w:val="0"/>
                    <w:noProof/>
                    <w:sz w:val="22"/>
                    <w:szCs w:val="22"/>
                    <w:lang w:eastAsia="hr-HR"/>
                  </w:rPr>
                  <w:tab/>
                </w:r>
                <w:r w:rsidRPr="00886F96">
                  <w:rPr>
                    <w:rStyle w:val="Hiperveza"/>
                    <w:rFonts w:ascii="Arial" w:hAnsi="Arial" w:cs="Arial"/>
                    <w:noProof/>
                  </w:rPr>
                  <w:t>Jamstvo za uredno ispunjenje ugovora</w:t>
                </w:r>
                <w:r>
                  <w:rPr>
                    <w:noProof/>
                    <w:webHidden/>
                  </w:rPr>
                  <w:tab/>
                </w:r>
                <w:r>
                  <w:rPr>
                    <w:noProof/>
                    <w:webHidden/>
                  </w:rPr>
                  <w:fldChar w:fldCharType="begin"/>
                </w:r>
                <w:r>
                  <w:rPr>
                    <w:noProof/>
                    <w:webHidden/>
                  </w:rPr>
                  <w:instrText xml:space="preserve"> PAGEREF _Toc95393605 \h </w:instrText>
                </w:r>
                <w:r>
                  <w:rPr>
                    <w:noProof/>
                    <w:webHidden/>
                  </w:rPr>
                </w:r>
                <w:r>
                  <w:rPr>
                    <w:noProof/>
                    <w:webHidden/>
                  </w:rPr>
                  <w:fldChar w:fldCharType="separate"/>
                </w:r>
                <w:r>
                  <w:rPr>
                    <w:noProof/>
                    <w:webHidden/>
                  </w:rPr>
                  <w:t>26</w:t>
                </w:r>
                <w:r>
                  <w:rPr>
                    <w:noProof/>
                    <w:webHidden/>
                  </w:rPr>
                  <w:fldChar w:fldCharType="end"/>
                </w:r>
              </w:hyperlink>
            </w:p>
            <w:p w14:paraId="6362A582" w14:textId="77777777" w:rsidR="00827C14" w:rsidRDefault="00827C14">
              <w:pPr>
                <w:pStyle w:val="Sadraj3"/>
                <w:tabs>
                  <w:tab w:val="left" w:pos="1200"/>
                  <w:tab w:val="right" w:leader="dot" w:pos="9062"/>
                </w:tabs>
                <w:rPr>
                  <w:rFonts w:eastAsiaTheme="minorEastAsia" w:cstheme="minorBidi"/>
                  <w:i w:val="0"/>
                  <w:iCs w:val="0"/>
                  <w:noProof/>
                  <w:sz w:val="22"/>
                  <w:szCs w:val="22"/>
                  <w:lang w:eastAsia="hr-HR"/>
                </w:rPr>
              </w:pPr>
              <w:hyperlink w:anchor="_Toc95393606" w:history="1">
                <w:r w:rsidRPr="00886F96">
                  <w:rPr>
                    <w:rStyle w:val="Hiperveza"/>
                    <w:rFonts w:ascii="Arial" w:hAnsi="Arial" w:cs="Arial"/>
                    <w:noProof/>
                  </w:rPr>
                  <w:t>7.5.3.</w:t>
                </w:r>
                <w:r>
                  <w:rPr>
                    <w:rFonts w:eastAsiaTheme="minorEastAsia" w:cstheme="minorBidi"/>
                    <w:i w:val="0"/>
                    <w:iCs w:val="0"/>
                    <w:noProof/>
                    <w:sz w:val="22"/>
                    <w:szCs w:val="22"/>
                    <w:lang w:eastAsia="hr-HR"/>
                  </w:rPr>
                  <w:tab/>
                </w:r>
                <w:r w:rsidRPr="00886F96">
                  <w:rPr>
                    <w:rStyle w:val="Hiperveza"/>
                    <w:rFonts w:ascii="Arial" w:hAnsi="Arial" w:cs="Arial"/>
                    <w:noProof/>
                  </w:rPr>
                  <w:t>Jamstvo za otklanjanje nedostataka u jamstvenom roku</w:t>
                </w:r>
                <w:r>
                  <w:rPr>
                    <w:noProof/>
                    <w:webHidden/>
                  </w:rPr>
                  <w:tab/>
                </w:r>
                <w:r>
                  <w:rPr>
                    <w:noProof/>
                    <w:webHidden/>
                  </w:rPr>
                  <w:fldChar w:fldCharType="begin"/>
                </w:r>
                <w:r>
                  <w:rPr>
                    <w:noProof/>
                    <w:webHidden/>
                  </w:rPr>
                  <w:instrText xml:space="preserve"> PAGEREF _Toc95393606 \h </w:instrText>
                </w:r>
                <w:r>
                  <w:rPr>
                    <w:noProof/>
                    <w:webHidden/>
                  </w:rPr>
                </w:r>
                <w:r>
                  <w:rPr>
                    <w:noProof/>
                    <w:webHidden/>
                  </w:rPr>
                  <w:fldChar w:fldCharType="separate"/>
                </w:r>
                <w:r>
                  <w:rPr>
                    <w:noProof/>
                    <w:webHidden/>
                  </w:rPr>
                  <w:t>26</w:t>
                </w:r>
                <w:r>
                  <w:rPr>
                    <w:noProof/>
                    <w:webHidden/>
                  </w:rPr>
                  <w:fldChar w:fldCharType="end"/>
                </w:r>
              </w:hyperlink>
            </w:p>
            <w:p w14:paraId="5A746AC7"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07" w:history="1">
                <w:r w:rsidRPr="00886F96">
                  <w:rPr>
                    <w:rStyle w:val="Hiperveza"/>
                    <w:rFonts w:ascii="Arial" w:eastAsia="Times New Roman" w:hAnsi="Arial" w:cs="Arial"/>
                    <w:noProof/>
                  </w:rPr>
                  <w:t>7.6.</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Datum, vrijeme i mjesto (javnog) otvaranja ponuda</w:t>
                </w:r>
                <w:r>
                  <w:rPr>
                    <w:noProof/>
                    <w:webHidden/>
                  </w:rPr>
                  <w:tab/>
                </w:r>
                <w:r>
                  <w:rPr>
                    <w:noProof/>
                    <w:webHidden/>
                  </w:rPr>
                  <w:fldChar w:fldCharType="begin"/>
                </w:r>
                <w:r>
                  <w:rPr>
                    <w:noProof/>
                    <w:webHidden/>
                  </w:rPr>
                  <w:instrText xml:space="preserve"> PAGEREF _Toc95393607 \h </w:instrText>
                </w:r>
                <w:r>
                  <w:rPr>
                    <w:noProof/>
                    <w:webHidden/>
                  </w:rPr>
                </w:r>
                <w:r>
                  <w:rPr>
                    <w:noProof/>
                    <w:webHidden/>
                  </w:rPr>
                  <w:fldChar w:fldCharType="separate"/>
                </w:r>
                <w:r>
                  <w:rPr>
                    <w:noProof/>
                    <w:webHidden/>
                  </w:rPr>
                  <w:t>27</w:t>
                </w:r>
                <w:r>
                  <w:rPr>
                    <w:noProof/>
                    <w:webHidden/>
                  </w:rPr>
                  <w:fldChar w:fldCharType="end"/>
                </w:r>
              </w:hyperlink>
            </w:p>
            <w:p w14:paraId="3F314C7A"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08" w:history="1">
                <w:r w:rsidRPr="00886F96">
                  <w:rPr>
                    <w:rStyle w:val="Hiperveza"/>
                    <w:rFonts w:ascii="Arial" w:eastAsia="Calibri" w:hAnsi="Arial" w:cs="Arial"/>
                    <w:noProof/>
                  </w:rPr>
                  <w:t>7.7.</w:t>
                </w:r>
                <w:r>
                  <w:rPr>
                    <w:rFonts w:eastAsiaTheme="minorEastAsia" w:cstheme="minorBidi"/>
                    <w:smallCaps w:val="0"/>
                    <w:noProof/>
                    <w:sz w:val="22"/>
                    <w:szCs w:val="22"/>
                    <w:lang w:eastAsia="hr-HR"/>
                  </w:rPr>
                  <w:tab/>
                </w:r>
                <w:r w:rsidRPr="00886F96">
                  <w:rPr>
                    <w:rStyle w:val="Hiperveza"/>
                    <w:rFonts w:ascii="Arial" w:eastAsia="Calibri" w:hAnsi="Arial" w:cs="Arial"/>
                    <w:noProof/>
                  </w:rPr>
                  <w:t>Uradci ili dokumenti koji će se nakon završetka postupka javne nabave vratiti ponuditeljima</w:t>
                </w:r>
                <w:r>
                  <w:rPr>
                    <w:noProof/>
                    <w:webHidden/>
                  </w:rPr>
                  <w:tab/>
                </w:r>
                <w:r>
                  <w:rPr>
                    <w:noProof/>
                    <w:webHidden/>
                  </w:rPr>
                  <w:fldChar w:fldCharType="begin"/>
                </w:r>
                <w:r>
                  <w:rPr>
                    <w:noProof/>
                    <w:webHidden/>
                  </w:rPr>
                  <w:instrText xml:space="preserve"> PAGEREF _Toc95393608 \h </w:instrText>
                </w:r>
                <w:r>
                  <w:rPr>
                    <w:noProof/>
                    <w:webHidden/>
                  </w:rPr>
                </w:r>
                <w:r>
                  <w:rPr>
                    <w:noProof/>
                    <w:webHidden/>
                  </w:rPr>
                  <w:fldChar w:fldCharType="separate"/>
                </w:r>
                <w:r>
                  <w:rPr>
                    <w:noProof/>
                    <w:webHidden/>
                  </w:rPr>
                  <w:t>27</w:t>
                </w:r>
                <w:r>
                  <w:rPr>
                    <w:noProof/>
                    <w:webHidden/>
                  </w:rPr>
                  <w:fldChar w:fldCharType="end"/>
                </w:r>
              </w:hyperlink>
            </w:p>
            <w:p w14:paraId="614FCBA5"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09" w:history="1">
                <w:r w:rsidRPr="00886F96">
                  <w:rPr>
                    <w:rStyle w:val="Hiperveza"/>
                    <w:rFonts w:ascii="Arial" w:eastAsia="Times New Roman" w:hAnsi="Arial" w:cs="Arial"/>
                    <w:noProof/>
                  </w:rPr>
                  <w:t>7.8.</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Uvjeti za izvršenje ugovora</w:t>
                </w:r>
                <w:r>
                  <w:rPr>
                    <w:noProof/>
                    <w:webHidden/>
                  </w:rPr>
                  <w:tab/>
                </w:r>
                <w:r>
                  <w:rPr>
                    <w:noProof/>
                    <w:webHidden/>
                  </w:rPr>
                  <w:fldChar w:fldCharType="begin"/>
                </w:r>
                <w:r>
                  <w:rPr>
                    <w:noProof/>
                    <w:webHidden/>
                  </w:rPr>
                  <w:instrText xml:space="preserve"> PAGEREF _Toc95393609 \h </w:instrText>
                </w:r>
                <w:r>
                  <w:rPr>
                    <w:noProof/>
                    <w:webHidden/>
                  </w:rPr>
                </w:r>
                <w:r>
                  <w:rPr>
                    <w:noProof/>
                    <w:webHidden/>
                  </w:rPr>
                  <w:fldChar w:fldCharType="separate"/>
                </w:r>
                <w:r>
                  <w:rPr>
                    <w:noProof/>
                    <w:webHidden/>
                  </w:rPr>
                  <w:t>27</w:t>
                </w:r>
                <w:r>
                  <w:rPr>
                    <w:noProof/>
                    <w:webHidden/>
                  </w:rPr>
                  <w:fldChar w:fldCharType="end"/>
                </w:r>
              </w:hyperlink>
            </w:p>
            <w:p w14:paraId="4D44654A" w14:textId="77777777" w:rsidR="00827C14" w:rsidRDefault="00827C14">
              <w:pPr>
                <w:pStyle w:val="Sadraj2"/>
                <w:tabs>
                  <w:tab w:val="left" w:pos="800"/>
                  <w:tab w:val="right" w:leader="dot" w:pos="9062"/>
                </w:tabs>
                <w:rPr>
                  <w:rFonts w:eastAsiaTheme="minorEastAsia" w:cstheme="minorBidi"/>
                  <w:smallCaps w:val="0"/>
                  <w:noProof/>
                  <w:sz w:val="22"/>
                  <w:szCs w:val="22"/>
                  <w:lang w:eastAsia="hr-HR"/>
                </w:rPr>
              </w:pPr>
              <w:hyperlink w:anchor="_Toc95393610" w:history="1">
                <w:r w:rsidRPr="00886F96">
                  <w:rPr>
                    <w:rStyle w:val="Hiperveza"/>
                    <w:rFonts w:ascii="Arial" w:eastAsia="Times New Roman" w:hAnsi="Arial" w:cs="Arial"/>
                    <w:noProof/>
                  </w:rPr>
                  <w:t>7.9.</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Pr>
                    <w:noProof/>
                    <w:webHidden/>
                  </w:rPr>
                  <w:tab/>
                </w:r>
                <w:r>
                  <w:rPr>
                    <w:noProof/>
                    <w:webHidden/>
                  </w:rPr>
                  <w:fldChar w:fldCharType="begin"/>
                </w:r>
                <w:r>
                  <w:rPr>
                    <w:noProof/>
                    <w:webHidden/>
                  </w:rPr>
                  <w:instrText xml:space="preserve"> PAGEREF _Toc95393610 \h </w:instrText>
                </w:r>
                <w:r>
                  <w:rPr>
                    <w:noProof/>
                    <w:webHidden/>
                  </w:rPr>
                </w:r>
                <w:r>
                  <w:rPr>
                    <w:noProof/>
                    <w:webHidden/>
                  </w:rPr>
                  <w:fldChar w:fldCharType="separate"/>
                </w:r>
                <w:r>
                  <w:rPr>
                    <w:noProof/>
                    <w:webHidden/>
                  </w:rPr>
                  <w:t>29</w:t>
                </w:r>
                <w:r>
                  <w:rPr>
                    <w:noProof/>
                    <w:webHidden/>
                  </w:rPr>
                  <w:fldChar w:fldCharType="end"/>
                </w:r>
              </w:hyperlink>
            </w:p>
            <w:p w14:paraId="53EE9462"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1" w:history="1">
                <w:r w:rsidRPr="00886F96">
                  <w:rPr>
                    <w:rStyle w:val="Hiperveza"/>
                    <w:rFonts w:ascii="Arial" w:eastAsia="Times New Roman" w:hAnsi="Arial" w:cs="Arial"/>
                    <w:noProof/>
                  </w:rPr>
                  <w:t>7.10.</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Rok za donošenje odluke o odabiru</w:t>
                </w:r>
                <w:r>
                  <w:rPr>
                    <w:noProof/>
                    <w:webHidden/>
                  </w:rPr>
                  <w:tab/>
                </w:r>
                <w:r>
                  <w:rPr>
                    <w:noProof/>
                    <w:webHidden/>
                  </w:rPr>
                  <w:fldChar w:fldCharType="begin"/>
                </w:r>
                <w:r>
                  <w:rPr>
                    <w:noProof/>
                    <w:webHidden/>
                  </w:rPr>
                  <w:instrText xml:space="preserve"> PAGEREF _Toc95393611 \h </w:instrText>
                </w:r>
                <w:r>
                  <w:rPr>
                    <w:noProof/>
                    <w:webHidden/>
                  </w:rPr>
                </w:r>
                <w:r>
                  <w:rPr>
                    <w:noProof/>
                    <w:webHidden/>
                  </w:rPr>
                  <w:fldChar w:fldCharType="separate"/>
                </w:r>
                <w:r>
                  <w:rPr>
                    <w:noProof/>
                    <w:webHidden/>
                  </w:rPr>
                  <w:t>29</w:t>
                </w:r>
                <w:r>
                  <w:rPr>
                    <w:noProof/>
                    <w:webHidden/>
                  </w:rPr>
                  <w:fldChar w:fldCharType="end"/>
                </w:r>
              </w:hyperlink>
            </w:p>
            <w:p w14:paraId="02BF5EE7"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2" w:history="1">
                <w:r w:rsidRPr="00886F96">
                  <w:rPr>
                    <w:rStyle w:val="Hiperveza"/>
                    <w:rFonts w:ascii="Arial" w:eastAsia="Times New Roman" w:hAnsi="Arial" w:cs="Arial"/>
                    <w:noProof/>
                  </w:rPr>
                  <w:t>7.11.</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Rok, način i uvjeti plaćanja</w:t>
                </w:r>
                <w:r>
                  <w:rPr>
                    <w:noProof/>
                    <w:webHidden/>
                  </w:rPr>
                  <w:tab/>
                </w:r>
                <w:r>
                  <w:rPr>
                    <w:noProof/>
                    <w:webHidden/>
                  </w:rPr>
                  <w:fldChar w:fldCharType="begin"/>
                </w:r>
                <w:r>
                  <w:rPr>
                    <w:noProof/>
                    <w:webHidden/>
                  </w:rPr>
                  <w:instrText xml:space="preserve"> PAGEREF _Toc95393612 \h </w:instrText>
                </w:r>
                <w:r>
                  <w:rPr>
                    <w:noProof/>
                    <w:webHidden/>
                  </w:rPr>
                </w:r>
                <w:r>
                  <w:rPr>
                    <w:noProof/>
                    <w:webHidden/>
                  </w:rPr>
                  <w:fldChar w:fldCharType="separate"/>
                </w:r>
                <w:r>
                  <w:rPr>
                    <w:noProof/>
                    <w:webHidden/>
                  </w:rPr>
                  <w:t>29</w:t>
                </w:r>
                <w:r>
                  <w:rPr>
                    <w:noProof/>
                    <w:webHidden/>
                  </w:rPr>
                  <w:fldChar w:fldCharType="end"/>
                </w:r>
              </w:hyperlink>
            </w:p>
            <w:p w14:paraId="02A87B98"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3" w:history="1">
                <w:r w:rsidRPr="00886F96">
                  <w:rPr>
                    <w:rStyle w:val="Hiperveza"/>
                    <w:rFonts w:ascii="Arial" w:eastAsia="Times New Roman" w:hAnsi="Arial" w:cs="Arial"/>
                    <w:noProof/>
                  </w:rPr>
                  <w:t>7.12.</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Uvjeti i zahtjevi koji moraju biti ispunjeni sukladno posebnim propisima ili stručnim pravilima</w:t>
                </w:r>
                <w:r>
                  <w:rPr>
                    <w:noProof/>
                    <w:webHidden/>
                  </w:rPr>
                  <w:tab/>
                </w:r>
                <w:r>
                  <w:rPr>
                    <w:noProof/>
                    <w:webHidden/>
                  </w:rPr>
                  <w:fldChar w:fldCharType="begin"/>
                </w:r>
                <w:r>
                  <w:rPr>
                    <w:noProof/>
                    <w:webHidden/>
                  </w:rPr>
                  <w:instrText xml:space="preserve"> PAGEREF _Toc95393613 \h </w:instrText>
                </w:r>
                <w:r>
                  <w:rPr>
                    <w:noProof/>
                    <w:webHidden/>
                  </w:rPr>
                </w:r>
                <w:r>
                  <w:rPr>
                    <w:noProof/>
                    <w:webHidden/>
                  </w:rPr>
                  <w:fldChar w:fldCharType="separate"/>
                </w:r>
                <w:r>
                  <w:rPr>
                    <w:noProof/>
                    <w:webHidden/>
                  </w:rPr>
                  <w:t>30</w:t>
                </w:r>
                <w:r>
                  <w:rPr>
                    <w:noProof/>
                    <w:webHidden/>
                  </w:rPr>
                  <w:fldChar w:fldCharType="end"/>
                </w:r>
              </w:hyperlink>
            </w:p>
            <w:p w14:paraId="149A2820"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14" w:history="1">
                <w:r w:rsidRPr="00886F96">
                  <w:rPr>
                    <w:rStyle w:val="Hiperveza"/>
                    <w:rFonts w:ascii="Arial" w:eastAsia="SimSun" w:hAnsi="Arial" w:cs="Arial"/>
                    <w:b/>
                    <w:noProof/>
                    <w:lang w:eastAsia="zh-CN"/>
                  </w:rPr>
                  <w:t>7.12.1.</w:t>
                </w:r>
                <w:r>
                  <w:rPr>
                    <w:rFonts w:eastAsiaTheme="minorEastAsia" w:cstheme="minorBidi"/>
                    <w:i w:val="0"/>
                    <w:iCs w:val="0"/>
                    <w:noProof/>
                    <w:sz w:val="22"/>
                    <w:szCs w:val="22"/>
                    <w:lang w:eastAsia="hr-HR"/>
                  </w:rPr>
                  <w:tab/>
                </w:r>
                <w:r w:rsidRPr="00886F96">
                  <w:rPr>
                    <w:rStyle w:val="Hiperveza"/>
                    <w:rFonts w:ascii="Arial" w:eastAsia="SimSun" w:hAnsi="Arial" w:cs="Arial"/>
                    <w:b/>
                    <w:noProof/>
                    <w:lang w:eastAsia="zh-CN"/>
                  </w:rPr>
                  <w:t>Uvjeti za obavljanje djelatnosti građenja u Republici Hrvatskoj</w:t>
                </w:r>
                <w:r>
                  <w:rPr>
                    <w:noProof/>
                    <w:webHidden/>
                  </w:rPr>
                  <w:tab/>
                </w:r>
                <w:r>
                  <w:rPr>
                    <w:noProof/>
                    <w:webHidden/>
                  </w:rPr>
                  <w:fldChar w:fldCharType="begin"/>
                </w:r>
                <w:r>
                  <w:rPr>
                    <w:noProof/>
                    <w:webHidden/>
                  </w:rPr>
                  <w:instrText xml:space="preserve"> PAGEREF _Toc95393614 \h </w:instrText>
                </w:r>
                <w:r>
                  <w:rPr>
                    <w:noProof/>
                    <w:webHidden/>
                  </w:rPr>
                </w:r>
                <w:r>
                  <w:rPr>
                    <w:noProof/>
                    <w:webHidden/>
                  </w:rPr>
                  <w:fldChar w:fldCharType="separate"/>
                </w:r>
                <w:r>
                  <w:rPr>
                    <w:noProof/>
                    <w:webHidden/>
                  </w:rPr>
                  <w:t>30</w:t>
                </w:r>
                <w:r>
                  <w:rPr>
                    <w:noProof/>
                    <w:webHidden/>
                  </w:rPr>
                  <w:fldChar w:fldCharType="end"/>
                </w:r>
              </w:hyperlink>
            </w:p>
            <w:p w14:paraId="79021D0C"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5" w:history="1">
                <w:r w:rsidRPr="00886F96">
                  <w:rPr>
                    <w:rStyle w:val="Hiperveza"/>
                    <w:rFonts w:ascii="Arial" w:eastAsia="Calibri" w:hAnsi="Arial" w:cs="Arial"/>
                    <w:noProof/>
                  </w:rPr>
                  <w:t>7.13.</w:t>
                </w:r>
                <w:r>
                  <w:rPr>
                    <w:rFonts w:eastAsiaTheme="minorEastAsia" w:cstheme="minorBidi"/>
                    <w:smallCaps w:val="0"/>
                    <w:noProof/>
                    <w:sz w:val="22"/>
                    <w:szCs w:val="22"/>
                    <w:lang w:eastAsia="hr-HR"/>
                  </w:rPr>
                  <w:tab/>
                </w:r>
                <w:r w:rsidRPr="00886F96">
                  <w:rPr>
                    <w:rStyle w:val="Hiperveza"/>
                    <w:rFonts w:ascii="Arial" w:eastAsia="Calibri" w:hAnsi="Arial" w:cs="Arial"/>
                    <w:noProof/>
                  </w:rPr>
                  <w:t>Propisi koji se primjenjuju</w:t>
                </w:r>
                <w:r>
                  <w:rPr>
                    <w:noProof/>
                    <w:webHidden/>
                  </w:rPr>
                  <w:tab/>
                </w:r>
                <w:r>
                  <w:rPr>
                    <w:noProof/>
                    <w:webHidden/>
                  </w:rPr>
                  <w:fldChar w:fldCharType="begin"/>
                </w:r>
                <w:r>
                  <w:rPr>
                    <w:noProof/>
                    <w:webHidden/>
                  </w:rPr>
                  <w:instrText xml:space="preserve"> PAGEREF _Toc95393615 \h </w:instrText>
                </w:r>
                <w:r>
                  <w:rPr>
                    <w:noProof/>
                    <w:webHidden/>
                  </w:rPr>
                </w:r>
                <w:r>
                  <w:rPr>
                    <w:noProof/>
                    <w:webHidden/>
                  </w:rPr>
                  <w:fldChar w:fldCharType="separate"/>
                </w:r>
                <w:r>
                  <w:rPr>
                    <w:noProof/>
                    <w:webHidden/>
                  </w:rPr>
                  <w:t>34</w:t>
                </w:r>
                <w:r>
                  <w:rPr>
                    <w:noProof/>
                    <w:webHidden/>
                  </w:rPr>
                  <w:fldChar w:fldCharType="end"/>
                </w:r>
              </w:hyperlink>
            </w:p>
            <w:p w14:paraId="61214E3C"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6" w:history="1">
                <w:r w:rsidRPr="00886F96">
                  <w:rPr>
                    <w:rStyle w:val="Hiperveza"/>
                    <w:rFonts w:ascii="Arial" w:eastAsia="Times New Roman" w:hAnsi="Arial" w:cs="Arial"/>
                    <w:noProof/>
                  </w:rPr>
                  <w:t>7.14.</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Rok za izjavljivanje žalbe na dokumentaciju o nabavi te naziv i adresa žalbenog tijela</w:t>
                </w:r>
                <w:r>
                  <w:rPr>
                    <w:noProof/>
                    <w:webHidden/>
                  </w:rPr>
                  <w:tab/>
                </w:r>
                <w:r>
                  <w:rPr>
                    <w:noProof/>
                    <w:webHidden/>
                  </w:rPr>
                  <w:fldChar w:fldCharType="begin"/>
                </w:r>
                <w:r>
                  <w:rPr>
                    <w:noProof/>
                    <w:webHidden/>
                  </w:rPr>
                  <w:instrText xml:space="preserve"> PAGEREF _Toc95393616 \h </w:instrText>
                </w:r>
                <w:r>
                  <w:rPr>
                    <w:noProof/>
                    <w:webHidden/>
                  </w:rPr>
                </w:r>
                <w:r>
                  <w:rPr>
                    <w:noProof/>
                    <w:webHidden/>
                  </w:rPr>
                  <w:fldChar w:fldCharType="separate"/>
                </w:r>
                <w:r>
                  <w:rPr>
                    <w:noProof/>
                    <w:webHidden/>
                  </w:rPr>
                  <w:t>34</w:t>
                </w:r>
                <w:r>
                  <w:rPr>
                    <w:noProof/>
                    <w:webHidden/>
                  </w:rPr>
                  <w:fldChar w:fldCharType="end"/>
                </w:r>
              </w:hyperlink>
            </w:p>
            <w:p w14:paraId="55C34BC2"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17" w:history="1">
                <w:r w:rsidRPr="00886F96">
                  <w:rPr>
                    <w:rStyle w:val="Hiperveza"/>
                    <w:rFonts w:ascii="Arial" w:eastAsia="Times New Roman" w:hAnsi="Arial" w:cs="Arial"/>
                    <w:noProof/>
                  </w:rPr>
                  <w:t>7.15.</w:t>
                </w:r>
                <w:r>
                  <w:rPr>
                    <w:rFonts w:eastAsiaTheme="minorEastAsia" w:cstheme="minorBidi"/>
                    <w:smallCaps w:val="0"/>
                    <w:noProof/>
                    <w:sz w:val="22"/>
                    <w:szCs w:val="22"/>
                    <w:lang w:eastAsia="hr-HR"/>
                  </w:rPr>
                  <w:tab/>
                </w:r>
                <w:r w:rsidRPr="00886F96">
                  <w:rPr>
                    <w:rStyle w:val="Hiperveza"/>
                    <w:rFonts w:ascii="Arial" w:eastAsia="Times New Roman" w:hAnsi="Arial" w:cs="Arial"/>
                    <w:noProof/>
                  </w:rPr>
                  <w:t>Drugi podaci koje naručitelj smatra potrebnima</w:t>
                </w:r>
                <w:r>
                  <w:rPr>
                    <w:noProof/>
                    <w:webHidden/>
                  </w:rPr>
                  <w:tab/>
                </w:r>
                <w:r>
                  <w:rPr>
                    <w:noProof/>
                    <w:webHidden/>
                  </w:rPr>
                  <w:fldChar w:fldCharType="begin"/>
                </w:r>
                <w:r>
                  <w:rPr>
                    <w:noProof/>
                    <w:webHidden/>
                  </w:rPr>
                  <w:instrText xml:space="preserve"> PAGEREF _Toc95393617 \h </w:instrText>
                </w:r>
                <w:r>
                  <w:rPr>
                    <w:noProof/>
                    <w:webHidden/>
                  </w:rPr>
                </w:r>
                <w:r>
                  <w:rPr>
                    <w:noProof/>
                    <w:webHidden/>
                  </w:rPr>
                  <w:fldChar w:fldCharType="separate"/>
                </w:r>
                <w:r>
                  <w:rPr>
                    <w:noProof/>
                    <w:webHidden/>
                  </w:rPr>
                  <w:t>35</w:t>
                </w:r>
                <w:r>
                  <w:rPr>
                    <w:noProof/>
                    <w:webHidden/>
                  </w:rPr>
                  <w:fldChar w:fldCharType="end"/>
                </w:r>
              </w:hyperlink>
            </w:p>
            <w:p w14:paraId="403E23E6"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18" w:history="1">
                <w:r w:rsidRPr="00886F96">
                  <w:rPr>
                    <w:rStyle w:val="Hiperveza"/>
                    <w:rFonts w:ascii="Arial" w:hAnsi="Arial" w:cs="Arial"/>
                    <w:noProof/>
                  </w:rPr>
                  <w:t>7.15.1.</w:t>
                </w:r>
                <w:r>
                  <w:rPr>
                    <w:rFonts w:eastAsiaTheme="minorEastAsia" w:cstheme="minorBidi"/>
                    <w:i w:val="0"/>
                    <w:iCs w:val="0"/>
                    <w:noProof/>
                    <w:sz w:val="22"/>
                    <w:szCs w:val="22"/>
                    <w:lang w:eastAsia="hr-HR"/>
                  </w:rPr>
                  <w:tab/>
                </w:r>
                <w:r w:rsidRPr="00886F96">
                  <w:rPr>
                    <w:rStyle w:val="Hiperveza"/>
                    <w:rFonts w:ascii="Arial" w:hAnsi="Arial" w:cs="Arial"/>
                    <w:noProof/>
                  </w:rPr>
                  <w:t>Izuzetno niske ponude</w:t>
                </w:r>
                <w:r>
                  <w:rPr>
                    <w:noProof/>
                    <w:webHidden/>
                  </w:rPr>
                  <w:tab/>
                </w:r>
                <w:r>
                  <w:rPr>
                    <w:noProof/>
                    <w:webHidden/>
                  </w:rPr>
                  <w:fldChar w:fldCharType="begin"/>
                </w:r>
                <w:r>
                  <w:rPr>
                    <w:noProof/>
                    <w:webHidden/>
                  </w:rPr>
                  <w:instrText xml:space="preserve"> PAGEREF _Toc95393618 \h </w:instrText>
                </w:r>
                <w:r>
                  <w:rPr>
                    <w:noProof/>
                    <w:webHidden/>
                  </w:rPr>
                </w:r>
                <w:r>
                  <w:rPr>
                    <w:noProof/>
                    <w:webHidden/>
                  </w:rPr>
                  <w:fldChar w:fldCharType="separate"/>
                </w:r>
                <w:r>
                  <w:rPr>
                    <w:noProof/>
                    <w:webHidden/>
                  </w:rPr>
                  <w:t>35</w:t>
                </w:r>
                <w:r>
                  <w:rPr>
                    <w:noProof/>
                    <w:webHidden/>
                  </w:rPr>
                  <w:fldChar w:fldCharType="end"/>
                </w:r>
              </w:hyperlink>
            </w:p>
            <w:p w14:paraId="2AF400E7"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19" w:history="1">
                <w:r w:rsidRPr="00886F96">
                  <w:rPr>
                    <w:rStyle w:val="Hiperveza"/>
                    <w:rFonts w:ascii="Arial" w:hAnsi="Arial" w:cs="Arial"/>
                    <w:noProof/>
                  </w:rPr>
                  <w:t>7.15.2.</w:t>
                </w:r>
                <w:r>
                  <w:rPr>
                    <w:rFonts w:eastAsiaTheme="minorEastAsia" w:cstheme="minorBidi"/>
                    <w:i w:val="0"/>
                    <w:iCs w:val="0"/>
                    <w:noProof/>
                    <w:sz w:val="22"/>
                    <w:szCs w:val="22"/>
                    <w:lang w:eastAsia="hr-HR"/>
                  </w:rPr>
                  <w:tab/>
                </w:r>
                <w:r w:rsidRPr="00886F96">
                  <w:rPr>
                    <w:rStyle w:val="Hiperveza"/>
                    <w:rFonts w:ascii="Arial" w:hAnsi="Arial" w:cs="Arial"/>
                    <w:noProof/>
                  </w:rPr>
                  <w:t>Dopunjavanje, pojašnjenje i upotpunjavanje ponude</w:t>
                </w:r>
                <w:r>
                  <w:rPr>
                    <w:noProof/>
                    <w:webHidden/>
                  </w:rPr>
                  <w:tab/>
                </w:r>
                <w:r>
                  <w:rPr>
                    <w:noProof/>
                    <w:webHidden/>
                  </w:rPr>
                  <w:fldChar w:fldCharType="begin"/>
                </w:r>
                <w:r>
                  <w:rPr>
                    <w:noProof/>
                    <w:webHidden/>
                  </w:rPr>
                  <w:instrText xml:space="preserve"> PAGEREF _Toc95393619 \h </w:instrText>
                </w:r>
                <w:r>
                  <w:rPr>
                    <w:noProof/>
                    <w:webHidden/>
                  </w:rPr>
                </w:r>
                <w:r>
                  <w:rPr>
                    <w:noProof/>
                    <w:webHidden/>
                  </w:rPr>
                  <w:fldChar w:fldCharType="separate"/>
                </w:r>
                <w:r>
                  <w:rPr>
                    <w:noProof/>
                    <w:webHidden/>
                  </w:rPr>
                  <w:t>35</w:t>
                </w:r>
                <w:r>
                  <w:rPr>
                    <w:noProof/>
                    <w:webHidden/>
                  </w:rPr>
                  <w:fldChar w:fldCharType="end"/>
                </w:r>
              </w:hyperlink>
            </w:p>
            <w:p w14:paraId="6DD3694B"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0" w:history="1">
                <w:r w:rsidRPr="00886F96">
                  <w:rPr>
                    <w:rStyle w:val="Hiperveza"/>
                    <w:rFonts w:ascii="Arial" w:hAnsi="Arial" w:cs="Arial"/>
                    <w:noProof/>
                  </w:rPr>
                  <w:t>7.15.3.</w:t>
                </w:r>
                <w:r>
                  <w:rPr>
                    <w:rFonts w:eastAsiaTheme="minorEastAsia" w:cstheme="minorBidi"/>
                    <w:i w:val="0"/>
                    <w:iCs w:val="0"/>
                    <w:noProof/>
                    <w:sz w:val="22"/>
                    <w:szCs w:val="22"/>
                    <w:lang w:eastAsia="hr-HR"/>
                  </w:rPr>
                  <w:tab/>
                </w:r>
                <w:r w:rsidRPr="00886F96">
                  <w:rPr>
                    <w:rStyle w:val="Hiperveza"/>
                    <w:rFonts w:ascii="Arial" w:hAnsi="Arial" w:cs="Arial"/>
                    <w:noProof/>
                  </w:rPr>
                  <w:t>Tajnost podataka</w:t>
                </w:r>
                <w:r>
                  <w:rPr>
                    <w:noProof/>
                    <w:webHidden/>
                  </w:rPr>
                  <w:tab/>
                </w:r>
                <w:r>
                  <w:rPr>
                    <w:noProof/>
                    <w:webHidden/>
                  </w:rPr>
                  <w:fldChar w:fldCharType="begin"/>
                </w:r>
                <w:r>
                  <w:rPr>
                    <w:noProof/>
                    <w:webHidden/>
                  </w:rPr>
                  <w:instrText xml:space="preserve"> PAGEREF _Toc95393620 \h </w:instrText>
                </w:r>
                <w:r>
                  <w:rPr>
                    <w:noProof/>
                    <w:webHidden/>
                  </w:rPr>
                </w:r>
                <w:r>
                  <w:rPr>
                    <w:noProof/>
                    <w:webHidden/>
                  </w:rPr>
                  <w:fldChar w:fldCharType="separate"/>
                </w:r>
                <w:r>
                  <w:rPr>
                    <w:noProof/>
                    <w:webHidden/>
                  </w:rPr>
                  <w:t>35</w:t>
                </w:r>
                <w:r>
                  <w:rPr>
                    <w:noProof/>
                    <w:webHidden/>
                  </w:rPr>
                  <w:fldChar w:fldCharType="end"/>
                </w:r>
              </w:hyperlink>
            </w:p>
            <w:p w14:paraId="627B581B"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1" w:history="1">
                <w:r w:rsidRPr="00886F96">
                  <w:rPr>
                    <w:rStyle w:val="Hiperveza"/>
                    <w:rFonts w:ascii="Arial" w:hAnsi="Arial" w:cs="Arial"/>
                    <w:noProof/>
                  </w:rPr>
                  <w:t>7.15.4.</w:t>
                </w:r>
                <w:r>
                  <w:rPr>
                    <w:rFonts w:eastAsiaTheme="minorEastAsia" w:cstheme="minorBidi"/>
                    <w:i w:val="0"/>
                    <w:iCs w:val="0"/>
                    <w:noProof/>
                    <w:sz w:val="22"/>
                    <w:szCs w:val="22"/>
                    <w:lang w:eastAsia="hr-HR"/>
                  </w:rPr>
                  <w:tab/>
                </w:r>
                <w:r w:rsidRPr="00886F96">
                  <w:rPr>
                    <w:rStyle w:val="Hiperveza"/>
                    <w:rFonts w:ascii="Arial" w:hAnsi="Arial" w:cs="Arial"/>
                    <w:noProof/>
                  </w:rPr>
                  <w:t>Rok mirovanja</w:t>
                </w:r>
                <w:r>
                  <w:rPr>
                    <w:noProof/>
                    <w:webHidden/>
                  </w:rPr>
                  <w:tab/>
                </w:r>
                <w:r>
                  <w:rPr>
                    <w:noProof/>
                    <w:webHidden/>
                  </w:rPr>
                  <w:fldChar w:fldCharType="begin"/>
                </w:r>
                <w:r>
                  <w:rPr>
                    <w:noProof/>
                    <w:webHidden/>
                  </w:rPr>
                  <w:instrText xml:space="preserve"> PAGEREF _Toc95393621 \h </w:instrText>
                </w:r>
                <w:r>
                  <w:rPr>
                    <w:noProof/>
                    <w:webHidden/>
                  </w:rPr>
                </w:r>
                <w:r>
                  <w:rPr>
                    <w:noProof/>
                    <w:webHidden/>
                  </w:rPr>
                  <w:fldChar w:fldCharType="separate"/>
                </w:r>
                <w:r>
                  <w:rPr>
                    <w:noProof/>
                    <w:webHidden/>
                  </w:rPr>
                  <w:t>35</w:t>
                </w:r>
                <w:r>
                  <w:rPr>
                    <w:noProof/>
                    <w:webHidden/>
                  </w:rPr>
                  <w:fldChar w:fldCharType="end"/>
                </w:r>
              </w:hyperlink>
            </w:p>
            <w:p w14:paraId="30EFF95F"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2" w:history="1">
                <w:r w:rsidRPr="00886F96">
                  <w:rPr>
                    <w:rStyle w:val="Hiperveza"/>
                    <w:rFonts w:ascii="Arial" w:hAnsi="Arial" w:cs="Arial"/>
                    <w:noProof/>
                  </w:rPr>
                  <w:t>7.15.5.</w:t>
                </w:r>
                <w:r>
                  <w:rPr>
                    <w:rFonts w:eastAsiaTheme="minorEastAsia" w:cstheme="minorBidi"/>
                    <w:i w:val="0"/>
                    <w:iCs w:val="0"/>
                    <w:noProof/>
                    <w:sz w:val="22"/>
                    <w:szCs w:val="22"/>
                    <w:lang w:eastAsia="hr-HR"/>
                  </w:rPr>
                  <w:tab/>
                </w:r>
                <w:r w:rsidRPr="00886F96">
                  <w:rPr>
                    <w:rStyle w:val="Hiperveza"/>
                    <w:rFonts w:ascii="Arial" w:hAnsi="Arial" w:cs="Arial"/>
                    <w:noProof/>
                  </w:rPr>
                  <w:t>Završetak postupka javne nabave</w:t>
                </w:r>
                <w:r>
                  <w:rPr>
                    <w:noProof/>
                    <w:webHidden/>
                  </w:rPr>
                  <w:tab/>
                </w:r>
                <w:r>
                  <w:rPr>
                    <w:noProof/>
                    <w:webHidden/>
                  </w:rPr>
                  <w:fldChar w:fldCharType="begin"/>
                </w:r>
                <w:r>
                  <w:rPr>
                    <w:noProof/>
                    <w:webHidden/>
                  </w:rPr>
                  <w:instrText xml:space="preserve"> PAGEREF _Toc95393622 \h </w:instrText>
                </w:r>
                <w:r>
                  <w:rPr>
                    <w:noProof/>
                    <w:webHidden/>
                  </w:rPr>
                </w:r>
                <w:r>
                  <w:rPr>
                    <w:noProof/>
                    <w:webHidden/>
                  </w:rPr>
                  <w:fldChar w:fldCharType="separate"/>
                </w:r>
                <w:r>
                  <w:rPr>
                    <w:noProof/>
                    <w:webHidden/>
                  </w:rPr>
                  <w:t>36</w:t>
                </w:r>
                <w:r>
                  <w:rPr>
                    <w:noProof/>
                    <w:webHidden/>
                  </w:rPr>
                  <w:fldChar w:fldCharType="end"/>
                </w:r>
              </w:hyperlink>
            </w:p>
            <w:p w14:paraId="013E8B21"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3" w:history="1">
                <w:r w:rsidRPr="00886F96">
                  <w:rPr>
                    <w:rStyle w:val="Hiperveza"/>
                    <w:rFonts w:ascii="Arial" w:hAnsi="Arial" w:cs="Arial"/>
                    <w:noProof/>
                  </w:rPr>
                  <w:t>7.15.6.</w:t>
                </w:r>
                <w:r>
                  <w:rPr>
                    <w:rFonts w:eastAsiaTheme="minorEastAsia" w:cstheme="minorBidi"/>
                    <w:i w:val="0"/>
                    <w:iCs w:val="0"/>
                    <w:noProof/>
                    <w:sz w:val="22"/>
                    <w:szCs w:val="22"/>
                    <w:lang w:eastAsia="hr-HR"/>
                  </w:rPr>
                  <w:tab/>
                </w:r>
                <w:r w:rsidRPr="00886F96">
                  <w:rPr>
                    <w:rStyle w:val="Hiperveza"/>
                    <w:rFonts w:ascii="Arial" w:hAnsi="Arial" w:cs="Arial"/>
                    <w:noProof/>
                  </w:rPr>
                  <w:t>Sklapanje ugovora o javnoj nabavi</w:t>
                </w:r>
                <w:r>
                  <w:rPr>
                    <w:noProof/>
                    <w:webHidden/>
                  </w:rPr>
                  <w:tab/>
                </w:r>
                <w:r>
                  <w:rPr>
                    <w:noProof/>
                    <w:webHidden/>
                  </w:rPr>
                  <w:fldChar w:fldCharType="begin"/>
                </w:r>
                <w:r>
                  <w:rPr>
                    <w:noProof/>
                    <w:webHidden/>
                  </w:rPr>
                  <w:instrText xml:space="preserve"> PAGEREF _Toc95393623 \h </w:instrText>
                </w:r>
                <w:r>
                  <w:rPr>
                    <w:noProof/>
                    <w:webHidden/>
                  </w:rPr>
                </w:r>
                <w:r>
                  <w:rPr>
                    <w:noProof/>
                    <w:webHidden/>
                  </w:rPr>
                  <w:fldChar w:fldCharType="separate"/>
                </w:r>
                <w:r>
                  <w:rPr>
                    <w:noProof/>
                    <w:webHidden/>
                  </w:rPr>
                  <w:t>36</w:t>
                </w:r>
                <w:r>
                  <w:rPr>
                    <w:noProof/>
                    <w:webHidden/>
                  </w:rPr>
                  <w:fldChar w:fldCharType="end"/>
                </w:r>
              </w:hyperlink>
            </w:p>
            <w:p w14:paraId="576C2DC1"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4" w:history="1">
                <w:r w:rsidRPr="00886F96">
                  <w:rPr>
                    <w:rStyle w:val="Hiperveza"/>
                    <w:rFonts w:ascii="Arial" w:hAnsi="Arial" w:cs="Arial"/>
                    <w:noProof/>
                  </w:rPr>
                  <w:t>7.15.7.</w:t>
                </w:r>
                <w:r>
                  <w:rPr>
                    <w:rFonts w:eastAsiaTheme="minorEastAsia" w:cstheme="minorBidi"/>
                    <w:i w:val="0"/>
                    <w:iCs w:val="0"/>
                    <w:noProof/>
                    <w:sz w:val="22"/>
                    <w:szCs w:val="22"/>
                    <w:lang w:eastAsia="hr-HR"/>
                  </w:rPr>
                  <w:tab/>
                </w:r>
                <w:r w:rsidRPr="00886F96">
                  <w:rPr>
                    <w:rStyle w:val="Hiperveza"/>
                    <w:rFonts w:ascii="Arial" w:hAnsi="Arial" w:cs="Arial"/>
                    <w:noProof/>
                  </w:rPr>
                  <w:t>Izmjene ugovora</w:t>
                </w:r>
                <w:r>
                  <w:rPr>
                    <w:noProof/>
                    <w:webHidden/>
                  </w:rPr>
                  <w:tab/>
                </w:r>
                <w:r>
                  <w:rPr>
                    <w:noProof/>
                    <w:webHidden/>
                  </w:rPr>
                  <w:fldChar w:fldCharType="begin"/>
                </w:r>
                <w:r>
                  <w:rPr>
                    <w:noProof/>
                    <w:webHidden/>
                  </w:rPr>
                  <w:instrText xml:space="preserve"> PAGEREF _Toc95393624 \h </w:instrText>
                </w:r>
                <w:r>
                  <w:rPr>
                    <w:noProof/>
                    <w:webHidden/>
                  </w:rPr>
                </w:r>
                <w:r>
                  <w:rPr>
                    <w:noProof/>
                    <w:webHidden/>
                  </w:rPr>
                  <w:fldChar w:fldCharType="separate"/>
                </w:r>
                <w:r>
                  <w:rPr>
                    <w:noProof/>
                    <w:webHidden/>
                  </w:rPr>
                  <w:t>36</w:t>
                </w:r>
                <w:r>
                  <w:rPr>
                    <w:noProof/>
                    <w:webHidden/>
                  </w:rPr>
                  <w:fldChar w:fldCharType="end"/>
                </w:r>
              </w:hyperlink>
            </w:p>
            <w:p w14:paraId="6C242ADD" w14:textId="77777777" w:rsidR="00827C14" w:rsidRDefault="00827C14">
              <w:pPr>
                <w:pStyle w:val="Sadraj3"/>
                <w:tabs>
                  <w:tab w:val="left" w:pos="1400"/>
                  <w:tab w:val="right" w:leader="dot" w:pos="9062"/>
                </w:tabs>
                <w:rPr>
                  <w:rFonts w:eastAsiaTheme="minorEastAsia" w:cstheme="minorBidi"/>
                  <w:i w:val="0"/>
                  <w:iCs w:val="0"/>
                  <w:noProof/>
                  <w:sz w:val="22"/>
                  <w:szCs w:val="22"/>
                  <w:lang w:eastAsia="hr-HR"/>
                </w:rPr>
              </w:pPr>
              <w:hyperlink w:anchor="_Toc95393625" w:history="1">
                <w:r w:rsidRPr="00886F96">
                  <w:rPr>
                    <w:rStyle w:val="Hiperveza"/>
                    <w:rFonts w:ascii="Arial" w:hAnsi="Arial" w:cs="Arial"/>
                    <w:noProof/>
                  </w:rPr>
                  <w:t>7.15.8.</w:t>
                </w:r>
                <w:r>
                  <w:rPr>
                    <w:rFonts w:eastAsiaTheme="minorEastAsia" w:cstheme="minorBidi"/>
                    <w:i w:val="0"/>
                    <w:iCs w:val="0"/>
                    <w:noProof/>
                    <w:sz w:val="22"/>
                    <w:szCs w:val="22"/>
                    <w:lang w:eastAsia="hr-HR"/>
                  </w:rPr>
                  <w:tab/>
                </w:r>
                <w:r w:rsidRPr="00886F96">
                  <w:rPr>
                    <w:rStyle w:val="Hiperveza"/>
                    <w:rFonts w:ascii="Arial" w:hAnsi="Arial" w:cs="Arial"/>
                    <w:noProof/>
                  </w:rPr>
                  <w:t>Raskid ugovora</w:t>
                </w:r>
                <w:r>
                  <w:rPr>
                    <w:noProof/>
                    <w:webHidden/>
                  </w:rPr>
                  <w:tab/>
                </w:r>
                <w:r>
                  <w:rPr>
                    <w:noProof/>
                    <w:webHidden/>
                  </w:rPr>
                  <w:fldChar w:fldCharType="begin"/>
                </w:r>
                <w:r>
                  <w:rPr>
                    <w:noProof/>
                    <w:webHidden/>
                  </w:rPr>
                  <w:instrText xml:space="preserve"> PAGEREF _Toc95393625 \h </w:instrText>
                </w:r>
                <w:r>
                  <w:rPr>
                    <w:noProof/>
                    <w:webHidden/>
                  </w:rPr>
                </w:r>
                <w:r>
                  <w:rPr>
                    <w:noProof/>
                    <w:webHidden/>
                  </w:rPr>
                  <w:fldChar w:fldCharType="separate"/>
                </w:r>
                <w:r>
                  <w:rPr>
                    <w:noProof/>
                    <w:webHidden/>
                  </w:rPr>
                  <w:t>36</w:t>
                </w:r>
                <w:r>
                  <w:rPr>
                    <w:noProof/>
                    <w:webHidden/>
                  </w:rPr>
                  <w:fldChar w:fldCharType="end"/>
                </w:r>
              </w:hyperlink>
            </w:p>
            <w:p w14:paraId="428D5F37" w14:textId="77777777" w:rsidR="00827C14" w:rsidRDefault="00827C14">
              <w:pPr>
                <w:pStyle w:val="Sadraj2"/>
                <w:tabs>
                  <w:tab w:val="left" w:pos="1000"/>
                  <w:tab w:val="right" w:leader="dot" w:pos="9062"/>
                </w:tabs>
                <w:rPr>
                  <w:rFonts w:eastAsiaTheme="minorEastAsia" w:cstheme="minorBidi"/>
                  <w:smallCaps w:val="0"/>
                  <w:noProof/>
                  <w:sz w:val="22"/>
                  <w:szCs w:val="22"/>
                  <w:lang w:eastAsia="hr-HR"/>
                </w:rPr>
              </w:pPr>
              <w:hyperlink w:anchor="_Toc95393626" w:history="1">
                <w:r w:rsidRPr="00886F96">
                  <w:rPr>
                    <w:rStyle w:val="Hiperveza"/>
                    <w:rFonts w:ascii="Arial" w:hAnsi="Arial" w:cs="Arial"/>
                    <w:noProof/>
                  </w:rPr>
                  <w:t>7.16.</w:t>
                </w:r>
                <w:r>
                  <w:rPr>
                    <w:rFonts w:eastAsiaTheme="minorEastAsia" w:cstheme="minorBidi"/>
                    <w:smallCaps w:val="0"/>
                    <w:noProof/>
                    <w:sz w:val="22"/>
                    <w:szCs w:val="22"/>
                    <w:lang w:eastAsia="hr-HR"/>
                  </w:rPr>
                  <w:tab/>
                </w:r>
                <w:r w:rsidRPr="00886F96">
                  <w:rPr>
                    <w:rStyle w:val="Hiperveza"/>
                    <w:rFonts w:ascii="Arial" w:hAnsi="Arial" w:cs="Arial"/>
                    <w:noProof/>
                  </w:rPr>
                  <w:t>Integritet</w:t>
                </w:r>
                <w:r>
                  <w:rPr>
                    <w:noProof/>
                    <w:webHidden/>
                  </w:rPr>
                  <w:tab/>
                </w:r>
                <w:r>
                  <w:rPr>
                    <w:noProof/>
                    <w:webHidden/>
                  </w:rPr>
                  <w:fldChar w:fldCharType="begin"/>
                </w:r>
                <w:r>
                  <w:rPr>
                    <w:noProof/>
                    <w:webHidden/>
                  </w:rPr>
                  <w:instrText xml:space="preserve"> PAGEREF _Toc95393626 \h </w:instrText>
                </w:r>
                <w:r>
                  <w:rPr>
                    <w:noProof/>
                    <w:webHidden/>
                  </w:rPr>
                </w:r>
                <w:r>
                  <w:rPr>
                    <w:noProof/>
                    <w:webHidden/>
                  </w:rPr>
                  <w:fldChar w:fldCharType="separate"/>
                </w:r>
                <w:r>
                  <w:rPr>
                    <w:noProof/>
                    <w:webHidden/>
                  </w:rPr>
                  <w:t>37</w:t>
                </w:r>
                <w:r>
                  <w:rPr>
                    <w:noProof/>
                    <w:webHidden/>
                  </w:rPr>
                  <w:fldChar w:fldCharType="end"/>
                </w:r>
              </w:hyperlink>
            </w:p>
            <w:p w14:paraId="448A8F6E" w14:textId="77777777" w:rsidR="00827C14" w:rsidRDefault="00827C14">
              <w:pPr>
                <w:pStyle w:val="Sadraj2"/>
                <w:tabs>
                  <w:tab w:val="right" w:leader="dot" w:pos="9062"/>
                </w:tabs>
                <w:rPr>
                  <w:rFonts w:eastAsiaTheme="minorEastAsia" w:cstheme="minorBidi"/>
                  <w:smallCaps w:val="0"/>
                  <w:noProof/>
                  <w:sz w:val="22"/>
                  <w:szCs w:val="22"/>
                  <w:lang w:eastAsia="hr-HR"/>
                </w:rPr>
              </w:pPr>
              <w:hyperlink w:anchor="_Toc95393627" w:history="1">
                <w:r w:rsidRPr="00886F96">
                  <w:rPr>
                    <w:rStyle w:val="Hiperveza"/>
                    <w:rFonts w:ascii="Arial" w:hAnsi="Arial" w:cs="Arial"/>
                    <w:noProof/>
                  </w:rPr>
                  <w:t>8. PRILOZI DOKUMENTACIJI O NABAVI</w:t>
                </w:r>
                <w:r>
                  <w:rPr>
                    <w:noProof/>
                    <w:webHidden/>
                  </w:rPr>
                  <w:tab/>
                </w:r>
                <w:r>
                  <w:rPr>
                    <w:noProof/>
                    <w:webHidden/>
                  </w:rPr>
                  <w:fldChar w:fldCharType="begin"/>
                </w:r>
                <w:r>
                  <w:rPr>
                    <w:noProof/>
                    <w:webHidden/>
                  </w:rPr>
                  <w:instrText xml:space="preserve"> PAGEREF _Toc95393627 \h </w:instrText>
                </w:r>
                <w:r>
                  <w:rPr>
                    <w:noProof/>
                    <w:webHidden/>
                  </w:rPr>
                </w:r>
                <w:r>
                  <w:rPr>
                    <w:noProof/>
                    <w:webHidden/>
                  </w:rPr>
                  <w:fldChar w:fldCharType="separate"/>
                </w:r>
                <w:r>
                  <w:rPr>
                    <w:noProof/>
                    <w:webHidden/>
                  </w:rPr>
                  <w:t>37</w:t>
                </w:r>
                <w:r>
                  <w:rPr>
                    <w:noProof/>
                    <w:webHidden/>
                  </w:rPr>
                  <w:fldChar w:fldCharType="end"/>
                </w:r>
              </w:hyperlink>
            </w:p>
            <w:p w14:paraId="12AD4F9F" w14:textId="77777777" w:rsidR="00827C14" w:rsidRDefault="00827C14">
              <w:pPr>
                <w:pStyle w:val="Sadraj1"/>
                <w:rPr>
                  <w:rFonts w:eastAsiaTheme="minorEastAsia" w:cstheme="minorBidi"/>
                  <w:b w:val="0"/>
                  <w:bCs w:val="0"/>
                  <w:caps w:val="0"/>
                  <w:noProof/>
                  <w:sz w:val="22"/>
                  <w:szCs w:val="22"/>
                  <w:lang w:eastAsia="hr-HR"/>
                </w:rPr>
              </w:pPr>
              <w:hyperlink w:anchor="_Toc95393628" w:history="1">
                <w:r w:rsidRPr="00886F96">
                  <w:rPr>
                    <w:rStyle w:val="Hiperveza"/>
                    <w:rFonts w:cs="Arial"/>
                    <w:noProof/>
                  </w:rPr>
                  <w:t>PRILOG 1.</w:t>
                </w:r>
                <w:r>
                  <w:rPr>
                    <w:noProof/>
                    <w:webHidden/>
                  </w:rPr>
                  <w:tab/>
                </w:r>
                <w:r>
                  <w:rPr>
                    <w:noProof/>
                    <w:webHidden/>
                  </w:rPr>
                  <w:fldChar w:fldCharType="begin"/>
                </w:r>
                <w:r>
                  <w:rPr>
                    <w:noProof/>
                    <w:webHidden/>
                  </w:rPr>
                  <w:instrText xml:space="preserve"> PAGEREF _Toc95393628 \h </w:instrText>
                </w:r>
                <w:r>
                  <w:rPr>
                    <w:noProof/>
                    <w:webHidden/>
                  </w:rPr>
                </w:r>
                <w:r>
                  <w:rPr>
                    <w:noProof/>
                    <w:webHidden/>
                  </w:rPr>
                  <w:fldChar w:fldCharType="separate"/>
                </w:r>
                <w:r>
                  <w:rPr>
                    <w:noProof/>
                    <w:webHidden/>
                  </w:rPr>
                  <w:t>38</w:t>
                </w:r>
                <w:r>
                  <w:rPr>
                    <w:noProof/>
                    <w:webHidden/>
                  </w:rPr>
                  <w:fldChar w:fldCharType="end"/>
                </w:r>
              </w:hyperlink>
            </w:p>
            <w:p w14:paraId="3BB277CB" w14:textId="4740EF60" w:rsidR="0028246D" w:rsidRPr="00780148" w:rsidRDefault="00274747" w:rsidP="00432448">
              <w:pPr>
                <w:rPr>
                  <w:rFonts w:ascii="Arial" w:hAnsi="Arial" w:cs="Arial"/>
                </w:rPr>
              </w:pPr>
              <w:r w:rsidRPr="00A02125">
                <w:rPr>
                  <w:rFonts w:ascii="Arial" w:hAnsi="Arial" w:cs="Arial"/>
                  <w:b/>
                  <w:bCs/>
                </w:rPr>
                <w:fldChar w:fldCharType="end"/>
              </w:r>
            </w:p>
          </w:sdtContent>
        </w:sdt>
      </w:sdtContent>
    </w:sdt>
    <w:p w14:paraId="48AA8DC6" w14:textId="77777777" w:rsidR="00984E4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11" w:name="_Toc472325637"/>
      <w:bookmarkStart w:id="12" w:name="_Ref494456195"/>
      <w:bookmarkStart w:id="13" w:name="_Toc95393547"/>
      <w:r w:rsidRPr="00A02125">
        <w:rPr>
          <w:rFonts w:ascii="Arial" w:hAnsi="Arial" w:cs="Arial"/>
          <w:sz w:val="22"/>
          <w:szCs w:val="22"/>
        </w:rPr>
        <w:lastRenderedPageBreak/>
        <w:t>OPĆI PODACI</w:t>
      </w:r>
      <w:bookmarkEnd w:id="11"/>
      <w:bookmarkEnd w:id="12"/>
      <w:bookmarkEnd w:id="13"/>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p>
    <w:p w14:paraId="520DB567" w14:textId="77777777" w:rsidR="00C904E9" w:rsidRPr="00A02125" w:rsidRDefault="00C904E9" w:rsidP="00A608B4">
      <w:pPr>
        <w:spacing w:before="0" w:after="0" w:line="240" w:lineRule="auto"/>
        <w:rPr>
          <w:rFonts w:ascii="Arial" w:eastAsia="Calibri" w:hAnsi="Arial" w:cs="Arial"/>
          <w:sz w:val="22"/>
        </w:rPr>
      </w:pPr>
    </w:p>
    <w:p w14:paraId="72F50D67" w14:textId="1ABB03DE"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Sukladno članku 3. stavku 1. točki 3. i članku 200. Zakona o javnoj nabavi ("Narodne novine", broj 120/16, dalje u tekstu: ZJN 2016) te članku 2. Pravilnika o dokumentaciji o nabavi te ponudi u postupcima javne nabave ("Narodne novine" broj 65/17</w:t>
      </w:r>
      <w:r w:rsidR="00FD697D">
        <w:rPr>
          <w:rFonts w:ascii="Arial" w:eastAsia="Calibri" w:hAnsi="Arial" w:cs="Arial"/>
          <w:sz w:val="22"/>
        </w:rPr>
        <w:t>, 75/20</w:t>
      </w:r>
      <w:r w:rsidRPr="00A02125">
        <w:rPr>
          <w:rFonts w:ascii="Arial" w:eastAsia="Calibri" w:hAnsi="Arial" w:cs="Arial"/>
          <w:sz w:val="22"/>
        </w:rPr>
        <w:t xml:space="preserve"> - dalje u tekstu: Pravilnik) izrađena je Dokumentacija o nabavi koja čini podlogu za izradu ponude u ovom postupku javne nabave.</w:t>
      </w:r>
    </w:p>
    <w:p w14:paraId="3E101238"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Ponuda je izjava volje Ponuditelja u pisanom obliku da će isporučiti robu, pružiti usluge ili izvesti radove u skladu s uvjetima i zahtjevima iz Dokumentacije o nabavi.</w:t>
      </w:r>
    </w:p>
    <w:p w14:paraId="0997B41B"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proučiti sve upute, izjave, obrasce i ostale pojedinosti iz Dokumentacije o nabavi.</w:t>
      </w:r>
    </w:p>
    <w:p w14:paraId="1BE52768" w14:textId="77777777" w:rsidR="00A608B4" w:rsidRPr="00A02125" w:rsidRDefault="00A608B4" w:rsidP="00A608B4">
      <w:pPr>
        <w:spacing w:before="0" w:after="0" w:line="240" w:lineRule="auto"/>
        <w:rPr>
          <w:rFonts w:ascii="Arial" w:eastAsia="Calibri" w:hAnsi="Arial" w:cs="Arial"/>
          <w:sz w:val="22"/>
        </w:rPr>
      </w:pPr>
    </w:p>
    <w:p w14:paraId="41259214" w14:textId="77777777" w:rsidR="00F1764A" w:rsidRPr="00A02125" w:rsidRDefault="005D5067" w:rsidP="00A608B4">
      <w:pPr>
        <w:pStyle w:val="Naslov2"/>
        <w:spacing w:before="0" w:after="0" w:line="240" w:lineRule="auto"/>
        <w:rPr>
          <w:rFonts w:ascii="Arial" w:hAnsi="Arial" w:cs="Arial"/>
          <w:color w:val="1F4E79" w:themeColor="accent1" w:themeShade="80"/>
          <w:sz w:val="22"/>
          <w:szCs w:val="22"/>
        </w:rPr>
      </w:pPr>
      <w:bookmarkStart w:id="14" w:name="_Toc95393548"/>
      <w:r w:rsidRPr="00A02125">
        <w:rPr>
          <w:rFonts w:ascii="Arial" w:hAnsi="Arial" w:cs="Arial"/>
          <w:color w:val="1F4E79" w:themeColor="accent1" w:themeShade="80"/>
          <w:sz w:val="22"/>
          <w:szCs w:val="22"/>
        </w:rPr>
        <w:t>Podaci o naručitelju</w:t>
      </w:r>
      <w:bookmarkEnd w:id="14"/>
    </w:p>
    <w:p w14:paraId="5961E62D" w14:textId="29D9669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Naručitelj: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OPĆINA KLOŠTAR IVANIĆ</w:t>
      </w:r>
    </w:p>
    <w:p w14:paraId="1BC82F2E" w14:textId="05D3ED1A"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Sjedište: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Školska 22, Kloštar Ivanić</w:t>
      </w:r>
    </w:p>
    <w:p w14:paraId="69C6C197" w14:textId="6E963303" w:rsidR="00F36B75" w:rsidRPr="00A02125" w:rsidRDefault="00F36B75" w:rsidP="00A608B4">
      <w:pPr>
        <w:spacing w:before="0" w:after="0" w:line="240" w:lineRule="auto"/>
        <w:rPr>
          <w:rFonts w:ascii="Arial" w:hAnsi="Arial" w:cs="Arial"/>
          <w:sz w:val="22"/>
        </w:rPr>
      </w:pPr>
      <w:r w:rsidRPr="00A02125">
        <w:rPr>
          <w:rFonts w:ascii="Arial" w:hAnsi="Arial" w:cs="Arial"/>
          <w:sz w:val="22"/>
        </w:rPr>
        <w:t>OIB:</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18133797436</w:t>
      </w:r>
    </w:p>
    <w:p w14:paraId="08FD9B72" w14:textId="1ADEEAF0"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Odgovorna osoba: </w:t>
      </w:r>
      <w:r w:rsidRPr="00A02125">
        <w:rPr>
          <w:rFonts w:ascii="Arial" w:hAnsi="Arial" w:cs="Arial"/>
          <w:sz w:val="22"/>
        </w:rPr>
        <w:tab/>
      </w:r>
      <w:r w:rsidRPr="00A02125">
        <w:rPr>
          <w:rFonts w:ascii="Arial" w:hAnsi="Arial" w:cs="Arial"/>
          <w:sz w:val="22"/>
        </w:rPr>
        <w:tab/>
      </w:r>
      <w:r w:rsidR="00DE7590">
        <w:rPr>
          <w:rFonts w:ascii="Arial" w:hAnsi="Arial" w:cs="Arial"/>
          <w:sz w:val="22"/>
        </w:rPr>
        <w:t>Željko Filipović, načelnik</w:t>
      </w:r>
    </w:p>
    <w:p w14:paraId="044112E0" w14:textId="42CD3EB9"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Pr="00A02125">
        <w:rPr>
          <w:rFonts w:ascii="Arial" w:hAnsi="Arial" w:cs="Arial"/>
          <w:sz w:val="22"/>
        </w:rPr>
        <w:tab/>
      </w:r>
      <w:r w:rsidRPr="00A02125">
        <w:rPr>
          <w:rFonts w:ascii="Arial" w:hAnsi="Arial" w:cs="Arial"/>
          <w:sz w:val="22"/>
        </w:rPr>
        <w:tab/>
        <w:t xml:space="preserve">+385 (0) 1 </w:t>
      </w:r>
      <w:r w:rsidR="00DE7590">
        <w:rPr>
          <w:rFonts w:ascii="Arial" w:hAnsi="Arial" w:cs="Arial"/>
          <w:sz w:val="22"/>
        </w:rPr>
        <w:t>2892</w:t>
      </w:r>
      <w:r w:rsidR="00E64D05" w:rsidRPr="00A02125">
        <w:rPr>
          <w:rFonts w:ascii="Arial" w:hAnsi="Arial" w:cs="Arial"/>
          <w:sz w:val="22"/>
        </w:rPr>
        <w:t xml:space="preserve"> </w:t>
      </w:r>
      <w:r w:rsidR="00DE7590">
        <w:rPr>
          <w:rFonts w:ascii="Arial" w:hAnsi="Arial" w:cs="Arial"/>
          <w:sz w:val="22"/>
        </w:rPr>
        <w:t>341</w:t>
      </w:r>
    </w:p>
    <w:p w14:paraId="2641EC38" w14:textId="38989E27"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Internetska stranica:  </w:t>
      </w:r>
      <w:r w:rsidRPr="00A02125">
        <w:rPr>
          <w:rFonts w:ascii="Arial" w:hAnsi="Arial" w:cs="Arial"/>
          <w:sz w:val="22"/>
        </w:rPr>
        <w:tab/>
      </w:r>
      <w:r w:rsidRPr="00A02125">
        <w:rPr>
          <w:rFonts w:ascii="Arial" w:hAnsi="Arial" w:cs="Arial"/>
          <w:sz w:val="22"/>
        </w:rPr>
        <w:tab/>
      </w:r>
      <w:hyperlink r:id="rId10" w:history="1">
        <w:r w:rsidR="00DE7590" w:rsidRPr="00750E40">
          <w:rPr>
            <w:rStyle w:val="Hiperveza"/>
            <w:rFonts w:ascii="Arial" w:hAnsi="Arial" w:cs="Arial"/>
            <w:sz w:val="22"/>
          </w:rPr>
          <w:t>www.klostar-ivanic.hr</w:t>
        </w:r>
      </w:hyperlink>
    </w:p>
    <w:p w14:paraId="4A0FD578" w14:textId="5A1534C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Adresa elektroničke pošte: </w:t>
      </w:r>
      <w:r w:rsidRPr="00A02125">
        <w:rPr>
          <w:rFonts w:ascii="Arial" w:hAnsi="Arial" w:cs="Arial"/>
          <w:sz w:val="22"/>
        </w:rPr>
        <w:tab/>
      </w:r>
      <w:hyperlink r:id="rId11" w:history="1">
        <w:r w:rsidR="00DE7590" w:rsidRPr="00750E40">
          <w:rPr>
            <w:rStyle w:val="Hiperveza"/>
            <w:rFonts w:ascii="Arial" w:hAnsi="Arial" w:cs="Arial"/>
            <w:sz w:val="22"/>
          </w:rPr>
          <w:t>nacelnik@klostar-ivanic.hr</w:t>
        </w:r>
      </w:hyperlink>
    </w:p>
    <w:p w14:paraId="5C7D2E1D" w14:textId="77777777" w:rsidR="00F36B75" w:rsidRPr="00A02125" w:rsidRDefault="00F36B75" w:rsidP="00A608B4">
      <w:pPr>
        <w:spacing w:before="0" w:after="0" w:line="240" w:lineRule="auto"/>
        <w:rPr>
          <w:rFonts w:ascii="Arial" w:hAnsi="Arial" w:cs="Arial"/>
          <w:color w:val="2E74B5" w:themeColor="accent1" w:themeShade="BF"/>
          <w:sz w:val="22"/>
        </w:rPr>
      </w:pPr>
    </w:p>
    <w:p w14:paraId="495F005A" w14:textId="77777777" w:rsidR="00C24E7F" w:rsidRPr="00A02125" w:rsidRDefault="00800DC8" w:rsidP="00A608B4">
      <w:pPr>
        <w:pStyle w:val="Naslov2"/>
        <w:spacing w:before="0" w:after="0" w:line="240" w:lineRule="auto"/>
        <w:rPr>
          <w:rFonts w:ascii="Arial" w:hAnsi="Arial" w:cs="Arial"/>
          <w:color w:val="1F4E79" w:themeColor="accent1" w:themeShade="80"/>
          <w:sz w:val="22"/>
          <w:szCs w:val="22"/>
        </w:rPr>
      </w:pPr>
      <w:bookmarkStart w:id="15" w:name="_Toc95393549"/>
      <w:r w:rsidRPr="00A02125">
        <w:rPr>
          <w:rFonts w:ascii="Arial" w:hAnsi="Arial" w:cs="Arial"/>
          <w:color w:val="1F4E79" w:themeColor="accent1" w:themeShade="80"/>
          <w:sz w:val="22"/>
          <w:szCs w:val="22"/>
        </w:rPr>
        <w:t xml:space="preserve">Podaci o osobi </w:t>
      </w:r>
      <w:r w:rsidR="00830C0E" w:rsidRPr="00A02125">
        <w:rPr>
          <w:rFonts w:ascii="Arial" w:hAnsi="Arial" w:cs="Arial"/>
          <w:color w:val="1F4E79" w:themeColor="accent1" w:themeShade="80"/>
          <w:sz w:val="22"/>
          <w:szCs w:val="22"/>
        </w:rPr>
        <w:t xml:space="preserve">ili službi </w:t>
      </w:r>
      <w:r w:rsidRPr="00A02125">
        <w:rPr>
          <w:rFonts w:ascii="Arial" w:hAnsi="Arial" w:cs="Arial"/>
          <w:color w:val="1F4E79" w:themeColor="accent1" w:themeShade="80"/>
          <w:sz w:val="22"/>
          <w:szCs w:val="22"/>
        </w:rPr>
        <w:t xml:space="preserve">zaduženoj za </w:t>
      </w:r>
      <w:r w:rsidR="00830C0E" w:rsidRPr="00A02125">
        <w:rPr>
          <w:rFonts w:ascii="Arial" w:hAnsi="Arial" w:cs="Arial"/>
          <w:color w:val="1F4E79" w:themeColor="accent1" w:themeShade="80"/>
          <w:sz w:val="22"/>
          <w:szCs w:val="22"/>
        </w:rPr>
        <w:t>kontakt</w:t>
      </w:r>
      <w:bookmarkEnd w:id="15"/>
    </w:p>
    <w:p w14:paraId="5C9D5329" w14:textId="2199B6DA"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Ime i prezime: </w:t>
      </w:r>
      <w:r w:rsidR="00DF7635" w:rsidRPr="00A02125">
        <w:rPr>
          <w:rFonts w:ascii="Arial" w:hAnsi="Arial" w:cs="Arial"/>
          <w:sz w:val="22"/>
        </w:rPr>
        <w:tab/>
      </w:r>
      <w:r w:rsidR="00DF7635" w:rsidRPr="00A02125">
        <w:rPr>
          <w:rFonts w:ascii="Arial" w:hAnsi="Arial" w:cs="Arial"/>
          <w:sz w:val="22"/>
        </w:rPr>
        <w:tab/>
      </w:r>
      <w:r w:rsidR="00A608B4" w:rsidRPr="00A02125">
        <w:rPr>
          <w:rFonts w:ascii="Arial" w:hAnsi="Arial" w:cs="Arial"/>
          <w:sz w:val="22"/>
        </w:rPr>
        <w:tab/>
      </w:r>
      <w:r w:rsidR="003C2780">
        <w:rPr>
          <w:rFonts w:ascii="Arial" w:hAnsi="Arial" w:cs="Arial"/>
          <w:sz w:val="22"/>
        </w:rPr>
        <w:t>Sanela Đura</w:t>
      </w:r>
    </w:p>
    <w:p w14:paraId="1A8C3D43" w14:textId="04BC1F08"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00DF7635" w:rsidRPr="00A02125">
        <w:rPr>
          <w:rFonts w:ascii="Arial" w:hAnsi="Arial" w:cs="Arial"/>
          <w:sz w:val="22"/>
        </w:rPr>
        <w:tab/>
      </w:r>
      <w:r w:rsidR="00DF7635" w:rsidRPr="00A02125">
        <w:rPr>
          <w:rFonts w:ascii="Arial" w:hAnsi="Arial" w:cs="Arial"/>
          <w:sz w:val="22"/>
        </w:rPr>
        <w:tab/>
      </w:r>
      <w:r w:rsidR="00585F64" w:rsidRPr="00A02125">
        <w:rPr>
          <w:rFonts w:ascii="Arial" w:hAnsi="Arial" w:cs="Arial"/>
          <w:sz w:val="22"/>
        </w:rPr>
        <w:t>+385 (</w:t>
      </w:r>
      <w:r w:rsidR="00063876" w:rsidRPr="00A02125">
        <w:rPr>
          <w:rFonts w:ascii="Arial" w:hAnsi="Arial" w:cs="Arial"/>
          <w:sz w:val="22"/>
        </w:rPr>
        <w:t>0</w:t>
      </w:r>
      <w:r w:rsidR="00585F64" w:rsidRPr="00A02125">
        <w:rPr>
          <w:rFonts w:ascii="Arial" w:hAnsi="Arial" w:cs="Arial"/>
          <w:sz w:val="22"/>
        </w:rPr>
        <w:t>)</w:t>
      </w:r>
      <w:r w:rsidR="00063876" w:rsidRPr="00A02125">
        <w:rPr>
          <w:rFonts w:ascii="Arial" w:hAnsi="Arial" w:cs="Arial"/>
          <w:sz w:val="22"/>
        </w:rPr>
        <w:t>1</w:t>
      </w:r>
      <w:r w:rsidR="00F47FAF" w:rsidRPr="00A02125">
        <w:rPr>
          <w:rFonts w:ascii="Arial" w:hAnsi="Arial" w:cs="Arial"/>
          <w:sz w:val="22"/>
        </w:rPr>
        <w:t xml:space="preserve"> </w:t>
      </w:r>
      <w:r w:rsidR="00DE7590">
        <w:rPr>
          <w:rFonts w:ascii="Arial" w:hAnsi="Arial" w:cs="Arial"/>
          <w:sz w:val="22"/>
        </w:rPr>
        <w:t>2823</w:t>
      </w:r>
      <w:r w:rsidR="00F47FAF" w:rsidRPr="00A02125">
        <w:rPr>
          <w:rFonts w:ascii="Arial" w:hAnsi="Arial" w:cs="Arial"/>
          <w:sz w:val="22"/>
        </w:rPr>
        <w:t xml:space="preserve"> </w:t>
      </w:r>
      <w:r w:rsidR="00DE7590">
        <w:rPr>
          <w:rFonts w:ascii="Arial" w:hAnsi="Arial" w:cs="Arial"/>
          <w:sz w:val="22"/>
        </w:rPr>
        <w:t>1</w:t>
      </w:r>
      <w:r w:rsidR="003C2780">
        <w:rPr>
          <w:rFonts w:ascii="Arial" w:hAnsi="Arial" w:cs="Arial"/>
          <w:sz w:val="22"/>
        </w:rPr>
        <w:t>04</w:t>
      </w:r>
      <w:r w:rsidRPr="00A02125">
        <w:rPr>
          <w:rFonts w:ascii="Arial" w:hAnsi="Arial" w:cs="Arial"/>
          <w:sz w:val="22"/>
        </w:rPr>
        <w:tab/>
      </w:r>
      <w:r w:rsidRPr="00A02125">
        <w:rPr>
          <w:rFonts w:ascii="Arial" w:hAnsi="Arial" w:cs="Arial"/>
          <w:sz w:val="22"/>
        </w:rPr>
        <w:tab/>
      </w:r>
    </w:p>
    <w:p w14:paraId="1117065D" w14:textId="48FC62BA" w:rsidR="00B0509D" w:rsidRPr="00A02125" w:rsidRDefault="00F36B75" w:rsidP="00A608B4">
      <w:pPr>
        <w:spacing w:before="0" w:after="0" w:line="240" w:lineRule="auto"/>
        <w:rPr>
          <w:rFonts w:ascii="Arial" w:hAnsi="Arial" w:cs="Arial"/>
          <w:sz w:val="22"/>
        </w:rPr>
      </w:pPr>
      <w:r w:rsidRPr="00A02125">
        <w:rPr>
          <w:rFonts w:ascii="Arial" w:hAnsi="Arial" w:cs="Arial"/>
          <w:sz w:val="22"/>
        </w:rPr>
        <w:t>Adresa elektroničke pošte:</w:t>
      </w:r>
      <w:r w:rsidRPr="00A02125">
        <w:rPr>
          <w:rFonts w:ascii="Arial" w:hAnsi="Arial" w:cs="Arial"/>
          <w:sz w:val="22"/>
        </w:rPr>
        <w:tab/>
      </w:r>
      <w:r w:rsidR="003C2780">
        <w:rPr>
          <w:rFonts w:ascii="Arial" w:hAnsi="Arial" w:cs="Arial"/>
          <w:sz w:val="22"/>
        </w:rPr>
        <w:t>sanela.djura</w:t>
      </w:r>
      <w:r w:rsidR="00DE7590">
        <w:rPr>
          <w:rFonts w:ascii="Arial" w:hAnsi="Arial" w:cs="Arial"/>
          <w:sz w:val="22"/>
        </w:rPr>
        <w:t>@klostar-ivanic.hr</w:t>
      </w:r>
    </w:p>
    <w:p w14:paraId="3B5BDB27" w14:textId="77777777" w:rsidR="00B0509D" w:rsidRPr="00A02125" w:rsidRDefault="00B0509D" w:rsidP="00A608B4">
      <w:pPr>
        <w:spacing w:before="0" w:after="0" w:line="240" w:lineRule="auto"/>
        <w:rPr>
          <w:rStyle w:val="Hiperveza"/>
          <w:rFonts w:ascii="Arial" w:hAnsi="Arial" w:cs="Arial"/>
          <w:sz w:val="22"/>
        </w:rPr>
      </w:pPr>
    </w:p>
    <w:p w14:paraId="4DF337F1" w14:textId="77777777" w:rsidR="00E34435" w:rsidRPr="00A02125" w:rsidRDefault="006125B4" w:rsidP="00A608B4">
      <w:pPr>
        <w:spacing w:before="0" w:after="0" w:line="240" w:lineRule="auto"/>
        <w:rPr>
          <w:rFonts w:ascii="Arial" w:hAnsi="Arial" w:cs="Arial"/>
          <w:b/>
          <w:sz w:val="22"/>
        </w:rPr>
      </w:pPr>
      <w:r w:rsidRPr="00A02125">
        <w:rPr>
          <w:rFonts w:ascii="Arial" w:hAnsi="Arial" w:cs="Arial"/>
          <w:b/>
          <w:sz w:val="22"/>
        </w:rPr>
        <w:t xml:space="preserve">Komunikacija i svaka druga razmjena informacija između Naručitelja i gospodarskih subjekata </w:t>
      </w:r>
      <w:r w:rsidR="00593A1E" w:rsidRPr="00A02125">
        <w:rPr>
          <w:rFonts w:ascii="Arial" w:hAnsi="Arial" w:cs="Arial"/>
          <w:b/>
          <w:sz w:val="22"/>
        </w:rPr>
        <w:t>odvija se elektroničkim sredstvima komunikacije</w:t>
      </w:r>
      <w:r w:rsidR="00022C94" w:rsidRPr="00A02125">
        <w:rPr>
          <w:rFonts w:ascii="Arial" w:hAnsi="Arial" w:cs="Arial"/>
          <w:b/>
          <w:sz w:val="22"/>
        </w:rPr>
        <w:t xml:space="preserve">, </w:t>
      </w:r>
      <w:r w:rsidR="00FC57C8" w:rsidRPr="00A02125">
        <w:rPr>
          <w:rFonts w:ascii="Arial" w:hAnsi="Arial" w:cs="Arial"/>
          <w:b/>
          <w:sz w:val="22"/>
        </w:rPr>
        <w:t>putem Elektroničkog oglasnika javne nabave</w:t>
      </w:r>
      <w:r w:rsidR="0073459B" w:rsidRPr="00A02125">
        <w:rPr>
          <w:rFonts w:ascii="Arial" w:hAnsi="Arial" w:cs="Arial"/>
          <w:b/>
          <w:sz w:val="22"/>
        </w:rPr>
        <w:t xml:space="preserve"> Republike Hrvatske ( u daljnjem tekstu: EOJN RH)</w:t>
      </w:r>
      <w:r w:rsidR="00FC57C8" w:rsidRPr="00A02125">
        <w:rPr>
          <w:rFonts w:ascii="Arial" w:hAnsi="Arial" w:cs="Arial"/>
          <w:b/>
          <w:sz w:val="22"/>
        </w:rPr>
        <w:t xml:space="preserve">, </w:t>
      </w:r>
      <w:r w:rsidR="00593A1E" w:rsidRPr="00A02125">
        <w:rPr>
          <w:rFonts w:ascii="Arial" w:hAnsi="Arial" w:cs="Arial"/>
          <w:b/>
          <w:sz w:val="22"/>
        </w:rPr>
        <w:t>isključivo u pisanom obliku, na hrvatskom jeziku</w:t>
      </w:r>
      <w:r w:rsidR="00022C94" w:rsidRPr="00A02125">
        <w:rPr>
          <w:rFonts w:ascii="Arial" w:hAnsi="Arial" w:cs="Arial"/>
          <w:b/>
          <w:sz w:val="22"/>
        </w:rPr>
        <w:t>.</w:t>
      </w:r>
    </w:p>
    <w:p w14:paraId="06B5EB0D" w14:textId="77777777" w:rsidR="00022C94" w:rsidRPr="00A02125" w:rsidRDefault="00022C94" w:rsidP="00A608B4">
      <w:pPr>
        <w:spacing w:before="0" w:after="0" w:line="240" w:lineRule="auto"/>
        <w:rPr>
          <w:rFonts w:ascii="Arial" w:hAnsi="Arial" w:cs="Arial"/>
          <w:sz w:val="22"/>
        </w:rPr>
      </w:pPr>
      <w:r w:rsidRPr="00A02125">
        <w:rPr>
          <w:rFonts w:ascii="Arial" w:hAnsi="Arial" w:cs="Arial"/>
          <w:sz w:val="22"/>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14:paraId="0C0704AD"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Ako gospodarski subjekti (ponuditelji) imaju upite, tj. zahtjeve za dodatne informacije, objašnjenja ili izmjene koje se odnose na dokumentaciju o nabavi, mogu ih postavljati putem sustava EO</w:t>
      </w:r>
      <w:r w:rsidR="0074047D" w:rsidRPr="00A02125">
        <w:rPr>
          <w:rFonts w:ascii="Arial" w:eastAsia="Calibri" w:hAnsi="Arial" w:cs="Arial"/>
          <w:sz w:val="22"/>
        </w:rPr>
        <w:t>JN RH</w:t>
      </w:r>
      <w:r w:rsidRPr="00A02125">
        <w:rPr>
          <w:rFonts w:ascii="Arial" w:eastAsia="Calibri" w:hAnsi="Arial" w:cs="Arial"/>
          <w:sz w:val="22"/>
        </w:rPr>
        <w:t xml:space="preserve"> modul Pitanja/Pojašnjenja dokumentacije o nabavi. Detaljne upute o načinu komunikacije između gospodarskih subjekata i naručitelja u roku za dostav</w:t>
      </w:r>
      <w:r w:rsidR="0074047D" w:rsidRPr="00A02125">
        <w:rPr>
          <w:rFonts w:ascii="Arial" w:eastAsia="Calibri" w:hAnsi="Arial" w:cs="Arial"/>
          <w:sz w:val="22"/>
        </w:rPr>
        <w:t>u ponuda putem sustava EOJN RH</w:t>
      </w:r>
      <w:r w:rsidRPr="00A02125">
        <w:rPr>
          <w:rFonts w:ascii="Arial" w:eastAsia="Calibri" w:hAnsi="Arial" w:cs="Arial"/>
          <w:sz w:val="22"/>
        </w:rPr>
        <w:t xml:space="preserve"> dostupne su na stranicama Oglasnika, na adresi: </w:t>
      </w:r>
      <w:hyperlink r:id="rId12" w:history="1">
        <w:r w:rsidRPr="00A02125">
          <w:rPr>
            <w:rFonts w:ascii="Arial" w:eastAsia="Calibri" w:hAnsi="Arial" w:cs="Arial"/>
            <w:color w:val="0563C1"/>
            <w:sz w:val="22"/>
            <w:u w:val="single"/>
          </w:rPr>
          <w:t>https://eojn.nn.hr</w:t>
        </w:r>
      </w:hyperlink>
      <w:r w:rsidRPr="00A02125">
        <w:rPr>
          <w:rFonts w:ascii="Arial" w:eastAsia="Calibri" w:hAnsi="Arial" w:cs="Arial"/>
          <w:sz w:val="22"/>
        </w:rPr>
        <w:t>.</w:t>
      </w:r>
    </w:p>
    <w:p w14:paraId="044B281C"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Gospodarski subjekt može zahtijevati dodatne informacije, objašnjenja ili izmjene u vezi s dokumentacijom o nabavi tijekom roka za dostavu ponuda.</w:t>
      </w:r>
    </w:p>
    <w:p w14:paraId="524E63AE" w14:textId="77777777" w:rsidR="004B1EDD" w:rsidRPr="00A02125" w:rsidRDefault="00FE6F72" w:rsidP="00A608B4">
      <w:pPr>
        <w:spacing w:before="0" w:after="0" w:line="240" w:lineRule="auto"/>
        <w:rPr>
          <w:rFonts w:ascii="Arial" w:hAnsi="Arial" w:cs="Arial"/>
          <w:sz w:val="22"/>
        </w:rPr>
      </w:pPr>
      <w:r w:rsidRPr="00A02125">
        <w:rPr>
          <w:rFonts w:ascii="Arial" w:hAnsi="Arial" w:cs="Arial"/>
          <w:sz w:val="22"/>
        </w:rPr>
        <w:t>Pod uvjetom da Naručitelj pravovremeno zaprimi zahtjev gospodarskog subjekta za dodatnim informacijama, objašnjenj</w:t>
      </w:r>
      <w:r w:rsidR="004B1EDD" w:rsidRPr="00A02125">
        <w:rPr>
          <w:rFonts w:ascii="Arial" w:hAnsi="Arial" w:cs="Arial"/>
          <w:sz w:val="22"/>
        </w:rPr>
        <w:t>e</w:t>
      </w:r>
      <w:r w:rsidRPr="00A02125">
        <w:rPr>
          <w:rFonts w:ascii="Arial" w:hAnsi="Arial" w:cs="Arial"/>
          <w:sz w:val="22"/>
        </w:rPr>
        <w:t>m</w:t>
      </w:r>
      <w:r w:rsidR="004B1EDD" w:rsidRPr="00A02125">
        <w:rPr>
          <w:rFonts w:ascii="Arial" w:hAnsi="Arial" w:cs="Arial"/>
          <w:sz w:val="22"/>
        </w:rPr>
        <w:t xml:space="preserve"> ili izmjenama</w:t>
      </w:r>
      <w:r w:rsidRPr="00A02125">
        <w:rPr>
          <w:rFonts w:ascii="Arial" w:hAnsi="Arial" w:cs="Arial"/>
          <w:sz w:val="22"/>
        </w:rPr>
        <w:t xml:space="preserve"> koje se odnose na dokumentaciju o nabavi bez odgađanja će </w:t>
      </w:r>
      <w:r w:rsidR="004B1EDD" w:rsidRPr="00A02125">
        <w:rPr>
          <w:rFonts w:ascii="Arial" w:hAnsi="Arial" w:cs="Arial"/>
          <w:sz w:val="22"/>
        </w:rPr>
        <w:t>informacije, objašnjenje ili izmjene</w:t>
      </w:r>
      <w:r w:rsidRPr="00A02125">
        <w:rPr>
          <w:rFonts w:ascii="Arial" w:hAnsi="Arial" w:cs="Arial"/>
          <w:sz w:val="22"/>
        </w:rPr>
        <w:t xml:space="preserve"> staviti na raspolaganje na isti način (i na istim internetskim stanicama </w:t>
      </w:r>
      <w:r w:rsidR="00BB118E" w:rsidRPr="00A02125">
        <w:rPr>
          <w:rFonts w:ascii="Arial" w:hAnsi="Arial" w:cs="Arial"/>
          <w:sz w:val="22"/>
        </w:rPr>
        <w:t xml:space="preserve">EOJN HR) </w:t>
      </w:r>
      <w:r w:rsidRPr="00A02125">
        <w:rPr>
          <w:rFonts w:ascii="Arial" w:hAnsi="Arial" w:cs="Arial"/>
          <w:sz w:val="22"/>
        </w:rPr>
        <w:t>kao i osnovnu dokumentaciju bez navođenja podataka o podnositelju zahtjeva, najkasnije tijekom četvrtog dana prije roka određenog za dostavu ponuda.</w:t>
      </w:r>
    </w:p>
    <w:p w14:paraId="2452FC2E" w14:textId="77777777" w:rsidR="008A416F" w:rsidRPr="00A02125" w:rsidRDefault="00FE6F72" w:rsidP="00A608B4">
      <w:pPr>
        <w:spacing w:before="0" w:after="0" w:line="240" w:lineRule="auto"/>
        <w:rPr>
          <w:rFonts w:ascii="Arial" w:hAnsi="Arial" w:cs="Arial"/>
          <w:sz w:val="22"/>
        </w:rPr>
      </w:pPr>
      <w:r w:rsidRPr="00A02125">
        <w:rPr>
          <w:rFonts w:ascii="Arial" w:hAnsi="Arial" w:cs="Arial"/>
          <w:sz w:val="22"/>
        </w:rPr>
        <w:t>Zahtjev je pravodoban ako je dostavljen najkasnije šestog dana prije roka određenog za dostavu ponuda.</w:t>
      </w:r>
    </w:p>
    <w:p w14:paraId="1EA12EC1" w14:textId="77777777" w:rsidR="00A301C0" w:rsidRDefault="00A301C0" w:rsidP="00A608B4">
      <w:pPr>
        <w:spacing w:before="0" w:after="0" w:line="240" w:lineRule="auto"/>
        <w:rPr>
          <w:rFonts w:ascii="Arial" w:hAnsi="Arial" w:cs="Arial"/>
          <w:sz w:val="22"/>
        </w:rPr>
      </w:pPr>
    </w:p>
    <w:p w14:paraId="4CDF1109" w14:textId="77777777" w:rsidR="00693C12" w:rsidRDefault="00693C12" w:rsidP="00A608B4">
      <w:pPr>
        <w:spacing w:before="0" w:after="0" w:line="240" w:lineRule="auto"/>
        <w:rPr>
          <w:rFonts w:ascii="Arial" w:hAnsi="Arial" w:cs="Arial"/>
          <w:sz w:val="22"/>
        </w:rPr>
      </w:pPr>
    </w:p>
    <w:p w14:paraId="38F354F9" w14:textId="0C7584D1" w:rsidR="0046163B" w:rsidRPr="00CF64AE" w:rsidRDefault="0046163B" w:rsidP="00A35F91">
      <w:pPr>
        <w:pStyle w:val="Naslov2"/>
        <w:rPr>
          <w:rFonts w:ascii="Arial" w:hAnsi="Arial" w:cs="Arial"/>
          <w:color w:val="44546A" w:themeColor="text2"/>
          <w:sz w:val="22"/>
          <w:szCs w:val="22"/>
        </w:rPr>
      </w:pPr>
      <w:bookmarkStart w:id="16" w:name="_Toc95393550"/>
      <w:r w:rsidRPr="00CF64AE">
        <w:rPr>
          <w:rFonts w:ascii="Arial" w:hAnsi="Arial" w:cs="Arial"/>
          <w:color w:val="44546A" w:themeColor="text2"/>
          <w:sz w:val="22"/>
          <w:szCs w:val="22"/>
        </w:rPr>
        <w:lastRenderedPageBreak/>
        <w:t>Evidencijski broj nabave:</w:t>
      </w:r>
      <w:bookmarkEnd w:id="16"/>
    </w:p>
    <w:p w14:paraId="6A0F9FE8" w14:textId="60644846" w:rsidR="0046163B" w:rsidRPr="00A35F91" w:rsidRDefault="00767DCC" w:rsidP="0046163B">
      <w:pPr>
        <w:rPr>
          <w:rFonts w:ascii="Arial" w:hAnsi="Arial" w:cs="Arial"/>
          <w:sz w:val="22"/>
        </w:rPr>
      </w:pPr>
      <w:r>
        <w:rPr>
          <w:rFonts w:ascii="Arial" w:hAnsi="Arial" w:cs="Arial"/>
          <w:sz w:val="22"/>
        </w:rPr>
        <w:t>5/2022</w:t>
      </w:r>
    </w:p>
    <w:p w14:paraId="7476841C" w14:textId="77777777" w:rsidR="0046163B" w:rsidRPr="0046163B" w:rsidRDefault="0046163B" w:rsidP="0046163B">
      <w:pPr>
        <w:rPr>
          <w:rFonts w:ascii="Arial" w:hAnsi="Arial" w:cs="Arial"/>
          <w:b/>
          <w:sz w:val="22"/>
        </w:rPr>
      </w:pPr>
    </w:p>
    <w:p w14:paraId="71080C44" w14:textId="5590DA26" w:rsidR="00A35F91" w:rsidRPr="00CF64AE" w:rsidRDefault="00A35F91" w:rsidP="00A35F91">
      <w:pPr>
        <w:pStyle w:val="Naslov2"/>
        <w:rPr>
          <w:rFonts w:ascii="Arial" w:hAnsi="Arial" w:cs="Arial"/>
          <w:color w:val="44546A" w:themeColor="text2"/>
          <w:sz w:val="22"/>
          <w:szCs w:val="22"/>
        </w:rPr>
      </w:pPr>
      <w:bookmarkStart w:id="17" w:name="_Toc95393551"/>
      <w:r w:rsidRPr="00CF64AE">
        <w:rPr>
          <w:rFonts w:ascii="Arial" w:hAnsi="Arial" w:cs="Arial"/>
          <w:color w:val="44546A" w:themeColor="text2"/>
          <w:sz w:val="22"/>
          <w:szCs w:val="22"/>
        </w:rPr>
        <w:t>Popis gospodarskih subjekata s kojima je naručitelj u sukobu interesa ili navod da takvi ne postoje u trenutku objave dokumentacije o nabavi</w:t>
      </w:r>
      <w:bookmarkEnd w:id="17"/>
    </w:p>
    <w:p w14:paraId="1D2387C6" w14:textId="5CCB924D" w:rsidR="0046163B" w:rsidRPr="00A35F91" w:rsidRDefault="00A35F91" w:rsidP="00A35F91">
      <w:pPr>
        <w:rPr>
          <w:rFonts w:ascii="Arial" w:hAnsi="Arial" w:cs="Arial"/>
          <w:sz w:val="22"/>
        </w:rPr>
      </w:pPr>
      <w:r w:rsidRPr="00A35F91">
        <w:rPr>
          <w:rFonts w:ascii="Arial" w:hAnsi="Arial" w:cs="Arial"/>
          <w:sz w:val="22"/>
        </w:rPr>
        <w:t>Sukladno članku 80. ZJN 2016 ne postoje gospodarski subjekti s kojima  Općina Kloštar Ivanić ne smije sklapati ugovore o javnoj nabavi (u svojstvu ponuditelja, člana zajednice gospodarskih subjekata, ili podugovaratelja odabranom ponuditelju).</w:t>
      </w:r>
    </w:p>
    <w:p w14:paraId="08B868B8" w14:textId="77777777" w:rsidR="00A35F91" w:rsidRPr="006458CC" w:rsidRDefault="00A35F91" w:rsidP="00A35F91">
      <w:pPr>
        <w:rPr>
          <w:rFonts w:ascii="Arial" w:hAnsi="Arial" w:cs="Arial"/>
          <w:b/>
          <w:sz w:val="22"/>
        </w:rPr>
      </w:pPr>
    </w:p>
    <w:p w14:paraId="77C5982D" w14:textId="77777777" w:rsidR="005D2A90" w:rsidRPr="00A02125" w:rsidRDefault="00597C07" w:rsidP="00A608B4">
      <w:pPr>
        <w:pStyle w:val="Naslov2"/>
        <w:spacing w:before="0" w:after="0" w:line="240" w:lineRule="auto"/>
        <w:rPr>
          <w:rFonts w:ascii="Arial" w:hAnsi="Arial" w:cs="Arial"/>
          <w:color w:val="1F4E79" w:themeColor="accent1" w:themeShade="80"/>
          <w:sz w:val="22"/>
          <w:szCs w:val="22"/>
        </w:rPr>
      </w:pPr>
      <w:bookmarkStart w:id="18" w:name="_Toc95393552"/>
      <w:r w:rsidRPr="00A02125">
        <w:rPr>
          <w:rFonts w:ascii="Arial" w:hAnsi="Arial" w:cs="Arial"/>
          <w:color w:val="1F4E79" w:themeColor="accent1" w:themeShade="80"/>
          <w:sz w:val="22"/>
          <w:szCs w:val="22"/>
        </w:rPr>
        <w:t>V</w:t>
      </w:r>
      <w:r w:rsidR="00800DC8" w:rsidRPr="00A02125">
        <w:rPr>
          <w:rFonts w:ascii="Arial" w:hAnsi="Arial" w:cs="Arial"/>
          <w:color w:val="1F4E79" w:themeColor="accent1" w:themeShade="80"/>
          <w:sz w:val="22"/>
          <w:szCs w:val="22"/>
        </w:rPr>
        <w:t>rsta postupka nabave</w:t>
      </w:r>
      <w:bookmarkEnd w:id="18"/>
    </w:p>
    <w:p w14:paraId="726BFF04" w14:textId="77777777" w:rsidR="005D2A90" w:rsidRPr="00A02125" w:rsidRDefault="004B1EDD" w:rsidP="00A608B4">
      <w:pPr>
        <w:spacing w:before="0" w:after="0" w:line="240" w:lineRule="auto"/>
        <w:rPr>
          <w:rFonts w:ascii="Arial" w:hAnsi="Arial" w:cs="Arial"/>
          <w:sz w:val="22"/>
        </w:rPr>
      </w:pPr>
      <w:r w:rsidRPr="00A02125">
        <w:rPr>
          <w:rFonts w:ascii="Arial" w:hAnsi="Arial" w:cs="Arial"/>
          <w:sz w:val="22"/>
        </w:rPr>
        <w:t>Otvoreni postupak javne nabave male vrijednosti.</w:t>
      </w:r>
    </w:p>
    <w:p w14:paraId="34232248" w14:textId="77777777" w:rsidR="001A3AA6" w:rsidRPr="00A02125" w:rsidRDefault="001A3AA6" w:rsidP="00A608B4">
      <w:pPr>
        <w:spacing w:before="0" w:after="0" w:line="240" w:lineRule="auto"/>
        <w:rPr>
          <w:rFonts w:ascii="Arial" w:hAnsi="Arial" w:cs="Arial"/>
          <w:sz w:val="22"/>
        </w:rPr>
      </w:pPr>
    </w:p>
    <w:p w14:paraId="42E6F84D" w14:textId="77777777" w:rsidR="005D2A90" w:rsidRPr="00A02125" w:rsidRDefault="00800DC8" w:rsidP="00A608B4">
      <w:pPr>
        <w:pStyle w:val="Naslov2"/>
        <w:spacing w:before="0" w:after="0" w:line="240" w:lineRule="auto"/>
        <w:rPr>
          <w:rFonts w:ascii="Arial" w:hAnsi="Arial" w:cs="Arial"/>
          <w:color w:val="1F4E79" w:themeColor="accent1" w:themeShade="80"/>
          <w:sz w:val="22"/>
          <w:szCs w:val="22"/>
        </w:rPr>
      </w:pPr>
      <w:bookmarkStart w:id="19" w:name="_Toc95393553"/>
      <w:r w:rsidRPr="00A02125">
        <w:rPr>
          <w:rFonts w:ascii="Arial" w:hAnsi="Arial" w:cs="Arial"/>
          <w:color w:val="1F4E79" w:themeColor="accent1" w:themeShade="80"/>
          <w:sz w:val="22"/>
          <w:szCs w:val="22"/>
        </w:rPr>
        <w:t>Procijenjena vrijednost nabave</w:t>
      </w:r>
      <w:bookmarkEnd w:id="19"/>
    </w:p>
    <w:p w14:paraId="31D07B23" w14:textId="13DD40C6" w:rsidR="001F257F" w:rsidRPr="00A02125" w:rsidRDefault="008E0776" w:rsidP="00A608B4">
      <w:pPr>
        <w:spacing w:before="0" w:after="0" w:line="240" w:lineRule="auto"/>
        <w:rPr>
          <w:rFonts w:ascii="Arial" w:hAnsi="Arial" w:cs="Arial"/>
          <w:b/>
          <w:sz w:val="22"/>
        </w:rPr>
      </w:pPr>
      <w:r w:rsidRPr="00A02125">
        <w:rPr>
          <w:rFonts w:ascii="Arial" w:hAnsi="Arial" w:cs="Arial"/>
          <w:sz w:val="22"/>
        </w:rPr>
        <w:t xml:space="preserve">Ukupna procijenjena vrijednost nabave u ovom postupku javne nabave iznosi </w:t>
      </w:r>
      <w:r w:rsidR="00767DCC">
        <w:rPr>
          <w:rFonts w:ascii="Arial" w:hAnsi="Arial" w:cs="Arial"/>
          <w:bCs/>
          <w:sz w:val="22"/>
        </w:rPr>
        <w:t>1.952</w:t>
      </w:r>
      <w:r w:rsidR="003C2780">
        <w:rPr>
          <w:rFonts w:ascii="Arial" w:hAnsi="Arial" w:cs="Arial"/>
          <w:bCs/>
          <w:sz w:val="22"/>
        </w:rPr>
        <w:t>.000</w:t>
      </w:r>
      <w:r w:rsidR="000D7487">
        <w:rPr>
          <w:rFonts w:ascii="Arial" w:hAnsi="Arial" w:cs="Arial"/>
          <w:bCs/>
          <w:sz w:val="22"/>
        </w:rPr>
        <w:t>,00</w:t>
      </w:r>
      <w:r w:rsidRPr="00A02125">
        <w:rPr>
          <w:rFonts w:ascii="Arial" w:hAnsi="Arial" w:cs="Arial"/>
          <w:bCs/>
          <w:sz w:val="22"/>
        </w:rPr>
        <w:t xml:space="preserve"> HRK</w:t>
      </w:r>
      <w:r w:rsidRPr="00A02125">
        <w:rPr>
          <w:rFonts w:ascii="Arial" w:hAnsi="Arial" w:cs="Arial"/>
          <w:sz w:val="22"/>
        </w:rPr>
        <w:t xml:space="preserve"> bez poreza na dodanu vrijednost (PDV).</w:t>
      </w:r>
    </w:p>
    <w:p w14:paraId="2610CD66" w14:textId="77777777" w:rsidR="001A3AA6" w:rsidRPr="00A02125" w:rsidRDefault="001A3AA6" w:rsidP="00A608B4">
      <w:pPr>
        <w:spacing w:before="0" w:after="0" w:line="240" w:lineRule="auto"/>
        <w:rPr>
          <w:rFonts w:ascii="Arial" w:hAnsi="Arial" w:cs="Arial"/>
          <w:sz w:val="22"/>
        </w:rPr>
      </w:pPr>
    </w:p>
    <w:p w14:paraId="6DA49A2B"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0" w:name="_Toc491246639"/>
      <w:bookmarkStart w:id="21" w:name="_Toc95393554"/>
      <w:r w:rsidRPr="00A02125">
        <w:rPr>
          <w:rFonts w:ascii="Arial" w:eastAsia="Times New Roman" w:hAnsi="Arial" w:cs="Arial"/>
          <w:color w:val="1F4E79" w:themeColor="accent1" w:themeShade="80"/>
          <w:sz w:val="22"/>
          <w:szCs w:val="22"/>
        </w:rPr>
        <w:t>Vrsta ugovora o javnoj nabavi</w:t>
      </w:r>
      <w:bookmarkEnd w:id="20"/>
      <w:bookmarkEnd w:id="21"/>
    </w:p>
    <w:p w14:paraId="5EBB54D6"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Ugovor o javnoj nabavi radova.</w:t>
      </w:r>
    </w:p>
    <w:p w14:paraId="53B28143" w14:textId="77777777" w:rsidR="001A3AA6" w:rsidRPr="00A02125" w:rsidRDefault="001A3AA6" w:rsidP="00A608B4">
      <w:pPr>
        <w:spacing w:before="0" w:after="0" w:line="240" w:lineRule="auto"/>
        <w:rPr>
          <w:rFonts w:ascii="Arial" w:eastAsia="Calibri" w:hAnsi="Arial" w:cs="Arial"/>
          <w:sz w:val="22"/>
        </w:rPr>
      </w:pPr>
    </w:p>
    <w:p w14:paraId="0215DA49"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2" w:name="_Toc491246640"/>
      <w:bookmarkStart w:id="23" w:name="_Toc95393555"/>
      <w:r w:rsidRPr="00A02125">
        <w:rPr>
          <w:rFonts w:ascii="Arial" w:eastAsia="Times New Roman" w:hAnsi="Arial" w:cs="Arial"/>
          <w:color w:val="1F4E79" w:themeColor="accent1" w:themeShade="80"/>
          <w:sz w:val="22"/>
          <w:szCs w:val="22"/>
        </w:rPr>
        <w:t>Navod sklapa li se ugovor o javnoj nabavi ili okvirni sporazum</w:t>
      </w:r>
      <w:bookmarkEnd w:id="22"/>
      <w:bookmarkEnd w:id="23"/>
    </w:p>
    <w:p w14:paraId="1B63C810" w14:textId="77777777" w:rsidR="004B1EDD" w:rsidRPr="00A02125" w:rsidRDefault="005F36A6" w:rsidP="00A608B4">
      <w:pPr>
        <w:spacing w:before="0" w:after="0" w:line="240" w:lineRule="auto"/>
        <w:rPr>
          <w:rFonts w:ascii="Arial" w:eastAsia="Calibri" w:hAnsi="Arial" w:cs="Arial"/>
          <w:sz w:val="22"/>
        </w:rPr>
      </w:pPr>
      <w:r w:rsidRPr="00A02125">
        <w:rPr>
          <w:rFonts w:ascii="Arial" w:eastAsia="Calibri" w:hAnsi="Arial" w:cs="Arial"/>
          <w:sz w:val="22"/>
        </w:rPr>
        <w:t>Temeljem provedenog postupka s</w:t>
      </w:r>
      <w:r w:rsidR="004B1EDD" w:rsidRPr="00A02125">
        <w:rPr>
          <w:rFonts w:ascii="Arial" w:eastAsia="Calibri" w:hAnsi="Arial" w:cs="Arial"/>
          <w:sz w:val="22"/>
        </w:rPr>
        <w:t>klapa se ugovor o javnoj nabavi</w:t>
      </w:r>
      <w:r w:rsidRPr="00A02125">
        <w:rPr>
          <w:rFonts w:ascii="Arial" w:eastAsia="Calibri" w:hAnsi="Arial" w:cs="Arial"/>
          <w:sz w:val="22"/>
        </w:rPr>
        <w:t xml:space="preserve"> radova</w:t>
      </w:r>
      <w:r w:rsidR="004B1EDD" w:rsidRPr="00A02125">
        <w:rPr>
          <w:rFonts w:ascii="Arial" w:eastAsia="Calibri" w:hAnsi="Arial" w:cs="Arial"/>
          <w:sz w:val="22"/>
        </w:rPr>
        <w:t xml:space="preserve">. </w:t>
      </w:r>
    </w:p>
    <w:p w14:paraId="5DFEC15D" w14:textId="77777777" w:rsidR="001A3AA6" w:rsidRPr="00A02125" w:rsidRDefault="001A3AA6" w:rsidP="00A608B4">
      <w:pPr>
        <w:spacing w:before="0" w:after="0" w:line="240" w:lineRule="auto"/>
        <w:rPr>
          <w:rFonts w:ascii="Arial" w:eastAsia="Calibri" w:hAnsi="Arial" w:cs="Arial"/>
          <w:sz w:val="22"/>
        </w:rPr>
      </w:pPr>
    </w:p>
    <w:p w14:paraId="114CFC6E"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4" w:name="_Toc491246641"/>
      <w:bookmarkStart w:id="25" w:name="_Toc95393556"/>
      <w:r w:rsidRPr="00A02125">
        <w:rPr>
          <w:rFonts w:ascii="Arial" w:eastAsia="Times New Roman" w:hAnsi="Arial" w:cs="Arial"/>
          <w:color w:val="1F4E79" w:themeColor="accent1" w:themeShade="80"/>
          <w:sz w:val="22"/>
          <w:szCs w:val="22"/>
        </w:rPr>
        <w:t>Navod uspostavlja li se dinamički sustav nabave</w:t>
      </w:r>
      <w:bookmarkEnd w:id="24"/>
      <w:bookmarkEnd w:id="25"/>
    </w:p>
    <w:p w14:paraId="517CD42A"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 xml:space="preserve">Dinamički sustav nabave se ne uspostavlja. </w:t>
      </w:r>
    </w:p>
    <w:p w14:paraId="3CE41EAF" w14:textId="77777777" w:rsidR="001A3AA6" w:rsidRPr="00A02125" w:rsidRDefault="001A3AA6" w:rsidP="00A608B4">
      <w:pPr>
        <w:spacing w:before="0" w:after="0" w:line="240" w:lineRule="auto"/>
        <w:rPr>
          <w:rFonts w:ascii="Arial" w:eastAsia="Calibri" w:hAnsi="Arial" w:cs="Arial"/>
          <w:sz w:val="22"/>
        </w:rPr>
      </w:pPr>
    </w:p>
    <w:p w14:paraId="1679E7BC"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6" w:name="_Toc491246642"/>
      <w:bookmarkStart w:id="27" w:name="_Toc95393557"/>
      <w:r w:rsidRPr="00A02125">
        <w:rPr>
          <w:rFonts w:ascii="Arial" w:eastAsia="Times New Roman" w:hAnsi="Arial" w:cs="Arial"/>
          <w:color w:val="1F4E79" w:themeColor="accent1" w:themeShade="80"/>
          <w:sz w:val="22"/>
          <w:szCs w:val="22"/>
        </w:rPr>
        <w:t>Navod provodi li se elektronička dražba</w:t>
      </w:r>
      <w:bookmarkEnd w:id="26"/>
      <w:bookmarkEnd w:id="27"/>
    </w:p>
    <w:p w14:paraId="5DBBC7B3" w14:textId="77777777" w:rsidR="00C7643C"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Elektronička dražba se neće provoditi.</w:t>
      </w:r>
    </w:p>
    <w:p w14:paraId="07E904E8" w14:textId="77777777" w:rsidR="001A3AA6" w:rsidRPr="00A02125" w:rsidRDefault="001A3AA6" w:rsidP="00A608B4">
      <w:pPr>
        <w:spacing w:before="0" w:after="0" w:line="240" w:lineRule="auto"/>
        <w:rPr>
          <w:rFonts w:ascii="Arial" w:eastAsia="Calibri" w:hAnsi="Arial" w:cs="Arial"/>
          <w:sz w:val="22"/>
        </w:rPr>
      </w:pPr>
    </w:p>
    <w:p w14:paraId="116DFAD2" w14:textId="77777777" w:rsidR="007B4E6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8" w:name="_Toc491246643"/>
      <w:bookmarkStart w:id="29" w:name="_Toc95393558"/>
      <w:r w:rsidRPr="00A02125">
        <w:rPr>
          <w:rFonts w:ascii="Arial" w:eastAsia="Times New Roman" w:hAnsi="Arial" w:cs="Arial"/>
          <w:color w:val="1F4E79" w:themeColor="accent1" w:themeShade="80"/>
          <w:sz w:val="22"/>
          <w:szCs w:val="22"/>
        </w:rPr>
        <w:t>Internetska stranica na kojoj je objavljeno izvješće o provedenom savjetovanju sa zainteresiranim gospodarskim subjektima</w:t>
      </w:r>
      <w:bookmarkEnd w:id="28"/>
      <w:bookmarkEnd w:id="29"/>
    </w:p>
    <w:p w14:paraId="433C0927" w14:textId="24BD6455" w:rsidR="00C904E9" w:rsidRPr="00A02125" w:rsidRDefault="00C904E9" w:rsidP="00C904E9">
      <w:pPr>
        <w:tabs>
          <w:tab w:val="left" w:pos="2835"/>
        </w:tabs>
        <w:spacing w:before="0" w:after="0" w:line="240" w:lineRule="auto"/>
        <w:rPr>
          <w:rFonts w:ascii="Arial" w:eastAsia="Times New Roman" w:hAnsi="Arial" w:cs="Arial"/>
          <w:sz w:val="22"/>
        </w:rPr>
      </w:pPr>
      <w:r w:rsidRPr="00A02125">
        <w:rPr>
          <w:rFonts w:ascii="Arial" w:eastAsia="Times New Roman" w:hAnsi="Arial" w:cs="Arial"/>
          <w:sz w:val="22"/>
        </w:rPr>
        <w:t xml:space="preserve">Prije pokretanja otvorenog postupka javne nabave za nabavu radova, Naručitelj je proveo prethodno savjetovanje sa zainteresiranim gospodarskim subjektima na način da je opis predmeta nabave, tehničke specifikacije, kriterije za kvalitativni odabir gospodarskog subjekta, kriterije za odabir ponude i posebne uvjete za izvršenje ugovora objavio </w:t>
      </w:r>
      <w:r w:rsidR="00304E5B" w:rsidRPr="00304E5B">
        <w:rPr>
          <w:rFonts w:ascii="Arial" w:eastAsia="Times New Roman" w:hAnsi="Arial" w:cs="Arial"/>
          <w:sz w:val="22"/>
          <w:highlight w:val="yellow"/>
        </w:rPr>
        <w:t>xxxxxxxx</w:t>
      </w:r>
      <w:r w:rsidR="00192539" w:rsidRPr="00304E5B">
        <w:rPr>
          <w:rFonts w:ascii="Arial" w:eastAsia="Times New Roman" w:hAnsi="Arial" w:cs="Arial"/>
          <w:sz w:val="22"/>
          <w:highlight w:val="yellow"/>
        </w:rPr>
        <w:t>.</w:t>
      </w:r>
      <w:r w:rsidRPr="00A02125">
        <w:rPr>
          <w:rFonts w:ascii="Arial" w:eastAsia="Times New Roman" w:hAnsi="Arial" w:cs="Arial"/>
          <w:sz w:val="22"/>
        </w:rPr>
        <w:t xml:space="preserve"> godine u EOJN RH </w:t>
      </w:r>
      <w:hyperlink r:id="rId13" w:history="1">
        <w:r w:rsidR="000D7487" w:rsidRPr="00750E40">
          <w:rPr>
            <w:rStyle w:val="Hiperveza"/>
            <w:rFonts w:ascii="Arial" w:eastAsia="Times New Roman" w:hAnsi="Arial" w:cs="Arial"/>
            <w:sz w:val="22"/>
          </w:rPr>
          <w:t xml:space="preserve">https://eojn.nn.hr/Oglasnik/u trajanju do  </w:t>
        </w:r>
      </w:hyperlink>
      <w:r w:rsidR="00304E5B" w:rsidRPr="00304E5B">
        <w:rPr>
          <w:rStyle w:val="Hiperveza"/>
          <w:rFonts w:ascii="Arial" w:eastAsia="Times New Roman" w:hAnsi="Arial" w:cs="Arial"/>
          <w:color w:val="auto"/>
          <w:sz w:val="22"/>
          <w:highlight w:val="yellow"/>
          <w:u w:val="none"/>
        </w:rPr>
        <w:t>xxxxxxx</w:t>
      </w:r>
      <w:r w:rsidRPr="00304E5B">
        <w:rPr>
          <w:rFonts w:ascii="Arial" w:eastAsia="Times New Roman" w:hAnsi="Arial" w:cs="Arial"/>
          <w:sz w:val="22"/>
          <w:highlight w:val="yellow"/>
        </w:rPr>
        <w:t>. godine.</w:t>
      </w:r>
    </w:p>
    <w:p w14:paraId="71380637" w14:textId="77777777" w:rsidR="00C904E9" w:rsidRPr="00A02125" w:rsidRDefault="00C904E9" w:rsidP="00C904E9">
      <w:pPr>
        <w:tabs>
          <w:tab w:val="left" w:pos="2835"/>
        </w:tabs>
        <w:spacing w:before="0" w:after="0" w:line="240" w:lineRule="auto"/>
        <w:rPr>
          <w:rFonts w:ascii="Arial" w:eastAsia="Times New Roman" w:hAnsi="Arial" w:cs="Arial"/>
          <w:sz w:val="22"/>
        </w:rPr>
      </w:pPr>
    </w:p>
    <w:p w14:paraId="0D535F26" w14:textId="3325673C" w:rsidR="00C904E9" w:rsidRPr="00A02125" w:rsidRDefault="00C904E9" w:rsidP="00C904E9">
      <w:pPr>
        <w:tabs>
          <w:tab w:val="left" w:pos="2835"/>
        </w:tabs>
        <w:spacing w:before="0" w:after="0" w:line="240" w:lineRule="auto"/>
        <w:rPr>
          <w:rFonts w:ascii="Arial" w:eastAsia="Times New Roman" w:hAnsi="Arial" w:cs="Arial"/>
          <w:sz w:val="22"/>
        </w:rPr>
      </w:pPr>
      <w:r w:rsidRPr="00A02125">
        <w:rPr>
          <w:rFonts w:ascii="Arial" w:eastAsia="Times New Roman" w:hAnsi="Arial" w:cs="Arial"/>
          <w:sz w:val="22"/>
        </w:rPr>
        <w:t xml:space="preserve">Izvješće o provedenom prethodnom savjetovanju objavljeno je </w:t>
      </w:r>
      <w:r w:rsidR="003C2780" w:rsidRPr="00214722">
        <w:rPr>
          <w:rFonts w:ascii="Arial" w:eastAsia="Times New Roman" w:hAnsi="Arial" w:cs="Arial"/>
          <w:sz w:val="22"/>
          <w:highlight w:val="yellow"/>
        </w:rPr>
        <w:t>xx.xx</w:t>
      </w:r>
      <w:r w:rsidR="00FE005D" w:rsidRPr="00214722">
        <w:rPr>
          <w:rFonts w:ascii="Arial" w:eastAsia="Times New Roman" w:hAnsi="Arial" w:cs="Arial"/>
          <w:sz w:val="22"/>
          <w:highlight w:val="yellow"/>
        </w:rPr>
        <w:t>.</w:t>
      </w:r>
      <w:r w:rsidR="00214722" w:rsidRPr="00214722">
        <w:rPr>
          <w:rFonts w:ascii="Arial" w:eastAsia="Times New Roman" w:hAnsi="Arial" w:cs="Arial"/>
          <w:sz w:val="22"/>
          <w:highlight w:val="yellow"/>
        </w:rPr>
        <w:t>xxxx</w:t>
      </w:r>
      <w:r w:rsidR="000D7487">
        <w:rPr>
          <w:rFonts w:ascii="Arial" w:eastAsia="Times New Roman" w:hAnsi="Arial" w:cs="Arial"/>
          <w:sz w:val="22"/>
        </w:rPr>
        <w:t>.</w:t>
      </w:r>
      <w:r w:rsidRPr="00A02125">
        <w:rPr>
          <w:rFonts w:ascii="Arial" w:eastAsia="Times New Roman" w:hAnsi="Arial" w:cs="Arial"/>
          <w:sz w:val="22"/>
        </w:rPr>
        <w:t xml:space="preserve"> godine u EOJN RH </w:t>
      </w:r>
      <w:hyperlink r:id="rId14" w:history="1">
        <w:r w:rsidRPr="00A02125">
          <w:rPr>
            <w:rStyle w:val="Hiperveza"/>
            <w:rFonts w:ascii="Arial" w:eastAsia="Times New Roman" w:hAnsi="Arial" w:cs="Arial"/>
            <w:sz w:val="22"/>
          </w:rPr>
          <w:t>https://eojn.nn.hr/Oglasnik/</w:t>
        </w:r>
      </w:hyperlink>
      <w:r w:rsidRPr="00A02125">
        <w:rPr>
          <w:rFonts w:ascii="Arial" w:eastAsia="Times New Roman" w:hAnsi="Arial" w:cs="Arial"/>
          <w:sz w:val="22"/>
        </w:rPr>
        <w:t>.</w:t>
      </w:r>
    </w:p>
    <w:p w14:paraId="5275EF53" w14:textId="77777777" w:rsidR="00C904E9" w:rsidRPr="00A02125" w:rsidRDefault="00C904E9" w:rsidP="00C904E9">
      <w:pPr>
        <w:tabs>
          <w:tab w:val="left" w:pos="2835"/>
        </w:tabs>
        <w:spacing w:before="0" w:after="0" w:line="240" w:lineRule="auto"/>
        <w:rPr>
          <w:rFonts w:ascii="Arial" w:eastAsia="Times New Roman" w:hAnsi="Arial" w:cs="Arial"/>
          <w:sz w:val="22"/>
        </w:rPr>
      </w:pPr>
    </w:p>
    <w:p w14:paraId="116B17AD" w14:textId="77777777" w:rsidR="003E781E" w:rsidRPr="00A02125" w:rsidRDefault="003E781E" w:rsidP="00C904E9">
      <w:pPr>
        <w:tabs>
          <w:tab w:val="left" w:pos="2835"/>
        </w:tabs>
        <w:spacing w:before="0" w:after="0" w:line="240" w:lineRule="auto"/>
        <w:rPr>
          <w:rFonts w:ascii="Arial" w:eastAsia="Times New Roman" w:hAnsi="Arial" w:cs="Arial"/>
          <w:sz w:val="22"/>
        </w:rPr>
      </w:pPr>
    </w:p>
    <w:p w14:paraId="5477F720" w14:textId="77777777" w:rsidR="00467D27" w:rsidRPr="00A02125" w:rsidRDefault="00C904E9" w:rsidP="00C904E9">
      <w:pPr>
        <w:pStyle w:val="Naslov1"/>
        <w:shd w:val="clear" w:color="auto" w:fill="DEEAF6" w:themeFill="accent1" w:themeFillTint="33"/>
        <w:spacing w:before="0" w:after="0" w:line="240" w:lineRule="auto"/>
        <w:rPr>
          <w:rFonts w:ascii="Arial" w:hAnsi="Arial" w:cs="Arial"/>
          <w:sz w:val="22"/>
          <w:szCs w:val="22"/>
        </w:rPr>
      </w:pPr>
      <w:r w:rsidRPr="00A02125">
        <w:rPr>
          <w:rFonts w:ascii="Arial" w:hAnsi="Arial" w:cs="Arial"/>
          <w:sz w:val="22"/>
          <w:szCs w:val="22"/>
        </w:rPr>
        <w:t xml:space="preserve"> </w:t>
      </w:r>
      <w:bookmarkStart w:id="30" w:name="_Toc95393559"/>
      <w:r w:rsidR="00205D75" w:rsidRPr="00A02125">
        <w:rPr>
          <w:rFonts w:ascii="Arial" w:hAnsi="Arial" w:cs="Arial"/>
          <w:sz w:val="22"/>
          <w:szCs w:val="22"/>
        </w:rPr>
        <w:t>PODACI O PREDMETU NABAVE</w:t>
      </w:r>
      <w:bookmarkEnd w:id="30"/>
    </w:p>
    <w:p w14:paraId="19507812" w14:textId="77777777" w:rsidR="00C904E9" w:rsidRPr="00A02125" w:rsidRDefault="00C904E9" w:rsidP="008C3DB4"/>
    <w:p w14:paraId="3F1AFE2A" w14:textId="77777777" w:rsidR="00205A5A" w:rsidRPr="00A02125" w:rsidRDefault="00867D84"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31" w:name="_Toc95393560"/>
      <w:r w:rsidRPr="00A02125">
        <w:rPr>
          <w:rFonts w:ascii="Arial" w:hAnsi="Arial" w:cs="Arial"/>
          <w:color w:val="1F4E79" w:themeColor="accent1" w:themeShade="80"/>
          <w:sz w:val="22"/>
          <w:szCs w:val="22"/>
        </w:rPr>
        <w:t>2.1.</w:t>
      </w:r>
      <w:r w:rsidRPr="00A02125">
        <w:rPr>
          <w:rFonts w:ascii="Arial" w:hAnsi="Arial" w:cs="Arial"/>
          <w:color w:val="1F4E79" w:themeColor="accent1" w:themeShade="80"/>
          <w:sz w:val="22"/>
          <w:szCs w:val="22"/>
        </w:rPr>
        <w:tab/>
      </w:r>
      <w:r w:rsidR="00EB729E" w:rsidRPr="00A02125">
        <w:rPr>
          <w:rFonts w:ascii="Arial" w:hAnsi="Arial" w:cs="Arial"/>
          <w:color w:val="1F4E79" w:themeColor="accent1" w:themeShade="80"/>
          <w:sz w:val="22"/>
          <w:szCs w:val="22"/>
        </w:rPr>
        <w:t>Opis predmeta nabave</w:t>
      </w:r>
      <w:bookmarkEnd w:id="31"/>
    </w:p>
    <w:p w14:paraId="099570DF" w14:textId="6A0FA0C7" w:rsidR="004B1EDD" w:rsidRPr="00A02125" w:rsidRDefault="0007285B" w:rsidP="00A608B4">
      <w:pPr>
        <w:spacing w:before="0" w:after="0" w:line="240" w:lineRule="auto"/>
        <w:rPr>
          <w:rFonts w:ascii="Arial" w:hAnsi="Arial" w:cs="Arial"/>
          <w:sz w:val="22"/>
        </w:rPr>
      </w:pPr>
      <w:r w:rsidRPr="00A02125">
        <w:rPr>
          <w:rFonts w:ascii="Arial" w:hAnsi="Arial" w:cs="Arial"/>
          <w:sz w:val="22"/>
        </w:rPr>
        <w:t xml:space="preserve">Predmet nabave </w:t>
      </w:r>
      <w:r w:rsidR="004B1EDD" w:rsidRPr="00A02125">
        <w:rPr>
          <w:rFonts w:ascii="Arial" w:hAnsi="Arial" w:cs="Arial"/>
          <w:sz w:val="22"/>
        </w:rPr>
        <w:t>je izvođenje radova</w:t>
      </w:r>
      <w:r w:rsidR="003B22EC" w:rsidRPr="00A02125">
        <w:rPr>
          <w:rFonts w:ascii="Arial" w:hAnsi="Arial" w:cs="Arial"/>
          <w:sz w:val="22"/>
        </w:rPr>
        <w:t xml:space="preserve"> na </w:t>
      </w:r>
      <w:r w:rsidR="008F5872">
        <w:rPr>
          <w:rFonts w:ascii="Arial" w:hAnsi="Arial" w:cs="Arial"/>
          <w:sz w:val="22"/>
        </w:rPr>
        <w:t>popravcima pješačkih i biciklističkih staza na području Općine Kloštar Ivanić</w:t>
      </w:r>
      <w:r w:rsidR="005320F1">
        <w:rPr>
          <w:rFonts w:ascii="Arial" w:hAnsi="Arial" w:cs="Arial"/>
          <w:sz w:val="22"/>
        </w:rPr>
        <w:t>.</w:t>
      </w:r>
    </w:p>
    <w:p w14:paraId="4517C5CC" w14:textId="77777777" w:rsidR="00C904E9" w:rsidRPr="00A02125" w:rsidRDefault="00C904E9" w:rsidP="00A608B4">
      <w:pPr>
        <w:spacing w:before="0" w:after="0" w:line="240" w:lineRule="auto"/>
        <w:rPr>
          <w:rFonts w:ascii="Arial" w:hAnsi="Arial" w:cs="Arial"/>
          <w:sz w:val="22"/>
        </w:rPr>
      </w:pPr>
    </w:p>
    <w:p w14:paraId="3C0BF216" w14:textId="5C2F32D7" w:rsidR="005F36A6" w:rsidRPr="00A02125" w:rsidRDefault="005F36A6" w:rsidP="00A608B4">
      <w:pPr>
        <w:spacing w:before="0" w:after="0" w:line="240" w:lineRule="auto"/>
        <w:rPr>
          <w:rFonts w:ascii="Arial" w:hAnsi="Arial" w:cs="Arial"/>
          <w:sz w:val="22"/>
        </w:rPr>
      </w:pPr>
      <w:r w:rsidRPr="00A02125">
        <w:rPr>
          <w:rFonts w:ascii="Arial" w:hAnsi="Arial" w:cs="Arial"/>
          <w:sz w:val="22"/>
        </w:rPr>
        <w:t xml:space="preserve">Detaljan opis predmeta nabave definiran je </w:t>
      </w:r>
      <w:r w:rsidR="008F5872">
        <w:rPr>
          <w:rFonts w:ascii="Arial" w:hAnsi="Arial" w:cs="Arial"/>
          <w:sz w:val="22"/>
        </w:rPr>
        <w:t>troškovnikom</w:t>
      </w:r>
      <w:r w:rsidR="00582461" w:rsidRPr="00A02125">
        <w:rPr>
          <w:rFonts w:ascii="Arial" w:hAnsi="Arial" w:cs="Arial"/>
          <w:sz w:val="22"/>
        </w:rPr>
        <w:t xml:space="preserve"> </w:t>
      </w:r>
      <w:r w:rsidRPr="00A02125">
        <w:rPr>
          <w:rFonts w:ascii="Arial" w:hAnsi="Arial" w:cs="Arial"/>
          <w:sz w:val="22"/>
        </w:rPr>
        <w:t xml:space="preserve"> i tehničkim specifikacijama u točki 2.5. ove Dokumentacije o nabavi</w:t>
      </w:r>
      <w:r w:rsidR="00582461" w:rsidRPr="00A02125">
        <w:rPr>
          <w:rFonts w:ascii="Arial" w:hAnsi="Arial" w:cs="Arial"/>
          <w:sz w:val="22"/>
        </w:rPr>
        <w:t xml:space="preserve"> (Prilog </w:t>
      </w:r>
      <w:r w:rsidR="005D162A">
        <w:rPr>
          <w:rFonts w:ascii="Arial" w:hAnsi="Arial" w:cs="Arial"/>
          <w:sz w:val="22"/>
        </w:rPr>
        <w:t>2</w:t>
      </w:r>
      <w:r w:rsidR="00582461" w:rsidRPr="00A02125">
        <w:rPr>
          <w:rFonts w:ascii="Arial" w:hAnsi="Arial" w:cs="Arial"/>
          <w:sz w:val="22"/>
        </w:rPr>
        <w:t>.).</w:t>
      </w:r>
    </w:p>
    <w:p w14:paraId="3152FAB4" w14:textId="77777777" w:rsidR="00C904E9" w:rsidRPr="00A02125" w:rsidRDefault="00C904E9" w:rsidP="00A608B4">
      <w:pPr>
        <w:spacing w:before="0" w:after="0" w:line="240" w:lineRule="auto"/>
        <w:rPr>
          <w:rFonts w:ascii="Arial" w:hAnsi="Arial" w:cs="Arial"/>
          <w:sz w:val="22"/>
        </w:rPr>
      </w:pPr>
    </w:p>
    <w:p w14:paraId="57689485" w14:textId="77777777" w:rsidR="00022C94" w:rsidRDefault="00022C94" w:rsidP="00A608B4">
      <w:pPr>
        <w:spacing w:before="0" w:after="0" w:line="240" w:lineRule="auto"/>
        <w:rPr>
          <w:rFonts w:ascii="Arial" w:hAnsi="Arial" w:cs="Arial"/>
          <w:b/>
          <w:sz w:val="22"/>
        </w:rPr>
      </w:pPr>
      <w:r w:rsidRPr="00A02125">
        <w:rPr>
          <w:rFonts w:ascii="Arial" w:hAnsi="Arial" w:cs="Arial"/>
          <w:b/>
          <w:sz w:val="22"/>
        </w:rPr>
        <w:t>CPV oznaka predmeta nabave:</w:t>
      </w:r>
    </w:p>
    <w:p w14:paraId="40BDC310" w14:textId="77777777" w:rsidR="006D27F9" w:rsidRPr="00A02125" w:rsidRDefault="006D27F9" w:rsidP="00A608B4">
      <w:pPr>
        <w:spacing w:before="0" w:after="0" w:line="240" w:lineRule="auto"/>
        <w:rPr>
          <w:rFonts w:ascii="Arial" w:hAnsi="Arial" w:cs="Arial"/>
          <w:sz w:val="22"/>
        </w:rPr>
      </w:pPr>
    </w:p>
    <w:p w14:paraId="17A99995" w14:textId="42766A1C" w:rsidR="00475085" w:rsidRPr="006D27F9" w:rsidRDefault="00767DCC" w:rsidP="006D27F9">
      <w:pPr>
        <w:rPr>
          <w:rFonts w:ascii="Arial" w:hAnsi="Arial" w:cs="Arial"/>
          <w:sz w:val="22"/>
          <w:shd w:val="clear" w:color="auto" w:fill="FFFFFF"/>
        </w:rPr>
      </w:pPr>
      <w:bookmarkStart w:id="32" w:name="_Toc491246646"/>
      <w:r w:rsidRPr="00767DCC">
        <w:rPr>
          <w:rFonts w:ascii="Arial" w:hAnsi="Arial" w:cs="Arial"/>
          <w:sz w:val="22"/>
          <w:shd w:val="clear" w:color="auto" w:fill="FFFFFF"/>
        </w:rPr>
        <w:t>45233253-7</w:t>
      </w:r>
      <w:r>
        <w:rPr>
          <w:rFonts w:ascii="Arial" w:hAnsi="Arial" w:cs="Arial"/>
          <w:sz w:val="22"/>
          <w:shd w:val="clear" w:color="auto" w:fill="FFFFFF"/>
        </w:rPr>
        <w:t xml:space="preserve">  Radovi na površinskom sloju pješačkih staza</w:t>
      </w:r>
    </w:p>
    <w:p w14:paraId="656532DD" w14:textId="77777777" w:rsidR="006D27F9" w:rsidRPr="00A02125" w:rsidRDefault="006D27F9" w:rsidP="00F47FAF">
      <w:pPr>
        <w:pStyle w:val="Odlomakpopisa"/>
        <w:spacing w:before="0" w:after="0" w:line="240" w:lineRule="auto"/>
        <w:rPr>
          <w:rFonts w:ascii="Arial" w:hAnsi="Arial" w:cs="Arial"/>
          <w:color w:val="000000" w:themeColor="text1"/>
          <w:sz w:val="22"/>
        </w:rPr>
      </w:pPr>
    </w:p>
    <w:p w14:paraId="6075B089" w14:textId="77777777" w:rsidR="005F36A6" w:rsidRPr="00A02125" w:rsidRDefault="005B33B8" w:rsidP="00A608B4">
      <w:pPr>
        <w:pStyle w:val="Naslov2"/>
        <w:numPr>
          <w:ilvl w:val="0"/>
          <w:numId w:val="0"/>
        </w:numPr>
        <w:spacing w:before="0" w:after="0" w:line="240" w:lineRule="auto"/>
        <w:ind w:left="720" w:hanging="720"/>
        <w:rPr>
          <w:rFonts w:ascii="Arial" w:hAnsi="Arial" w:cs="Arial"/>
          <w:b w:val="0"/>
          <w:color w:val="1F4E79" w:themeColor="accent1" w:themeShade="80"/>
          <w:sz w:val="22"/>
          <w:szCs w:val="22"/>
        </w:rPr>
      </w:pPr>
      <w:bookmarkStart w:id="33" w:name="_Toc95393561"/>
      <w:r w:rsidRPr="00713F46">
        <w:rPr>
          <w:rStyle w:val="Naslov2Char"/>
          <w:rFonts w:ascii="Arial" w:hAnsi="Arial" w:cs="Arial"/>
          <w:b/>
          <w:color w:val="1F4E79" w:themeColor="accent1" w:themeShade="80"/>
          <w:sz w:val="22"/>
          <w:szCs w:val="22"/>
        </w:rPr>
        <w:t>2</w:t>
      </w:r>
      <w:r w:rsidR="00475085" w:rsidRPr="00713F46">
        <w:rPr>
          <w:rStyle w:val="Naslov2Char"/>
          <w:rFonts w:ascii="Arial" w:hAnsi="Arial" w:cs="Arial"/>
          <w:b/>
          <w:color w:val="1F4E79" w:themeColor="accent1" w:themeShade="80"/>
          <w:sz w:val="22"/>
          <w:szCs w:val="22"/>
        </w:rPr>
        <w:t>.2.</w:t>
      </w:r>
      <w:r w:rsidR="00475085" w:rsidRPr="00713F46">
        <w:rPr>
          <w:rStyle w:val="Naslov2Char"/>
          <w:rFonts w:ascii="Arial" w:hAnsi="Arial" w:cs="Arial"/>
          <w:b/>
          <w:color w:val="1F4E79" w:themeColor="accent1" w:themeShade="80"/>
          <w:sz w:val="22"/>
          <w:szCs w:val="22"/>
        </w:rPr>
        <w:tab/>
      </w:r>
      <w:r w:rsidR="00475085" w:rsidRPr="00A02125">
        <w:rPr>
          <w:rStyle w:val="TijelotekstaChar"/>
          <w:rFonts w:cs="Arial"/>
          <w:color w:val="1F4E79" w:themeColor="accent1" w:themeShade="80"/>
          <w:sz w:val="22"/>
          <w:szCs w:val="22"/>
        </w:rPr>
        <w:t>O</w:t>
      </w:r>
      <w:r w:rsidR="004B1EDD" w:rsidRPr="00A02125">
        <w:rPr>
          <w:rStyle w:val="TijelotekstaChar"/>
          <w:rFonts w:cs="Arial"/>
          <w:color w:val="1F4E79" w:themeColor="accent1" w:themeShade="80"/>
          <w:sz w:val="22"/>
          <w:szCs w:val="22"/>
        </w:rPr>
        <w:t>pis i oznaka grupa predmeta nabave</w:t>
      </w:r>
      <w:bookmarkEnd w:id="32"/>
      <w:bookmarkEnd w:id="33"/>
    </w:p>
    <w:p w14:paraId="1E025595" w14:textId="77777777" w:rsidR="001F257F" w:rsidRPr="00A02125" w:rsidRDefault="001F257F" w:rsidP="00A608B4">
      <w:pPr>
        <w:spacing w:before="0" w:after="0" w:line="240" w:lineRule="auto"/>
        <w:rPr>
          <w:rStyle w:val="Neupadljivoisticanje"/>
          <w:rFonts w:ascii="Arial" w:hAnsi="Arial" w:cs="Arial"/>
          <w:sz w:val="22"/>
        </w:rPr>
      </w:pPr>
      <w:r w:rsidRPr="00A02125">
        <w:rPr>
          <w:rFonts w:ascii="Arial" w:hAnsi="Arial" w:cs="Arial"/>
          <w:sz w:val="22"/>
        </w:rPr>
        <w:t xml:space="preserve">Predmet nabave </w:t>
      </w:r>
      <w:r w:rsidR="00811E2F" w:rsidRPr="00A02125">
        <w:rPr>
          <w:rFonts w:ascii="Arial" w:hAnsi="Arial" w:cs="Arial"/>
          <w:sz w:val="22"/>
        </w:rPr>
        <w:t xml:space="preserve">nije </w:t>
      </w:r>
      <w:r w:rsidRPr="00A02125">
        <w:rPr>
          <w:rFonts w:ascii="Arial" w:hAnsi="Arial" w:cs="Arial"/>
          <w:sz w:val="22"/>
        </w:rPr>
        <w:t>podijeljen u grupe</w:t>
      </w:r>
      <w:r w:rsidR="00904A3B" w:rsidRPr="00A02125">
        <w:rPr>
          <w:rFonts w:ascii="Arial" w:hAnsi="Arial" w:cs="Arial"/>
          <w:sz w:val="22"/>
        </w:rPr>
        <w:t xml:space="preserve"> </w:t>
      </w:r>
      <w:r w:rsidR="00202CAE" w:rsidRPr="00A02125">
        <w:rPr>
          <w:rFonts w:ascii="Arial" w:hAnsi="Arial" w:cs="Arial"/>
          <w:sz w:val="22"/>
        </w:rPr>
        <w:t xml:space="preserve">te </w:t>
      </w:r>
      <w:r w:rsidR="005F36A6" w:rsidRPr="00A02125">
        <w:rPr>
          <w:rFonts w:ascii="Arial" w:hAnsi="Arial" w:cs="Arial"/>
          <w:sz w:val="22"/>
        </w:rPr>
        <w:t>je Ponuditelj u obvezi ponuditi cjelokupan predmet nabave</w:t>
      </w:r>
      <w:r w:rsidR="00202CAE" w:rsidRPr="00A02125">
        <w:rPr>
          <w:rFonts w:ascii="Arial" w:hAnsi="Arial" w:cs="Arial"/>
          <w:sz w:val="22"/>
        </w:rPr>
        <w:t>.</w:t>
      </w:r>
    </w:p>
    <w:p w14:paraId="5A99F87D" w14:textId="77777777" w:rsidR="00D4441B" w:rsidRPr="00A02125" w:rsidRDefault="00D4441B" w:rsidP="00A608B4">
      <w:pPr>
        <w:spacing w:before="0" w:after="0" w:line="240" w:lineRule="auto"/>
        <w:rPr>
          <w:rFonts w:ascii="Arial" w:hAnsi="Arial" w:cs="Arial"/>
          <w:sz w:val="22"/>
        </w:rPr>
      </w:pPr>
      <w:r w:rsidRPr="00A02125">
        <w:rPr>
          <w:rFonts w:ascii="Arial" w:hAnsi="Arial" w:cs="Arial"/>
          <w:sz w:val="22"/>
        </w:rPr>
        <w:t>Predmet nabave čini jedinstvenu tehničko-tehnološku cjelinu koju nije moguće provesti ugovaranjem više različitih izvršitelja imajući u vidu troškove upravljanja, podjelu odgovornosti i sigurnost na gradilištu.</w:t>
      </w:r>
    </w:p>
    <w:p w14:paraId="5FDEB890" w14:textId="77777777" w:rsidR="00904A3B" w:rsidRPr="00A02125" w:rsidRDefault="00904A3B" w:rsidP="00A608B4">
      <w:pPr>
        <w:spacing w:before="0" w:after="0" w:line="240" w:lineRule="auto"/>
        <w:rPr>
          <w:rFonts w:ascii="Arial" w:hAnsi="Arial" w:cs="Arial"/>
          <w:sz w:val="22"/>
        </w:rPr>
      </w:pPr>
    </w:p>
    <w:p w14:paraId="7E5B4E64" w14:textId="77777777" w:rsidR="00E95286" w:rsidRPr="00A02125" w:rsidRDefault="00AF3A75"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34" w:name="_Toc95393562"/>
      <w:r w:rsidRPr="00A02125">
        <w:rPr>
          <w:rFonts w:ascii="Arial" w:hAnsi="Arial" w:cs="Arial"/>
          <w:color w:val="1F4E79" w:themeColor="accent1" w:themeShade="80"/>
          <w:sz w:val="22"/>
          <w:szCs w:val="22"/>
        </w:rPr>
        <w:t>2.3.</w:t>
      </w:r>
      <w:r w:rsidRPr="00A02125">
        <w:rPr>
          <w:rFonts w:ascii="Arial" w:hAnsi="Arial" w:cs="Arial"/>
          <w:color w:val="1F4E79" w:themeColor="accent1" w:themeShade="80"/>
          <w:sz w:val="22"/>
          <w:szCs w:val="22"/>
        </w:rPr>
        <w:tab/>
      </w:r>
      <w:r w:rsidR="00E95286" w:rsidRPr="00A02125">
        <w:rPr>
          <w:rFonts w:ascii="Arial" w:hAnsi="Arial" w:cs="Arial"/>
          <w:color w:val="1F4E79" w:themeColor="accent1" w:themeShade="80"/>
          <w:sz w:val="22"/>
          <w:szCs w:val="22"/>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34"/>
    </w:p>
    <w:p w14:paraId="0FDB499E" w14:textId="77777777" w:rsidR="00E95286" w:rsidRPr="00A02125" w:rsidRDefault="00E95286" w:rsidP="00A608B4">
      <w:pPr>
        <w:spacing w:before="0" w:after="0" w:line="240" w:lineRule="auto"/>
        <w:rPr>
          <w:rFonts w:ascii="Arial" w:hAnsi="Arial" w:cs="Arial"/>
          <w:sz w:val="22"/>
        </w:rPr>
      </w:pPr>
      <w:r w:rsidRPr="00A02125">
        <w:rPr>
          <w:rFonts w:ascii="Arial" w:hAnsi="Arial" w:cs="Arial"/>
          <w:sz w:val="22"/>
        </w:rPr>
        <w:t>Nije primjenjivo.</w:t>
      </w:r>
      <w:r w:rsidR="00904A3B" w:rsidRPr="00A02125">
        <w:rPr>
          <w:rFonts w:ascii="Arial" w:hAnsi="Arial" w:cs="Arial"/>
          <w:sz w:val="22"/>
        </w:rPr>
        <w:t xml:space="preserve"> </w:t>
      </w:r>
    </w:p>
    <w:p w14:paraId="6AA3EC77" w14:textId="77777777" w:rsidR="00904A3B" w:rsidRPr="00A02125" w:rsidRDefault="00904A3B" w:rsidP="00A608B4">
      <w:pPr>
        <w:spacing w:before="0" w:after="0" w:line="240" w:lineRule="auto"/>
        <w:rPr>
          <w:rFonts w:ascii="Arial" w:hAnsi="Arial" w:cs="Arial"/>
          <w:sz w:val="22"/>
        </w:rPr>
      </w:pPr>
    </w:p>
    <w:p w14:paraId="2DB388AB" w14:textId="77777777" w:rsidR="001D3E52" w:rsidRPr="00A02125" w:rsidRDefault="00553FD7"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5" w:name="_Toc491246647"/>
      <w:bookmarkStart w:id="36" w:name="_Toc95393563"/>
      <w:r w:rsidRPr="00A02125">
        <w:rPr>
          <w:rFonts w:ascii="Arial" w:hAnsi="Arial" w:cs="Arial"/>
          <w:color w:val="1F4E79" w:themeColor="accent1" w:themeShade="80"/>
          <w:sz w:val="22"/>
          <w:szCs w:val="22"/>
        </w:rPr>
        <w:t>2.4.</w:t>
      </w:r>
      <w:r w:rsidRPr="00A02125">
        <w:rPr>
          <w:rFonts w:ascii="Arial"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Količina predmeta nabave</w:t>
      </w:r>
      <w:bookmarkEnd w:id="35"/>
      <w:bookmarkEnd w:id="36"/>
    </w:p>
    <w:p w14:paraId="5B8ED020" w14:textId="368C50DB"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Količina predmeta nabave, odnosno vrsta i opseg radova te količina i specifikacija opreme određeni su Troškovnikom (Prilog </w:t>
      </w:r>
      <w:r w:rsidR="008F5872">
        <w:rPr>
          <w:rFonts w:ascii="Arial" w:eastAsia="Calibri" w:hAnsi="Arial" w:cs="Arial"/>
          <w:sz w:val="22"/>
        </w:rPr>
        <w:t>2</w:t>
      </w:r>
      <w:r w:rsidRPr="00A02125">
        <w:rPr>
          <w:rFonts w:ascii="Arial" w:eastAsia="Calibri" w:hAnsi="Arial" w:cs="Arial"/>
          <w:sz w:val="22"/>
        </w:rPr>
        <w:t xml:space="preserve">.) koji je sastavni dio ove Dokumentacije o nabavi. </w:t>
      </w:r>
    </w:p>
    <w:p w14:paraId="10D34AD2" w14:textId="3CF62B1C"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Sukladno članku 4. stavku 1. točki 2. Pravilnika o dokumentaciji o nabavi te ponudi u postupcima javne nabave (NN 65/17</w:t>
      </w:r>
      <w:r w:rsidR="00214722">
        <w:rPr>
          <w:rFonts w:ascii="Arial" w:eastAsia="Calibri" w:hAnsi="Arial" w:cs="Arial"/>
          <w:sz w:val="22"/>
        </w:rPr>
        <w:t>, 75/20</w:t>
      </w:r>
      <w:r w:rsidRPr="00A02125">
        <w:rPr>
          <w:rFonts w:ascii="Arial" w:eastAsia="Calibri" w:hAnsi="Arial" w:cs="Arial"/>
          <w:sz w:val="22"/>
        </w:rPr>
        <w:t>) količina predmeta nabave je predviđena (okvirna). Stvarno nabavljena količina predmeta nabave može biti veća ili manja od predviđene količine.</w:t>
      </w:r>
    </w:p>
    <w:p w14:paraId="14EA230C"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Jedinične cijene primjenjivat će se na </w:t>
      </w:r>
      <w:r w:rsidR="00576390" w:rsidRPr="00A02125">
        <w:rPr>
          <w:rFonts w:ascii="Arial" w:eastAsia="Calibri" w:hAnsi="Arial" w:cs="Arial"/>
          <w:sz w:val="22"/>
        </w:rPr>
        <w:t xml:space="preserve">stvarno </w:t>
      </w:r>
      <w:r w:rsidRPr="00A02125">
        <w:rPr>
          <w:rFonts w:ascii="Arial" w:eastAsia="Calibri" w:hAnsi="Arial" w:cs="Arial"/>
          <w:sz w:val="22"/>
        </w:rPr>
        <w:t>izvedene količine bez obzira u kojem postotku iste odstupaju od količine u troškovniku.</w:t>
      </w:r>
    </w:p>
    <w:p w14:paraId="754F4525"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Ponuditelj mora ponuditi cjelokupni opseg posla koji se traži dokumentacijom o nabavi.</w:t>
      </w:r>
    </w:p>
    <w:p w14:paraId="7D1C88B6" w14:textId="77777777" w:rsidR="00904A3B" w:rsidRPr="00A02125" w:rsidRDefault="00904A3B" w:rsidP="00A608B4">
      <w:pPr>
        <w:spacing w:before="0" w:after="0" w:line="240" w:lineRule="auto"/>
        <w:rPr>
          <w:rFonts w:ascii="Arial" w:eastAsia="Calibri" w:hAnsi="Arial" w:cs="Arial"/>
          <w:sz w:val="22"/>
        </w:rPr>
      </w:pPr>
    </w:p>
    <w:p w14:paraId="4AB59A17" w14:textId="77777777" w:rsidR="001D3E52"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7" w:name="_Toc491246648"/>
      <w:bookmarkStart w:id="38" w:name="_Toc95393564"/>
      <w:r w:rsidRPr="00A02125">
        <w:rPr>
          <w:rFonts w:ascii="Arial" w:eastAsia="Times New Roman" w:hAnsi="Arial" w:cs="Arial"/>
          <w:color w:val="1F4E79" w:themeColor="accent1" w:themeShade="80"/>
          <w:sz w:val="22"/>
          <w:szCs w:val="22"/>
        </w:rPr>
        <w:t>2.5.</w:t>
      </w:r>
      <w:r w:rsidR="00BA0714"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Tehničke specifikacije</w:t>
      </w:r>
      <w:bookmarkEnd w:id="37"/>
      <w:bookmarkEnd w:id="38"/>
    </w:p>
    <w:p w14:paraId="33E53474" w14:textId="315220DE"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 xml:space="preserve">Svi radovi izvode se prema </w:t>
      </w:r>
      <w:r w:rsidR="008F5872">
        <w:rPr>
          <w:rFonts w:ascii="Arial" w:eastAsia="Symbol" w:hAnsi="Arial" w:cs="Arial"/>
          <w:sz w:val="22"/>
        </w:rPr>
        <w:t>troškovniku</w:t>
      </w:r>
      <w:r w:rsidRPr="00A02125">
        <w:rPr>
          <w:rFonts w:ascii="Arial" w:eastAsia="Symbol" w:hAnsi="Arial" w:cs="Arial"/>
          <w:sz w:val="22"/>
        </w:rPr>
        <w:t xml:space="preserve"> </w:t>
      </w:r>
      <w:r w:rsidR="00582461" w:rsidRPr="00A02125">
        <w:rPr>
          <w:rFonts w:ascii="Arial" w:eastAsia="Symbol" w:hAnsi="Arial" w:cs="Arial"/>
          <w:sz w:val="22"/>
        </w:rPr>
        <w:t xml:space="preserve">- Prilog </w:t>
      </w:r>
      <w:r w:rsidR="005D162A">
        <w:rPr>
          <w:rFonts w:ascii="Arial" w:eastAsia="Symbol" w:hAnsi="Arial" w:cs="Arial"/>
          <w:sz w:val="22"/>
        </w:rPr>
        <w:t>2</w:t>
      </w:r>
      <w:r w:rsidR="00582461" w:rsidRPr="00A02125">
        <w:rPr>
          <w:rFonts w:ascii="Arial" w:eastAsia="Symbol" w:hAnsi="Arial" w:cs="Arial"/>
          <w:sz w:val="22"/>
        </w:rPr>
        <w:t>. ove Dokumentacije o nabavi</w:t>
      </w:r>
      <w:r w:rsidRPr="00A02125">
        <w:rPr>
          <w:rFonts w:ascii="Arial" w:eastAsia="Symbol" w:hAnsi="Arial" w:cs="Arial"/>
          <w:sz w:val="22"/>
        </w:rPr>
        <w:t>.</w:t>
      </w:r>
    </w:p>
    <w:p w14:paraId="7B1A26A5" w14:textId="37F8A239"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Tehnička specifikacija radova i opreme određena je Troškovnikom koji je sastavni dio Dokumentacije o nabavi. P</w:t>
      </w:r>
      <w:r w:rsidR="008F5872">
        <w:rPr>
          <w:rFonts w:ascii="Arial" w:eastAsia="Symbol" w:hAnsi="Arial" w:cs="Arial"/>
          <w:sz w:val="22"/>
        </w:rPr>
        <w:t xml:space="preserve">onuditelji su dužni Troškovnik </w:t>
      </w:r>
      <w:r w:rsidRPr="00A02125">
        <w:rPr>
          <w:rFonts w:ascii="Arial" w:eastAsia="Symbol" w:hAnsi="Arial" w:cs="Arial"/>
          <w:sz w:val="22"/>
        </w:rPr>
        <w:t>detaljno proučiti i upoznati se sa svim zahtjevima iz istih te sukladno tomu izraditi i dostaviti svoju ponudu.</w:t>
      </w:r>
    </w:p>
    <w:p w14:paraId="35498659" w14:textId="35241843" w:rsidR="00E74F43"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Radovi se izvode na tem</w:t>
      </w:r>
      <w:r w:rsidR="002137E1" w:rsidRPr="00A02125">
        <w:rPr>
          <w:rFonts w:ascii="Arial" w:eastAsia="Symbol" w:hAnsi="Arial" w:cs="Arial"/>
          <w:sz w:val="22"/>
        </w:rPr>
        <w:t xml:space="preserve">elju </w:t>
      </w:r>
      <w:r w:rsidR="00737B78">
        <w:rPr>
          <w:rFonts w:ascii="Arial" w:eastAsia="Symbol" w:hAnsi="Arial" w:cs="Arial"/>
          <w:sz w:val="22"/>
        </w:rPr>
        <w:t>troškovnika</w:t>
      </w:r>
      <w:r w:rsidR="002137E1" w:rsidRPr="00A02125">
        <w:rPr>
          <w:rFonts w:ascii="Arial" w:eastAsia="Symbol" w:hAnsi="Arial" w:cs="Arial"/>
          <w:sz w:val="22"/>
        </w:rPr>
        <w:t xml:space="preserve"> koji </w:t>
      </w:r>
      <w:r w:rsidRPr="00A02125">
        <w:rPr>
          <w:rFonts w:ascii="Arial" w:eastAsia="Symbol" w:hAnsi="Arial" w:cs="Arial"/>
          <w:sz w:val="22"/>
        </w:rPr>
        <w:t>sadržava sljedeće:</w:t>
      </w:r>
    </w:p>
    <w:p w14:paraId="60B3C84A" w14:textId="77777777" w:rsidR="000A2784" w:rsidRPr="00A02125" w:rsidRDefault="000A2784" w:rsidP="00A608B4">
      <w:pPr>
        <w:spacing w:before="0" w:after="0" w:line="240" w:lineRule="auto"/>
        <w:rPr>
          <w:rFonts w:ascii="Arial" w:eastAsia="Symbol" w:hAnsi="Arial" w:cs="Arial"/>
          <w:i/>
          <w:sz w:val="22"/>
        </w:rPr>
      </w:pPr>
    </w:p>
    <w:p w14:paraId="6497B158" w14:textId="74BE438E" w:rsidR="00E74F43" w:rsidRPr="00A02125" w:rsidRDefault="00737B78" w:rsidP="00D27758">
      <w:pPr>
        <w:autoSpaceDE w:val="0"/>
        <w:autoSpaceDN w:val="0"/>
        <w:adjustRightInd w:val="0"/>
        <w:spacing w:before="0" w:after="0" w:line="240" w:lineRule="auto"/>
        <w:rPr>
          <w:rFonts w:ascii="Arial" w:eastAsia="Symbol" w:hAnsi="Arial" w:cs="Arial"/>
          <w:b/>
          <w:bCs/>
          <w:sz w:val="22"/>
        </w:rPr>
      </w:pPr>
      <w:r>
        <w:rPr>
          <w:rFonts w:ascii="Arial" w:eastAsia="Symbol" w:hAnsi="Arial" w:cs="Arial"/>
          <w:b/>
          <w:sz w:val="22"/>
        </w:rPr>
        <w:t>TROŠKOVNIK:</w:t>
      </w:r>
    </w:p>
    <w:p w14:paraId="2A7B7754" w14:textId="3D93193B"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Projektna tvrtka: </w:t>
      </w:r>
      <w:r w:rsidR="00737B78">
        <w:rPr>
          <w:rFonts w:ascii="Arial" w:eastAsia="Symbol" w:hAnsi="Arial" w:cs="Arial"/>
          <w:sz w:val="22"/>
        </w:rPr>
        <w:t>Reverto projekt</w:t>
      </w:r>
      <w:r w:rsidR="0032090F">
        <w:rPr>
          <w:rFonts w:ascii="Arial" w:eastAsia="Symbol" w:hAnsi="Arial" w:cs="Arial"/>
          <w:sz w:val="22"/>
        </w:rPr>
        <w:t xml:space="preserve"> d.o.o.</w:t>
      </w:r>
    </w:p>
    <w:p w14:paraId="5D9D9CBE" w14:textId="4511A81F" w:rsidR="00E74F43" w:rsidRPr="00A02125" w:rsidRDefault="00737B78" w:rsidP="00A608B4">
      <w:pPr>
        <w:autoSpaceDE w:val="0"/>
        <w:autoSpaceDN w:val="0"/>
        <w:adjustRightInd w:val="0"/>
        <w:spacing w:before="0" w:after="0" w:line="240" w:lineRule="auto"/>
        <w:rPr>
          <w:rFonts w:ascii="Arial" w:eastAsia="Symbol" w:hAnsi="Arial" w:cs="Arial"/>
          <w:sz w:val="22"/>
        </w:rPr>
      </w:pPr>
      <w:r>
        <w:rPr>
          <w:rFonts w:ascii="Arial" w:eastAsia="Symbol" w:hAnsi="Arial" w:cs="Arial"/>
          <w:sz w:val="22"/>
        </w:rPr>
        <w:t>Troškovnik od prosinca 2021.g.</w:t>
      </w:r>
    </w:p>
    <w:p w14:paraId="02930CF4" w14:textId="0BF9025B" w:rsidR="00E74F43" w:rsidRPr="00A02125" w:rsidRDefault="004E3162"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P</w:t>
      </w:r>
      <w:r w:rsidR="00E74F43" w:rsidRPr="00A02125">
        <w:rPr>
          <w:rFonts w:ascii="Arial" w:eastAsia="Symbol" w:hAnsi="Arial" w:cs="Arial"/>
          <w:sz w:val="22"/>
        </w:rPr>
        <w:t xml:space="preserve">rojektant: </w:t>
      </w:r>
      <w:r w:rsidR="00737B78">
        <w:rPr>
          <w:rFonts w:ascii="Arial" w:eastAsia="Symbol" w:hAnsi="Arial" w:cs="Arial"/>
          <w:sz w:val="22"/>
        </w:rPr>
        <w:t>Robert Tudor</w:t>
      </w:r>
      <w:r w:rsidR="0032090F">
        <w:rPr>
          <w:rFonts w:ascii="Arial" w:eastAsia="Symbol" w:hAnsi="Arial" w:cs="Arial"/>
          <w:sz w:val="22"/>
        </w:rPr>
        <w:t>, mag.ing.aedif.</w:t>
      </w:r>
    </w:p>
    <w:p w14:paraId="5E649DA4" w14:textId="77777777" w:rsidR="009B2724" w:rsidRPr="00A02125" w:rsidRDefault="009B2724" w:rsidP="00A608B4">
      <w:pPr>
        <w:autoSpaceDE w:val="0"/>
        <w:autoSpaceDN w:val="0"/>
        <w:adjustRightInd w:val="0"/>
        <w:spacing w:before="0" w:after="0" w:line="240" w:lineRule="auto"/>
        <w:rPr>
          <w:rFonts w:ascii="Arial" w:eastAsia="Symbol" w:hAnsi="Arial" w:cs="Arial"/>
          <w:i/>
          <w:color w:val="FF0000"/>
          <w:sz w:val="22"/>
        </w:rPr>
      </w:pPr>
    </w:p>
    <w:p w14:paraId="550094D7" w14:textId="77777777" w:rsidR="0012041F" w:rsidRPr="00A02125" w:rsidRDefault="0012041F" w:rsidP="00A608B4">
      <w:pPr>
        <w:autoSpaceDE w:val="0"/>
        <w:autoSpaceDN w:val="0"/>
        <w:adjustRightInd w:val="0"/>
        <w:spacing w:before="0" w:after="0" w:line="240" w:lineRule="auto"/>
        <w:rPr>
          <w:rFonts w:ascii="Arial" w:eastAsia="Symbol" w:hAnsi="Arial" w:cs="Arial"/>
          <w:sz w:val="22"/>
        </w:rPr>
      </w:pPr>
    </w:p>
    <w:p w14:paraId="125ADB0B" w14:textId="77777777" w:rsidR="00E95286"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9" w:name="_Toc95393565"/>
      <w:r w:rsidRPr="00A02125">
        <w:rPr>
          <w:rFonts w:ascii="Arial" w:hAnsi="Arial" w:cs="Arial"/>
          <w:color w:val="1F4E79" w:themeColor="accent1" w:themeShade="80"/>
          <w:sz w:val="22"/>
          <w:szCs w:val="22"/>
        </w:rPr>
        <w:t>2.6.</w:t>
      </w:r>
      <w:r w:rsidRPr="00A02125">
        <w:rPr>
          <w:rFonts w:ascii="Arial" w:hAnsi="Arial" w:cs="Arial"/>
          <w:color w:val="2E74B5" w:themeColor="accent1" w:themeShade="BF"/>
          <w:sz w:val="22"/>
          <w:szCs w:val="22"/>
        </w:rPr>
        <w:tab/>
      </w:r>
      <w:r w:rsidR="00E95286" w:rsidRPr="00A02125">
        <w:rPr>
          <w:rFonts w:ascii="Arial" w:hAnsi="Arial" w:cs="Arial"/>
          <w:color w:val="1F4E79" w:themeColor="accent1" w:themeShade="80"/>
          <w:sz w:val="22"/>
          <w:szCs w:val="22"/>
        </w:rPr>
        <w:t>K</w:t>
      </w:r>
      <w:r w:rsidR="00E95286" w:rsidRPr="00A02125">
        <w:rPr>
          <w:rFonts w:ascii="Arial" w:eastAsia="Times New Roman" w:hAnsi="Arial" w:cs="Arial"/>
          <w:color w:val="1F4E79" w:themeColor="accent1" w:themeShade="80"/>
          <w:sz w:val="22"/>
          <w:szCs w:val="22"/>
        </w:rPr>
        <w:t>riteriji za ocjenu jednakovrijednosti predmeta nabave, ako se upućuje na marku, izvor, patent, itd.</w:t>
      </w:r>
      <w:bookmarkEnd w:id="39"/>
    </w:p>
    <w:p w14:paraId="4291EDCB" w14:textId="6390CC3F" w:rsidR="008F4B43" w:rsidRPr="00A02125" w:rsidRDefault="009733B5" w:rsidP="00A608B4">
      <w:pPr>
        <w:pStyle w:val="Default"/>
        <w:jc w:val="both"/>
        <w:rPr>
          <w:rFonts w:ascii="Arial" w:hAnsi="Arial" w:cs="Arial"/>
          <w:sz w:val="22"/>
          <w:szCs w:val="22"/>
        </w:rPr>
      </w:pPr>
      <w:r w:rsidRPr="00A02125">
        <w:rPr>
          <w:rFonts w:ascii="Arial" w:hAnsi="Arial" w:cs="Arial"/>
          <w:sz w:val="22"/>
          <w:szCs w:val="22"/>
        </w:rPr>
        <w:t xml:space="preserve">U Dokumentaciji o nabavi i Troškovniku nema upućivanja </w:t>
      </w:r>
      <w:r w:rsidR="00AC2EBF" w:rsidRPr="00A02125">
        <w:rPr>
          <w:rFonts w:ascii="Arial" w:hAnsi="Arial" w:cs="Arial"/>
          <w:sz w:val="22"/>
          <w:szCs w:val="22"/>
        </w:rPr>
        <w:t xml:space="preserve">na </w:t>
      </w:r>
      <w:r w:rsidRPr="00A02125">
        <w:rPr>
          <w:rFonts w:ascii="Arial" w:hAnsi="Arial" w:cs="Arial"/>
          <w:sz w:val="22"/>
          <w:szCs w:val="22"/>
        </w:rPr>
        <w:t>marku, izvor, paten</w:t>
      </w:r>
      <w:r w:rsidR="00AC2EBF" w:rsidRPr="00A02125">
        <w:rPr>
          <w:rFonts w:ascii="Arial" w:hAnsi="Arial" w:cs="Arial"/>
          <w:sz w:val="22"/>
          <w:szCs w:val="22"/>
        </w:rPr>
        <w:t>t u smislu članka 210. ZJN 2</w:t>
      </w:r>
      <w:r w:rsidR="005D162A">
        <w:rPr>
          <w:rFonts w:ascii="Arial" w:hAnsi="Arial" w:cs="Arial"/>
          <w:sz w:val="22"/>
          <w:szCs w:val="22"/>
        </w:rPr>
        <w:t>016</w:t>
      </w:r>
      <w:r w:rsidR="00AC2EBF" w:rsidRPr="00A02125">
        <w:rPr>
          <w:rFonts w:ascii="Arial" w:hAnsi="Arial" w:cs="Arial"/>
          <w:sz w:val="22"/>
          <w:szCs w:val="22"/>
        </w:rPr>
        <w:t>.</w:t>
      </w:r>
    </w:p>
    <w:p w14:paraId="735C5272" w14:textId="77777777" w:rsidR="00B47A24" w:rsidRPr="00A02125" w:rsidRDefault="00B47A24" w:rsidP="00A608B4">
      <w:pPr>
        <w:pStyle w:val="Default"/>
        <w:jc w:val="both"/>
        <w:rPr>
          <w:rFonts w:ascii="Arial" w:hAnsi="Arial" w:cs="Arial"/>
          <w:sz w:val="22"/>
          <w:szCs w:val="22"/>
        </w:rPr>
      </w:pPr>
    </w:p>
    <w:p w14:paraId="37D3C71E"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 xml:space="preserve">Za pojedine stavke u Troškovniku gdje </w:t>
      </w:r>
      <w:r w:rsidR="008854BB" w:rsidRPr="00A02125">
        <w:rPr>
          <w:rFonts w:ascii="Arial" w:hAnsi="Arial" w:cs="Arial"/>
          <w:sz w:val="22"/>
          <w:szCs w:val="22"/>
        </w:rPr>
        <w:t xml:space="preserve">je tehnička specifikacija formulirana upućivanjem na norme,  </w:t>
      </w:r>
      <w:r w:rsidRPr="00A02125">
        <w:rPr>
          <w:rFonts w:ascii="Arial" w:hAnsi="Arial" w:cs="Arial"/>
          <w:sz w:val="22"/>
          <w:szCs w:val="22"/>
        </w:rPr>
        <w:t xml:space="preserve">navedena tehnička pravila koja opisuju predmet nabave pomoću hrvatskih odnosno europskih odnosno međunarodnih normi, gospodarski subjekt treba ponuditi predmet nabave u skladu s normama iz ove Dokumentacije o nabavi ili jednakovrijednim normama. </w:t>
      </w:r>
    </w:p>
    <w:p w14:paraId="528A8C5C"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Za sv</w:t>
      </w:r>
      <w:r w:rsidR="001F4E02" w:rsidRPr="00A02125">
        <w:rPr>
          <w:rFonts w:ascii="Arial" w:hAnsi="Arial" w:cs="Arial"/>
          <w:sz w:val="22"/>
          <w:szCs w:val="22"/>
        </w:rPr>
        <w:t xml:space="preserve">aku normu navedenu po dotičnom </w:t>
      </w:r>
      <w:r w:rsidRPr="00A02125">
        <w:rPr>
          <w:rFonts w:ascii="Arial" w:hAnsi="Arial" w:cs="Arial"/>
          <w:sz w:val="22"/>
          <w:szCs w:val="22"/>
        </w:rPr>
        <w:t>normizacijskom sustavu dozvoljeno je nuditi jednakovrijednu normu, tehničko odobrenje odnosno uputu iz odgovarajuće hrvatske, europske ili međunarodne nomenklature.</w:t>
      </w:r>
    </w:p>
    <w:p w14:paraId="283783AF" w14:textId="77777777" w:rsidR="006E3248" w:rsidRPr="00A02125" w:rsidRDefault="006E3248" w:rsidP="00A608B4">
      <w:pPr>
        <w:pStyle w:val="Default"/>
        <w:jc w:val="both"/>
        <w:rPr>
          <w:rFonts w:ascii="Arial" w:hAnsi="Arial" w:cs="Arial"/>
          <w:sz w:val="22"/>
          <w:szCs w:val="22"/>
        </w:rPr>
      </w:pPr>
      <w:r w:rsidRPr="00A02125">
        <w:rPr>
          <w:rFonts w:ascii="Arial" w:hAnsi="Arial" w:cs="Arial"/>
          <w:sz w:val="22"/>
          <w:szCs w:val="22"/>
        </w:rPr>
        <w:lastRenderedPageBreak/>
        <w:t xml:space="preserve">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 </w:t>
      </w:r>
      <w:r w:rsidR="009A6A3B" w:rsidRPr="00A02125">
        <w:rPr>
          <w:rFonts w:ascii="Arial" w:hAnsi="Arial" w:cs="Arial"/>
          <w:sz w:val="22"/>
          <w:szCs w:val="22"/>
        </w:rPr>
        <w:t>ZJN 2016</w:t>
      </w:r>
      <w:r w:rsidRPr="00A02125">
        <w:rPr>
          <w:rFonts w:ascii="Arial" w:hAnsi="Arial" w:cs="Arial"/>
          <w:sz w:val="22"/>
          <w:szCs w:val="22"/>
        </w:rPr>
        <w:t>, da rješenja koja predlaže na jednakovrijedan način zadovoljavaju zahtjeve definirane tehničkim specifikacijama.</w:t>
      </w:r>
    </w:p>
    <w:p w14:paraId="74C39761" w14:textId="77777777" w:rsidR="00AC3DB5" w:rsidRPr="00A02125" w:rsidRDefault="00AC3DB5" w:rsidP="00A608B4">
      <w:pPr>
        <w:pStyle w:val="Default"/>
        <w:jc w:val="both"/>
        <w:rPr>
          <w:rFonts w:ascii="Arial" w:hAnsi="Arial" w:cs="Arial"/>
          <w:sz w:val="22"/>
          <w:szCs w:val="22"/>
        </w:rPr>
      </w:pPr>
    </w:p>
    <w:p w14:paraId="0E935708" w14:textId="77777777" w:rsidR="001D3E52" w:rsidRPr="00A02125" w:rsidRDefault="00D50B32" w:rsidP="00A608B4">
      <w:pPr>
        <w:pStyle w:val="Naslov2"/>
        <w:numPr>
          <w:ilvl w:val="0"/>
          <w:numId w:val="0"/>
        </w:numPr>
        <w:spacing w:before="0" w:after="0" w:line="240" w:lineRule="auto"/>
        <w:rPr>
          <w:rFonts w:ascii="Arial" w:eastAsia="Times New Roman" w:hAnsi="Arial" w:cs="Arial"/>
          <w:color w:val="1F4E79" w:themeColor="accent1" w:themeShade="80"/>
          <w:sz w:val="22"/>
          <w:szCs w:val="22"/>
        </w:rPr>
      </w:pPr>
      <w:bookmarkStart w:id="40" w:name="_Toc491246649"/>
      <w:bookmarkStart w:id="41" w:name="_Toc95393566"/>
      <w:r w:rsidRPr="00A02125">
        <w:rPr>
          <w:rFonts w:ascii="Arial" w:eastAsia="Times New Roman" w:hAnsi="Arial" w:cs="Arial"/>
          <w:color w:val="1F4E79" w:themeColor="accent1" w:themeShade="80"/>
          <w:sz w:val="22"/>
          <w:szCs w:val="22"/>
        </w:rPr>
        <w:t>2.7.</w:t>
      </w:r>
      <w:r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Troškovnik</w:t>
      </w:r>
      <w:bookmarkEnd w:id="40"/>
      <w:bookmarkEnd w:id="41"/>
    </w:p>
    <w:p w14:paraId="457E8BDF" w14:textId="70913D66" w:rsidR="00EE391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Troškovni</w:t>
      </w:r>
      <w:r w:rsidR="00430CA5" w:rsidRPr="00A02125">
        <w:rPr>
          <w:rFonts w:ascii="Arial" w:eastAsia="Calibri" w:hAnsi="Arial" w:cs="Arial"/>
          <w:sz w:val="22"/>
        </w:rPr>
        <w:t>k</w:t>
      </w:r>
      <w:r w:rsidRPr="00A02125">
        <w:rPr>
          <w:rFonts w:ascii="Arial" w:eastAsia="Calibri" w:hAnsi="Arial" w:cs="Arial"/>
          <w:sz w:val="22"/>
        </w:rPr>
        <w:t xml:space="preserve"> u Excel formatu </w:t>
      </w:r>
      <w:r w:rsidR="001D3E52" w:rsidRPr="00A02125">
        <w:rPr>
          <w:rFonts w:ascii="Arial" w:eastAsia="Calibri" w:hAnsi="Arial" w:cs="Arial"/>
          <w:sz w:val="22"/>
        </w:rPr>
        <w:t>dio</w:t>
      </w:r>
      <w:r w:rsidR="006F4F45" w:rsidRPr="00A02125">
        <w:rPr>
          <w:rFonts w:ascii="Arial" w:eastAsia="Calibri" w:hAnsi="Arial" w:cs="Arial"/>
          <w:sz w:val="22"/>
        </w:rPr>
        <w:t xml:space="preserve"> </w:t>
      </w:r>
      <w:r w:rsidR="00430CA5" w:rsidRPr="00A02125">
        <w:rPr>
          <w:rFonts w:ascii="Arial" w:eastAsia="Calibri" w:hAnsi="Arial" w:cs="Arial"/>
          <w:sz w:val="22"/>
        </w:rPr>
        <w:t xml:space="preserve">je </w:t>
      </w:r>
      <w:r w:rsidRPr="00A02125">
        <w:rPr>
          <w:rFonts w:ascii="Arial" w:eastAsia="Calibri" w:hAnsi="Arial" w:cs="Arial"/>
          <w:sz w:val="22"/>
        </w:rPr>
        <w:t>Dokumentacije o nabavi i nalaz</w:t>
      </w:r>
      <w:r w:rsidR="00430CA5" w:rsidRPr="00A02125">
        <w:rPr>
          <w:rFonts w:ascii="Arial" w:eastAsia="Calibri" w:hAnsi="Arial" w:cs="Arial"/>
          <w:sz w:val="22"/>
        </w:rPr>
        <w:t>i</w:t>
      </w:r>
      <w:r w:rsidR="001D3E52" w:rsidRPr="00A02125">
        <w:rPr>
          <w:rFonts w:ascii="Arial" w:eastAsia="Calibri" w:hAnsi="Arial" w:cs="Arial"/>
          <w:sz w:val="22"/>
        </w:rPr>
        <w:t xml:space="preserve"> se u </w:t>
      </w:r>
      <w:r w:rsidR="0077270A" w:rsidRPr="00A02125">
        <w:rPr>
          <w:rFonts w:ascii="Arial" w:eastAsia="Calibri" w:hAnsi="Arial" w:cs="Arial"/>
          <w:sz w:val="22"/>
        </w:rPr>
        <w:t>P</w:t>
      </w:r>
      <w:r w:rsidR="000D253B" w:rsidRPr="00A02125">
        <w:rPr>
          <w:rFonts w:ascii="Arial" w:eastAsia="Calibri" w:hAnsi="Arial" w:cs="Arial"/>
          <w:sz w:val="22"/>
        </w:rPr>
        <w:t xml:space="preserve">rilogu </w:t>
      </w:r>
      <w:r w:rsidR="00995704">
        <w:rPr>
          <w:rFonts w:ascii="Arial" w:eastAsia="Calibri" w:hAnsi="Arial" w:cs="Arial"/>
          <w:sz w:val="22"/>
        </w:rPr>
        <w:t>3</w:t>
      </w:r>
      <w:r w:rsidR="0077270A" w:rsidRPr="00A02125">
        <w:rPr>
          <w:rFonts w:ascii="Arial" w:eastAsia="Calibri" w:hAnsi="Arial" w:cs="Arial"/>
          <w:sz w:val="22"/>
        </w:rPr>
        <w:t>.</w:t>
      </w:r>
      <w:r w:rsidR="00EE3912" w:rsidRPr="00A02125">
        <w:rPr>
          <w:rFonts w:ascii="Arial" w:eastAsia="Calibri" w:hAnsi="Arial" w:cs="Arial"/>
          <w:sz w:val="22"/>
        </w:rPr>
        <w:t xml:space="preserve"> </w:t>
      </w:r>
      <w:r w:rsidR="00430CA5" w:rsidRPr="00A02125">
        <w:rPr>
          <w:rFonts w:ascii="Arial" w:eastAsia="Calibri" w:hAnsi="Arial" w:cs="Arial"/>
          <w:sz w:val="22"/>
        </w:rPr>
        <w:t>ove Dokumentacije o nabavi</w:t>
      </w:r>
      <w:r w:rsidRPr="00A02125">
        <w:rPr>
          <w:rFonts w:ascii="Arial" w:eastAsia="Calibri" w:hAnsi="Arial" w:cs="Arial"/>
          <w:sz w:val="22"/>
        </w:rPr>
        <w:t xml:space="preserve">. </w:t>
      </w:r>
    </w:p>
    <w:p w14:paraId="22C8CC2B" w14:textId="77777777" w:rsidR="001D3E5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 xml:space="preserve">Troškovnik </w:t>
      </w:r>
      <w:r w:rsidR="001D3E52" w:rsidRPr="00A02125">
        <w:rPr>
          <w:rFonts w:ascii="Arial" w:eastAsia="Calibri" w:hAnsi="Arial" w:cs="Arial"/>
          <w:sz w:val="22"/>
        </w:rPr>
        <w:t>mora</w:t>
      </w:r>
      <w:r w:rsidR="006F4F45" w:rsidRPr="00A02125">
        <w:rPr>
          <w:rFonts w:ascii="Arial" w:eastAsia="Calibri" w:hAnsi="Arial" w:cs="Arial"/>
          <w:sz w:val="22"/>
        </w:rPr>
        <w:t xml:space="preserve"> </w:t>
      </w:r>
      <w:r w:rsidR="001D3E52" w:rsidRPr="00A02125">
        <w:rPr>
          <w:rFonts w:ascii="Arial" w:eastAsia="Calibri" w:hAnsi="Arial" w:cs="Arial"/>
          <w:sz w:val="22"/>
        </w:rPr>
        <w:t xml:space="preserve">biti popunjen na izvornom predlošku, bez mijenjanja, ispravljanja i prepisivanja izvornog teksta. </w:t>
      </w:r>
    </w:p>
    <w:p w14:paraId="0C4D6584" w14:textId="77777777" w:rsidR="008953B1" w:rsidRPr="00A02125" w:rsidRDefault="008953B1" w:rsidP="00A608B4">
      <w:pPr>
        <w:spacing w:before="0" w:after="0" w:line="240" w:lineRule="auto"/>
        <w:rPr>
          <w:rFonts w:ascii="Arial" w:eastAsia="Calibri" w:hAnsi="Arial" w:cs="Arial"/>
          <w:sz w:val="22"/>
        </w:rPr>
      </w:pPr>
      <w:r w:rsidRPr="00A02125">
        <w:rPr>
          <w:rFonts w:ascii="Arial" w:eastAsia="Calibri" w:hAnsi="Arial" w:cs="Arial"/>
          <w:sz w:val="22"/>
        </w:rPr>
        <w:t>Pod izvornim predloškom/troškovnikom podrazumijeva se troškovnik koji uključuje i sve izmjene i dopune koje su, ukoliko ih je bilo, objavljene u EOJN RH.</w:t>
      </w:r>
    </w:p>
    <w:p w14:paraId="103C2EE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Jedinične cijene svake stavke Troškovnika i ukup</w:t>
      </w:r>
      <w:r w:rsidR="003D4E67" w:rsidRPr="00A02125">
        <w:rPr>
          <w:rFonts w:ascii="Arial" w:eastAsia="Calibri" w:hAnsi="Arial" w:cs="Arial"/>
          <w:sz w:val="22"/>
        </w:rPr>
        <w:t>na cijena moraju biti zaokružene</w:t>
      </w:r>
      <w:r w:rsidRPr="00A02125">
        <w:rPr>
          <w:rFonts w:ascii="Arial" w:eastAsia="Calibri" w:hAnsi="Arial" w:cs="Arial"/>
          <w:sz w:val="22"/>
        </w:rPr>
        <w:t xml:space="preserve"> na dvije decimale. Ako određenu uslugu, naknadu ili trošak ponuditelj neće naplaćivati ili je uračunata u cijenu neke druge stavke troškovnika, ponuditelj je obvezan upisati iznos 0,00. </w:t>
      </w:r>
    </w:p>
    <w:p w14:paraId="6FE0255D" w14:textId="77777777" w:rsidR="004A4B47" w:rsidRPr="00A02125" w:rsidRDefault="004A4B47" w:rsidP="00A608B4">
      <w:pPr>
        <w:pStyle w:val="Tijeloteksta"/>
        <w:spacing w:after="0" w:line="240" w:lineRule="auto"/>
        <w:rPr>
          <w:rFonts w:cs="Arial"/>
        </w:rPr>
      </w:pPr>
      <w:r w:rsidRPr="00A02125">
        <w:rPr>
          <w:rFonts w:cs="Arial"/>
        </w:rPr>
        <w:t>Ponuditelj ne smije mijenjati izvorni oblik Troškovnika.</w:t>
      </w:r>
    </w:p>
    <w:p w14:paraId="05064BA3" w14:textId="77777777" w:rsidR="004A4B47"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Prilikom popunjavanja Troškovnika ponuditelj ukupnu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w:t>
      </w:r>
    </w:p>
    <w:p w14:paraId="5D906097" w14:textId="77777777" w:rsidR="004A4B47" w:rsidRPr="00A02125" w:rsidRDefault="004A4B47" w:rsidP="00A608B4">
      <w:pPr>
        <w:pStyle w:val="Tijeloteksta"/>
        <w:spacing w:after="0" w:line="240" w:lineRule="auto"/>
        <w:rPr>
          <w:rFonts w:cs="Arial"/>
        </w:rPr>
      </w:pPr>
      <w:r w:rsidRPr="00A02125">
        <w:rPr>
          <w:rFonts w:cs="Arial"/>
        </w:rPr>
        <w:t>Popust i svi troškovi moraju biti uračunati u ponuđenim i upisanim jediničnim cijenama u stavkama Troškovnika.</w:t>
      </w:r>
    </w:p>
    <w:p w14:paraId="06D6596D" w14:textId="77777777" w:rsidR="001D3E52" w:rsidRPr="00A02125" w:rsidRDefault="001D3E52" w:rsidP="00A608B4">
      <w:pPr>
        <w:spacing w:before="0" w:after="0" w:line="240" w:lineRule="auto"/>
        <w:rPr>
          <w:rFonts w:ascii="Arial" w:eastAsia="Calibri" w:hAnsi="Arial" w:cs="Arial"/>
          <w:b/>
          <w:sz w:val="22"/>
        </w:rPr>
      </w:pPr>
      <w:r w:rsidRPr="00A02125">
        <w:rPr>
          <w:rFonts w:ascii="Arial" w:eastAsia="Calibri" w:hAnsi="Arial" w:cs="Arial"/>
          <w:b/>
          <w:sz w:val="22"/>
        </w:rPr>
        <w:t xml:space="preserve">Troškovnik se dostavlja u formatu u kojem je stavljen na raspolaganje u EOJN-u. </w:t>
      </w:r>
    </w:p>
    <w:p w14:paraId="6831528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Gospodarski subjekti nisu obvezni, popunjeni i u ponudi priloženi troškovnik ovjeravati i/ili potpisivati na bilo koji način i od bilo koga.</w:t>
      </w:r>
    </w:p>
    <w:p w14:paraId="4738247E" w14:textId="77777777" w:rsidR="00CA663C" w:rsidRPr="00A02125" w:rsidRDefault="00CA663C" w:rsidP="00A608B4">
      <w:pPr>
        <w:spacing w:before="0" w:after="0" w:line="240" w:lineRule="auto"/>
        <w:rPr>
          <w:rFonts w:ascii="Arial" w:eastAsia="Calibri" w:hAnsi="Arial" w:cs="Arial"/>
          <w:sz w:val="22"/>
        </w:rPr>
      </w:pPr>
    </w:p>
    <w:p w14:paraId="4FDCBDA1" w14:textId="61D7E22A"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2" w:name="_Toc491246650"/>
      <w:bookmarkStart w:id="43" w:name="_Toc95393567"/>
      <w:r w:rsidRPr="00A02125">
        <w:rPr>
          <w:rFonts w:ascii="Arial" w:eastAsia="Times New Roman" w:hAnsi="Arial" w:cs="Arial"/>
          <w:color w:val="1F4E79" w:themeColor="accent1" w:themeShade="80"/>
          <w:sz w:val="22"/>
          <w:szCs w:val="22"/>
        </w:rPr>
        <w:t xml:space="preserve">Mjesto </w:t>
      </w:r>
      <w:bookmarkEnd w:id="42"/>
      <w:r w:rsidR="00BB7653">
        <w:rPr>
          <w:rFonts w:ascii="Arial" w:eastAsia="Times New Roman" w:hAnsi="Arial" w:cs="Arial"/>
          <w:color w:val="1F4E79" w:themeColor="accent1" w:themeShade="80"/>
          <w:sz w:val="22"/>
          <w:szCs w:val="22"/>
        </w:rPr>
        <w:t>izvršenja ugovora</w:t>
      </w:r>
      <w:bookmarkEnd w:id="43"/>
    </w:p>
    <w:p w14:paraId="6263AABE" w14:textId="25C3FD84"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 xml:space="preserve">Mjesto </w:t>
      </w:r>
      <w:r w:rsidR="00BB7653">
        <w:rPr>
          <w:rFonts w:ascii="Arial" w:eastAsia="Calibri" w:hAnsi="Arial" w:cs="Arial"/>
          <w:sz w:val="22"/>
        </w:rPr>
        <w:t>izvršenja ugovora</w:t>
      </w:r>
      <w:r w:rsidR="00460569" w:rsidRPr="00A02125">
        <w:rPr>
          <w:rFonts w:ascii="Arial" w:eastAsia="Calibri" w:hAnsi="Arial" w:cs="Arial"/>
          <w:sz w:val="22"/>
        </w:rPr>
        <w:t>:</w:t>
      </w:r>
      <w:r w:rsidR="007629F9" w:rsidRPr="00A02125">
        <w:rPr>
          <w:rFonts w:ascii="Arial" w:eastAsia="Calibri" w:hAnsi="Arial" w:cs="Arial"/>
          <w:sz w:val="22"/>
        </w:rPr>
        <w:t xml:space="preserve"> </w:t>
      </w:r>
      <w:r w:rsidR="005F2BBD">
        <w:rPr>
          <w:rFonts w:ascii="Arial" w:eastAsia="Calibri" w:hAnsi="Arial" w:cs="Arial"/>
          <w:sz w:val="22"/>
        </w:rPr>
        <w:t xml:space="preserve">Zagrebačka ulica, Kloštar Ivanić (od ulice Ivana Šveara do Lipovec Lonjski), Lipovec Lonjski </w:t>
      </w:r>
      <w:r w:rsidR="003F26A5">
        <w:rPr>
          <w:rFonts w:ascii="Arial" w:eastAsia="Calibri" w:hAnsi="Arial" w:cs="Arial"/>
          <w:sz w:val="22"/>
        </w:rPr>
        <w:t>(</w:t>
      </w:r>
      <w:r w:rsidR="005F2BBD">
        <w:rPr>
          <w:rFonts w:ascii="Arial" w:eastAsia="Calibri" w:hAnsi="Arial" w:cs="Arial"/>
          <w:sz w:val="22"/>
        </w:rPr>
        <w:t xml:space="preserve">od Zagrebačke ulice do </w:t>
      </w:r>
      <w:r w:rsidR="003F26A5">
        <w:rPr>
          <w:rFonts w:ascii="Arial" w:eastAsia="Calibri" w:hAnsi="Arial" w:cs="Arial"/>
          <w:sz w:val="22"/>
        </w:rPr>
        <w:t xml:space="preserve">odvojka iza </w:t>
      </w:r>
      <w:r w:rsidR="005F2BBD">
        <w:rPr>
          <w:rFonts w:ascii="Arial" w:eastAsia="Calibri" w:hAnsi="Arial" w:cs="Arial"/>
          <w:sz w:val="22"/>
        </w:rPr>
        <w:t>DVD Lipovec Lonjski</w:t>
      </w:r>
      <w:r w:rsidR="003F26A5">
        <w:rPr>
          <w:rFonts w:ascii="Arial" w:eastAsia="Calibri" w:hAnsi="Arial" w:cs="Arial"/>
          <w:sz w:val="22"/>
        </w:rPr>
        <w:t>)</w:t>
      </w:r>
      <w:r w:rsidR="005F2BBD">
        <w:rPr>
          <w:rFonts w:ascii="Arial" w:eastAsia="Calibri" w:hAnsi="Arial" w:cs="Arial"/>
          <w:sz w:val="22"/>
        </w:rPr>
        <w:t>.</w:t>
      </w:r>
    </w:p>
    <w:p w14:paraId="249A3263" w14:textId="77777777" w:rsidR="00CA663C" w:rsidRPr="00A02125" w:rsidRDefault="00CA663C" w:rsidP="00A608B4">
      <w:pPr>
        <w:spacing w:before="0" w:after="0" w:line="240" w:lineRule="auto"/>
        <w:rPr>
          <w:rFonts w:ascii="Arial" w:eastAsia="Calibri" w:hAnsi="Arial" w:cs="Arial"/>
          <w:sz w:val="22"/>
        </w:rPr>
      </w:pPr>
    </w:p>
    <w:p w14:paraId="4A8BC101" w14:textId="77777777"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4" w:name="_Toc491246651"/>
      <w:bookmarkStart w:id="45" w:name="_Toc95393568"/>
      <w:r w:rsidRPr="00A02125">
        <w:rPr>
          <w:rFonts w:ascii="Arial" w:eastAsia="Times New Roman" w:hAnsi="Arial" w:cs="Arial"/>
          <w:color w:val="1F4E79" w:themeColor="accent1" w:themeShade="80"/>
          <w:sz w:val="22"/>
          <w:szCs w:val="22"/>
        </w:rPr>
        <w:t>Rok početka i završetka izvršenja ugovora</w:t>
      </w:r>
      <w:bookmarkEnd w:id="44"/>
      <w:bookmarkEnd w:id="45"/>
    </w:p>
    <w:p w14:paraId="6E781050"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Ugovor stupa na snagu onoga dana kada ga potpiše posljednja ugovorna strana te je na snazi do izvršenja svih obaveza ugovornih strana kako je definirano ugovornim odredbama.</w:t>
      </w:r>
    </w:p>
    <w:p w14:paraId="0F16BBCF" w14:textId="77777777" w:rsidR="00CA663C" w:rsidRPr="00A02125" w:rsidRDefault="00CA663C" w:rsidP="00A608B4">
      <w:pPr>
        <w:spacing w:before="0" w:after="0" w:line="240" w:lineRule="auto"/>
        <w:rPr>
          <w:rFonts w:ascii="Arial" w:eastAsia="Calibri" w:hAnsi="Arial" w:cs="Arial"/>
          <w:sz w:val="22"/>
        </w:rPr>
      </w:pPr>
    </w:p>
    <w:p w14:paraId="762FB9A8" w14:textId="77777777"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Naručitelj će odabranog ponuditelja uvesti u posao najkasnije u roku 10 (deset) dana od dana stupanja na snagu ugovora.</w:t>
      </w:r>
    </w:p>
    <w:p w14:paraId="1FF24A7C" w14:textId="77777777" w:rsidR="00CA663C" w:rsidRPr="00A02125" w:rsidRDefault="00CA663C" w:rsidP="00A608B4">
      <w:pPr>
        <w:spacing w:before="0" w:after="0" w:line="240" w:lineRule="auto"/>
        <w:rPr>
          <w:rFonts w:ascii="Arial" w:eastAsia="Calibri" w:hAnsi="Arial" w:cs="Arial"/>
          <w:sz w:val="22"/>
        </w:rPr>
      </w:pPr>
    </w:p>
    <w:p w14:paraId="2D20329E" w14:textId="06790F71"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Rok za izvođenje radova je</w:t>
      </w:r>
      <w:r w:rsidR="0095245E" w:rsidRPr="00A02125">
        <w:rPr>
          <w:rFonts w:ascii="Arial" w:eastAsia="Calibri" w:hAnsi="Arial" w:cs="Arial"/>
          <w:sz w:val="22"/>
        </w:rPr>
        <w:t xml:space="preserve"> </w:t>
      </w:r>
      <w:r w:rsidR="00031067">
        <w:rPr>
          <w:rFonts w:ascii="Arial" w:eastAsia="Calibri" w:hAnsi="Arial" w:cs="Arial"/>
          <w:sz w:val="22"/>
        </w:rPr>
        <w:t>1</w:t>
      </w:r>
      <w:r w:rsidR="00304E5B">
        <w:rPr>
          <w:rFonts w:ascii="Arial" w:eastAsia="Calibri" w:hAnsi="Arial" w:cs="Arial"/>
          <w:sz w:val="22"/>
        </w:rPr>
        <w:t>2</w:t>
      </w:r>
      <w:r w:rsidR="0032090F">
        <w:rPr>
          <w:rFonts w:ascii="Arial" w:eastAsia="Calibri" w:hAnsi="Arial" w:cs="Arial"/>
          <w:sz w:val="22"/>
        </w:rPr>
        <w:t>0</w:t>
      </w:r>
      <w:r w:rsidR="00C51DD6" w:rsidRPr="00A02125">
        <w:rPr>
          <w:rFonts w:ascii="Arial" w:eastAsia="Calibri" w:hAnsi="Arial" w:cs="Arial"/>
          <w:sz w:val="22"/>
        </w:rPr>
        <w:t xml:space="preserve"> dana</w:t>
      </w:r>
      <w:r w:rsidRPr="00A02125">
        <w:rPr>
          <w:rFonts w:ascii="Arial" w:eastAsia="Calibri" w:hAnsi="Arial" w:cs="Arial"/>
          <w:sz w:val="22"/>
        </w:rPr>
        <w:t xml:space="preserve"> od dana uvođenja u posao.</w:t>
      </w:r>
    </w:p>
    <w:p w14:paraId="47429A62" w14:textId="77777777" w:rsidR="007C47F4" w:rsidRPr="00A02125" w:rsidRDefault="007C47F4" w:rsidP="00A608B4">
      <w:pPr>
        <w:spacing w:before="0" w:after="0" w:line="240" w:lineRule="auto"/>
        <w:rPr>
          <w:rFonts w:ascii="Arial" w:eastAsia="Calibri" w:hAnsi="Arial" w:cs="Arial"/>
          <w:sz w:val="22"/>
        </w:rPr>
      </w:pPr>
    </w:p>
    <w:p w14:paraId="61298A46"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Pod završetkom izvođenja radova smatra se dan kada je izvođač završio sve ugovorene radove, evidentiran u građevinskom dnevniku koji ovjerava nadzorni inženjer.</w:t>
      </w:r>
    </w:p>
    <w:p w14:paraId="11AA961F" w14:textId="29E28E8E" w:rsidR="00990E2D" w:rsidRPr="00A02125" w:rsidRDefault="00990E2D" w:rsidP="00A608B4">
      <w:pPr>
        <w:spacing w:before="0" w:after="0" w:line="240" w:lineRule="auto"/>
        <w:rPr>
          <w:rFonts w:ascii="Arial" w:eastAsia="Calibri" w:hAnsi="Arial" w:cs="Arial"/>
          <w:sz w:val="22"/>
          <w:highlight w:val="yellow"/>
        </w:rPr>
      </w:pPr>
      <w:r w:rsidRPr="00A02125">
        <w:rPr>
          <w:rFonts w:ascii="Arial" w:eastAsia="Calibri" w:hAnsi="Arial" w:cs="Arial"/>
          <w:sz w:val="22"/>
        </w:rPr>
        <w:t xml:space="preserve">Ispunjavanje svih ugovornih obveza podrazumijeva uspješno obavljenu primopredaju radova i </w:t>
      </w:r>
      <w:r w:rsidR="005F2BBD">
        <w:rPr>
          <w:rFonts w:ascii="Arial" w:eastAsia="Calibri" w:hAnsi="Arial" w:cs="Arial"/>
          <w:sz w:val="22"/>
        </w:rPr>
        <w:t>dostavu završnog izvješća, tehničke i atestne dokumentacije</w:t>
      </w:r>
      <w:r w:rsidRPr="00A02125">
        <w:rPr>
          <w:rFonts w:ascii="Arial" w:eastAsia="Calibri" w:hAnsi="Arial" w:cs="Arial"/>
          <w:sz w:val="22"/>
        </w:rPr>
        <w:t xml:space="preserve"> u skladu sa Zakonom o obveznim odnosima, Zakonom o gradnji te ostalim pozitivnim propisima.</w:t>
      </w:r>
    </w:p>
    <w:p w14:paraId="02E32004" w14:textId="59EEF1E6" w:rsidR="007C47F4" w:rsidRDefault="004A4B47" w:rsidP="00A608B4">
      <w:pPr>
        <w:spacing w:before="0" w:after="0" w:line="240" w:lineRule="auto"/>
        <w:rPr>
          <w:rFonts w:ascii="Arial" w:eastAsia="Calibri" w:hAnsi="Arial" w:cs="Arial"/>
          <w:sz w:val="22"/>
        </w:rPr>
      </w:pPr>
      <w:r w:rsidRPr="00A02125">
        <w:rPr>
          <w:rFonts w:ascii="Arial" w:eastAsia="Calibri" w:hAnsi="Arial" w:cs="Arial"/>
          <w:sz w:val="22"/>
        </w:rPr>
        <w:t>Ukoliko krivnjom odabranog ponuditelja dođe do prekoračenja ugovorenog roka, odabrani ponuditelj osim ugovorne kazne i eventualne naknade nastale štete snosi i trošak stručnog nadzora za razdoblje nakon ugovorenog roka završetka radova.</w:t>
      </w:r>
    </w:p>
    <w:p w14:paraId="7D3C56B7" w14:textId="77777777" w:rsidR="00E668EC" w:rsidRPr="00A02125" w:rsidRDefault="00E668EC" w:rsidP="00A608B4">
      <w:pPr>
        <w:spacing w:before="0" w:after="0" w:line="240" w:lineRule="auto"/>
        <w:rPr>
          <w:rFonts w:ascii="Arial" w:eastAsia="Calibri" w:hAnsi="Arial" w:cs="Arial"/>
          <w:sz w:val="22"/>
        </w:rPr>
      </w:pPr>
    </w:p>
    <w:p w14:paraId="5E4FF817" w14:textId="77777777" w:rsidR="00E3551B" w:rsidRPr="00A02125" w:rsidRDefault="00E3551B"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6" w:name="_Toc95393569"/>
      <w:r w:rsidRPr="00A02125">
        <w:rPr>
          <w:rFonts w:ascii="Arial" w:eastAsia="Times New Roman" w:hAnsi="Arial" w:cs="Arial"/>
          <w:color w:val="1F4E79" w:themeColor="accent1" w:themeShade="80"/>
          <w:sz w:val="22"/>
          <w:szCs w:val="22"/>
        </w:rPr>
        <w:t>Opcije i moguća obnavljanja Ugovora</w:t>
      </w:r>
      <w:bookmarkEnd w:id="46"/>
    </w:p>
    <w:p w14:paraId="3CED84DE" w14:textId="77777777" w:rsidR="002048BD" w:rsidRPr="00A02125" w:rsidRDefault="002048BD" w:rsidP="00A608B4">
      <w:pPr>
        <w:spacing w:before="0" w:after="0" w:line="240" w:lineRule="auto"/>
        <w:rPr>
          <w:rFonts w:ascii="Arial" w:hAnsi="Arial" w:cs="Arial"/>
          <w:sz w:val="22"/>
        </w:rPr>
      </w:pPr>
      <w:r w:rsidRPr="00A02125">
        <w:rPr>
          <w:rFonts w:ascii="Arial" w:hAnsi="Arial" w:cs="Arial"/>
          <w:sz w:val="22"/>
        </w:rPr>
        <w:t xml:space="preserve">Nije predviđeno obnavljanje ugovora koji je predmet ovog postupka nabave. </w:t>
      </w:r>
    </w:p>
    <w:p w14:paraId="7F0F0273" w14:textId="77777777" w:rsidR="00BD7CAD" w:rsidRPr="00A02125" w:rsidRDefault="002048BD" w:rsidP="00A608B4">
      <w:pPr>
        <w:spacing w:before="0" w:after="0" w:line="240" w:lineRule="auto"/>
        <w:rPr>
          <w:rFonts w:ascii="Arial" w:hAnsi="Arial" w:cs="Arial"/>
          <w:sz w:val="22"/>
        </w:rPr>
      </w:pPr>
      <w:r w:rsidRPr="00A02125">
        <w:rPr>
          <w:rFonts w:ascii="Arial" w:hAnsi="Arial" w:cs="Arial"/>
          <w:sz w:val="22"/>
        </w:rPr>
        <w:t xml:space="preserve">Pod uvjetom da </w:t>
      </w:r>
      <w:r w:rsidR="00265617" w:rsidRPr="00A02125">
        <w:rPr>
          <w:rFonts w:ascii="Arial" w:hAnsi="Arial" w:cs="Arial"/>
          <w:sz w:val="22"/>
        </w:rPr>
        <w:t xml:space="preserve">su </w:t>
      </w:r>
      <w:r w:rsidRPr="00A02125">
        <w:rPr>
          <w:rFonts w:ascii="Arial" w:hAnsi="Arial" w:cs="Arial"/>
          <w:sz w:val="22"/>
        </w:rPr>
        <w:t>ispunjene pretpostavke sukladno članku 134. ZJN 2016, Naručitelj može provesti pregovarački postupak javne nabave bez prethodne objave.</w:t>
      </w:r>
    </w:p>
    <w:p w14:paraId="7DDDF2C1" w14:textId="77777777" w:rsidR="00C51DD6" w:rsidRPr="00A02125" w:rsidRDefault="00C51DD6" w:rsidP="00A608B4">
      <w:pPr>
        <w:spacing w:before="0" w:after="0" w:line="240" w:lineRule="auto"/>
        <w:rPr>
          <w:rFonts w:ascii="Arial" w:hAnsi="Arial" w:cs="Arial"/>
          <w:sz w:val="22"/>
        </w:rPr>
      </w:pPr>
    </w:p>
    <w:p w14:paraId="46B6D56B" w14:textId="77777777" w:rsidR="00EB5E1D" w:rsidRPr="00A02125" w:rsidRDefault="009C2431" w:rsidP="00A608B4">
      <w:pPr>
        <w:pStyle w:val="Naslov1"/>
        <w:shd w:val="clear" w:color="auto" w:fill="DEEAF6" w:themeFill="accent1" w:themeFillTint="33"/>
        <w:spacing w:before="0" w:after="0" w:line="240" w:lineRule="auto"/>
        <w:rPr>
          <w:rFonts w:ascii="Arial" w:hAnsi="Arial" w:cs="Arial"/>
          <w:sz w:val="22"/>
          <w:szCs w:val="22"/>
        </w:rPr>
      </w:pPr>
      <w:bookmarkStart w:id="47" w:name="_Ref494267786"/>
      <w:bookmarkStart w:id="48" w:name="_Ref494267805"/>
      <w:bookmarkStart w:id="49" w:name="_Toc95393570"/>
      <w:r w:rsidRPr="00A02125">
        <w:rPr>
          <w:rFonts w:ascii="Arial" w:hAnsi="Arial" w:cs="Arial"/>
          <w:sz w:val="22"/>
          <w:szCs w:val="22"/>
        </w:rPr>
        <w:t>OSNOVE ZA ISKLJUČENJE GOSPODARSKOG SUBJEKTA</w:t>
      </w:r>
      <w:bookmarkEnd w:id="47"/>
      <w:bookmarkEnd w:id="48"/>
      <w:bookmarkEnd w:id="49"/>
    </w:p>
    <w:p w14:paraId="6F2634B9" w14:textId="77777777" w:rsidR="001F0539" w:rsidRPr="00A02125" w:rsidRDefault="001F0539" w:rsidP="008C3DB4">
      <w:bookmarkStart w:id="50" w:name="_Ref494199293"/>
      <w:bookmarkStart w:id="51" w:name="_Ref494199623"/>
    </w:p>
    <w:p w14:paraId="27C188A8" w14:textId="77777777" w:rsidR="00EB5E1D"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2" w:name="_Toc95393571"/>
      <w:r w:rsidRPr="00A02125">
        <w:rPr>
          <w:rFonts w:ascii="Arial" w:hAnsi="Arial" w:cs="Arial"/>
          <w:color w:val="1F4E79" w:themeColor="accent1" w:themeShade="80"/>
          <w:sz w:val="22"/>
          <w:szCs w:val="22"/>
        </w:rPr>
        <w:t>O</w:t>
      </w:r>
      <w:r w:rsidR="009C2431" w:rsidRPr="00A02125">
        <w:rPr>
          <w:rFonts w:ascii="Arial" w:hAnsi="Arial" w:cs="Arial"/>
          <w:color w:val="1F4E79" w:themeColor="accent1" w:themeShade="80"/>
          <w:sz w:val="22"/>
          <w:szCs w:val="22"/>
        </w:rPr>
        <w:t>snove za isključenje gospodarskog subjekta</w:t>
      </w:r>
      <w:r w:rsidR="00CD1578" w:rsidRPr="00A02125">
        <w:rPr>
          <w:rFonts w:ascii="Arial" w:hAnsi="Arial" w:cs="Arial"/>
          <w:color w:val="1F4E79" w:themeColor="accent1" w:themeShade="80"/>
          <w:sz w:val="22"/>
          <w:szCs w:val="22"/>
        </w:rPr>
        <w:t xml:space="preserve"> sukladno članku 251. Zakona o javnoj nabavi</w:t>
      </w:r>
      <w:bookmarkEnd w:id="50"/>
      <w:bookmarkEnd w:id="51"/>
      <w:bookmarkEnd w:id="52"/>
    </w:p>
    <w:p w14:paraId="46A45ACA" w14:textId="77777777" w:rsidR="001F0539" w:rsidRPr="00A02125" w:rsidRDefault="001F0539" w:rsidP="00A608B4">
      <w:pPr>
        <w:spacing w:before="0" w:after="0" w:line="240" w:lineRule="auto"/>
        <w:rPr>
          <w:rFonts w:ascii="Arial" w:hAnsi="Arial" w:cs="Arial"/>
          <w:sz w:val="22"/>
        </w:rPr>
      </w:pPr>
    </w:p>
    <w:p w14:paraId="2F82ABF1" w14:textId="23795735" w:rsidR="00176719" w:rsidRPr="00A02125" w:rsidRDefault="00800DC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 xml:space="preserve">čitelj će isključiti </w:t>
      </w:r>
      <w:r w:rsidR="00E33A38" w:rsidRPr="00A02125">
        <w:rPr>
          <w:rFonts w:ascii="Arial" w:hAnsi="Arial" w:cs="Arial"/>
          <w:sz w:val="22"/>
        </w:rPr>
        <w:t>gospodarski subjekt</w:t>
      </w:r>
      <w:r w:rsidRPr="00A02125">
        <w:rPr>
          <w:rFonts w:ascii="Arial" w:hAnsi="Arial" w:cs="Arial"/>
          <w:sz w:val="22"/>
        </w:rPr>
        <w:t xml:space="preserve"> iz postupka j</w:t>
      </w:r>
      <w:r w:rsidR="00717860" w:rsidRPr="00A02125">
        <w:rPr>
          <w:rFonts w:ascii="Arial" w:hAnsi="Arial" w:cs="Arial"/>
          <w:sz w:val="22"/>
        </w:rPr>
        <w:t>avne</w:t>
      </w:r>
      <w:r w:rsidR="006F4F45" w:rsidRPr="00A02125">
        <w:rPr>
          <w:rFonts w:ascii="Arial" w:hAnsi="Arial" w:cs="Arial"/>
          <w:sz w:val="22"/>
        </w:rPr>
        <w:t xml:space="preserve"> </w:t>
      </w:r>
      <w:r w:rsidRPr="00A02125">
        <w:rPr>
          <w:rFonts w:ascii="Arial" w:hAnsi="Arial" w:cs="Arial"/>
          <w:sz w:val="22"/>
        </w:rPr>
        <w:t>nabave ako utvrdi da je:</w:t>
      </w:r>
    </w:p>
    <w:p w14:paraId="54746244" w14:textId="77777777" w:rsidR="001F0539" w:rsidRPr="00A02125" w:rsidRDefault="001F0539" w:rsidP="00A608B4">
      <w:pPr>
        <w:spacing w:before="0" w:after="0" w:line="240" w:lineRule="auto"/>
        <w:rPr>
          <w:rFonts w:ascii="Arial" w:hAnsi="Arial" w:cs="Arial"/>
          <w:b/>
          <w:color w:val="1F4E79" w:themeColor="accent1" w:themeShade="80"/>
          <w:sz w:val="22"/>
        </w:rPr>
      </w:pPr>
      <w:bookmarkStart w:id="53" w:name="_Ref494199279"/>
    </w:p>
    <w:p w14:paraId="0FEAA79E" w14:textId="77777777" w:rsidR="00EB5E1D" w:rsidRPr="00A02125" w:rsidRDefault="00492E17" w:rsidP="00A608B4">
      <w:pPr>
        <w:spacing w:before="0" w:after="0" w:line="240" w:lineRule="auto"/>
        <w:rPr>
          <w:rFonts w:ascii="Arial" w:hAnsi="Arial" w:cs="Arial"/>
          <w:color w:val="1F4E79" w:themeColor="accent1" w:themeShade="80"/>
          <w:sz w:val="22"/>
        </w:rPr>
      </w:pPr>
      <w:r w:rsidRPr="00A02125">
        <w:rPr>
          <w:rFonts w:ascii="Arial" w:hAnsi="Arial" w:cs="Arial"/>
          <w:b/>
          <w:color w:val="1F4E79" w:themeColor="accent1" w:themeShade="80"/>
          <w:sz w:val="22"/>
        </w:rPr>
        <w:t>3.1</w:t>
      </w:r>
      <w:r w:rsidR="00616BA7" w:rsidRPr="00A02125">
        <w:rPr>
          <w:rFonts w:ascii="Arial" w:hAnsi="Arial" w:cs="Arial"/>
          <w:b/>
          <w:color w:val="1F4E79" w:themeColor="accent1" w:themeShade="80"/>
          <w:sz w:val="22"/>
        </w:rPr>
        <w:t>.</w:t>
      </w:r>
      <w:r w:rsidRPr="00A02125">
        <w:rPr>
          <w:rFonts w:ascii="Arial" w:hAnsi="Arial" w:cs="Arial"/>
          <w:b/>
          <w:color w:val="1F4E79" w:themeColor="accent1" w:themeShade="80"/>
          <w:sz w:val="22"/>
        </w:rPr>
        <w:t>1.</w:t>
      </w:r>
      <w:r w:rsidR="00E14D02" w:rsidRPr="00A02125">
        <w:rPr>
          <w:rFonts w:ascii="Arial" w:hAnsi="Arial" w:cs="Arial"/>
          <w:b/>
          <w:color w:val="1F4E79" w:themeColor="accent1" w:themeShade="80"/>
          <w:sz w:val="22"/>
        </w:rPr>
        <w:t>gospodarski subj</w:t>
      </w:r>
      <w:r w:rsidR="00CB5B3C" w:rsidRPr="00A02125">
        <w:rPr>
          <w:rFonts w:ascii="Arial" w:hAnsi="Arial" w:cs="Arial"/>
          <w:b/>
          <w:color w:val="1F4E79" w:themeColor="accent1" w:themeShade="80"/>
          <w:sz w:val="22"/>
        </w:rPr>
        <w:t>ekt koji ima poslovni nastan u Republici H</w:t>
      </w:r>
      <w:r w:rsidR="00E14D02" w:rsidRPr="00A02125">
        <w:rPr>
          <w:rFonts w:ascii="Arial" w:hAnsi="Arial" w:cs="Arial"/>
          <w:b/>
          <w:color w:val="1F4E79" w:themeColor="accent1" w:themeShade="80"/>
          <w:sz w:val="22"/>
        </w:rPr>
        <w:t xml:space="preserve">rvatskoj ili osoba koja je član upravnog, upravljačkog ili nadzornog tijela ili ima ovlasti zastupanja, donošenja odluka ili nadzora gospodarskog </w:t>
      </w:r>
      <w:r w:rsidR="00CB5B3C" w:rsidRPr="00A02125">
        <w:rPr>
          <w:rFonts w:ascii="Arial" w:hAnsi="Arial" w:cs="Arial"/>
          <w:b/>
          <w:color w:val="1F4E79" w:themeColor="accent1" w:themeShade="80"/>
          <w:sz w:val="22"/>
        </w:rPr>
        <w:t>subjekta i koja je državljanin Republike H</w:t>
      </w:r>
      <w:r w:rsidR="00E14D02" w:rsidRPr="00A02125">
        <w:rPr>
          <w:rFonts w:ascii="Arial" w:hAnsi="Arial" w:cs="Arial"/>
          <w:b/>
          <w:color w:val="1F4E79" w:themeColor="accent1" w:themeShade="80"/>
          <w:sz w:val="22"/>
        </w:rPr>
        <w:t>rvatske, pravomoćnom presudom osuđena za</w:t>
      </w:r>
      <w:r w:rsidR="00E14D02" w:rsidRPr="00A02125">
        <w:rPr>
          <w:rFonts w:ascii="Arial" w:hAnsi="Arial" w:cs="Arial"/>
          <w:color w:val="1F4E79" w:themeColor="accent1" w:themeShade="80"/>
          <w:sz w:val="22"/>
        </w:rPr>
        <w:t>:</w:t>
      </w:r>
      <w:bookmarkEnd w:id="53"/>
    </w:p>
    <w:p w14:paraId="382D14DE" w14:textId="77777777" w:rsidR="001F0539" w:rsidRPr="00A02125" w:rsidRDefault="001F0539" w:rsidP="00A608B4">
      <w:pPr>
        <w:spacing w:before="0" w:after="0" w:line="240" w:lineRule="auto"/>
        <w:rPr>
          <w:rFonts w:ascii="Arial" w:hAnsi="Arial" w:cs="Arial"/>
          <w:color w:val="1F4E79" w:themeColor="accent1" w:themeShade="80"/>
          <w:sz w:val="22"/>
        </w:rPr>
      </w:pPr>
    </w:p>
    <w:p w14:paraId="3486528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sudjelovanje u zločinačkoj organizaciji, na temelju </w:t>
      </w:r>
    </w:p>
    <w:p w14:paraId="2018E2A1"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328. (zločinačko udruženje) i članka 329. (počinjenje kaznenog djela u sastavu zločinačkog udruženja (Kaznenog zakona)</w:t>
      </w:r>
    </w:p>
    <w:p w14:paraId="75BB0F4E"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333. (udruživanje za počinjenje kaznenih djela), iz Kaznenog zakona (Narodne novine, br. 110/97, 27/98, 50/00, 129/00, 51/01, 111/03, 190/03, 105/04, 84/05, 71/06,  110/07, 152/08, 57/11, 77/11 i 143/12)</w:t>
      </w:r>
    </w:p>
    <w:p w14:paraId="244714DB"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55F7D03A"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korupciju, na temelju</w:t>
      </w:r>
    </w:p>
    <w:p w14:paraId="1EFC2387"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006F4F45" w:rsidRPr="00A02125">
        <w:rPr>
          <w:rFonts w:ascii="Arial" w:eastAsia="Times New Roman" w:hAnsi="Arial" w:cs="Arial"/>
          <w:sz w:val="22"/>
        </w:rPr>
        <w:t xml:space="preserve"> </w:t>
      </w:r>
      <w:r w:rsidRPr="00A02125">
        <w:rPr>
          <w:rFonts w:ascii="Arial" w:eastAsia="Times New Roman" w:hAnsi="Arial" w:cs="Arial"/>
          <w:sz w:val="22"/>
        </w:rPr>
        <w:t>zakona</w:t>
      </w:r>
    </w:p>
    <w:p w14:paraId="49EBBF72" w14:textId="77777777" w:rsidR="000A2784" w:rsidRPr="00A02125" w:rsidRDefault="00EB5E1D" w:rsidP="00A608B4">
      <w:pPr>
        <w:widowControl w:val="0"/>
        <w:numPr>
          <w:ilvl w:val="0"/>
          <w:numId w:val="4"/>
        </w:numPr>
        <w:tabs>
          <w:tab w:val="left" w:pos="304"/>
        </w:tabs>
        <w:spacing w:before="0" w:after="0" w:line="240" w:lineRule="auto"/>
        <w:ind w:left="119" w:right="113" w:hanging="142"/>
        <w:rPr>
          <w:rFonts w:ascii="Arial" w:eastAsia="Times New Roman" w:hAnsi="Arial" w:cs="Arial"/>
          <w:sz w:val="22"/>
        </w:rPr>
      </w:pPr>
      <w:r w:rsidRPr="00A02125">
        <w:rPr>
          <w:rFonts w:ascii="Arial" w:eastAsia="Times New Roman" w:hAnsi="Arial" w:cs="Arial"/>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001F0539" w:rsidRPr="00A02125">
        <w:rPr>
          <w:rFonts w:ascii="Arial" w:eastAsia="Times New Roman" w:hAnsi="Arial" w:cs="Arial"/>
          <w:sz w:val="22"/>
        </w:rPr>
        <w:t xml:space="preserve"> </w:t>
      </w:r>
      <w:r w:rsidRPr="00A02125">
        <w:rPr>
          <w:rFonts w:ascii="Arial" w:eastAsia="Times New Roman" w:hAnsi="Arial" w:cs="Arial"/>
          <w:sz w:val="22"/>
        </w:rPr>
        <w:t>143/12)</w:t>
      </w:r>
    </w:p>
    <w:p w14:paraId="741C443D" w14:textId="77777777" w:rsidR="001F0539" w:rsidRPr="00A02125" w:rsidRDefault="001F0539" w:rsidP="001F0539">
      <w:pPr>
        <w:widowControl w:val="0"/>
        <w:tabs>
          <w:tab w:val="left" w:pos="304"/>
        </w:tabs>
        <w:spacing w:before="0" w:after="0" w:line="240" w:lineRule="auto"/>
        <w:ind w:left="-23" w:right="113"/>
        <w:rPr>
          <w:rFonts w:ascii="Arial" w:eastAsia="Times New Roman" w:hAnsi="Arial" w:cs="Arial"/>
          <w:sz w:val="22"/>
        </w:rPr>
      </w:pPr>
    </w:p>
    <w:p w14:paraId="7B72D17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prijevaru, na temelju</w:t>
      </w:r>
    </w:p>
    <w:p w14:paraId="7EDAC56D" w14:textId="77777777" w:rsidR="00EB5E1D" w:rsidRPr="00A02125" w:rsidRDefault="00EB5E1D" w:rsidP="00A608B4">
      <w:pPr>
        <w:widowControl w:val="0"/>
        <w:numPr>
          <w:ilvl w:val="0"/>
          <w:numId w:val="4"/>
        </w:numPr>
        <w:tabs>
          <w:tab w:val="left" w:pos="299"/>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236. (prijevara), članka 247. (prijevara u gospodarskom poslovanju), članka 256. (utaja poreza ili carine) i članka 258. (subvencijska prijevara) Kaznenog zakona</w:t>
      </w:r>
    </w:p>
    <w:p w14:paraId="29D4E8E6"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224. (prijevara) i članka 293. (prijevara u gospodarskom poslovanju) i članka 286. (utaja poreza i drugih davanja) iz Kaznenog zakona (Narodne novine, br. 110/97,  27/98, 50/00, 129/00, 51/01, 111/03, 190/03, 105/04, 84/05, 71/06, 110/07, 152/08, 57/11, 77/11 i 143/12)</w:t>
      </w:r>
    </w:p>
    <w:p w14:paraId="67F79499"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200C91A4"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terorizam ili kaznena djela povezana s terorističkim aktivnostima, na temelju</w:t>
      </w:r>
    </w:p>
    <w:p w14:paraId="1D3C152D"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97. (terorizam), članka 99. (javno poticanje na terorizam), članka 100. (novačenje za terorizam), članka 101. (obuka za terorizam) i članka 102. (terorističko udruženje) Kaznenog zakona</w:t>
      </w:r>
    </w:p>
    <w:p w14:paraId="25051599" w14:textId="77777777" w:rsidR="00EB5E1D" w:rsidRPr="00A02125" w:rsidRDefault="00EB5E1D" w:rsidP="00A608B4">
      <w:pPr>
        <w:widowControl w:val="0"/>
        <w:numPr>
          <w:ilvl w:val="0"/>
          <w:numId w:val="4"/>
        </w:numPr>
        <w:tabs>
          <w:tab w:val="left" w:pos="338"/>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169. (terorizam), članka 169.a (javno poticanje na terorizam) i članka 169.b (novačenje i obuka za terorizam) iz Kaznenog zakona (Narodne novine, br. 110/97, 27/98, 50/00, 129/00, 51/01, 111/03, 190/03, 105/04, 84/05, 71/06, 110/07, 152/08, 57/11, 77/11 i 143/12)</w:t>
      </w:r>
    </w:p>
    <w:p w14:paraId="4F1A558A" w14:textId="77777777" w:rsidR="001F0539" w:rsidRPr="00A02125" w:rsidRDefault="001F0539" w:rsidP="001F0539">
      <w:pPr>
        <w:widowControl w:val="0"/>
        <w:tabs>
          <w:tab w:val="left" w:pos="338"/>
        </w:tabs>
        <w:spacing w:before="0" w:after="0" w:line="240" w:lineRule="auto"/>
        <w:ind w:left="-24" w:right="117"/>
        <w:rPr>
          <w:rFonts w:ascii="Arial" w:eastAsia="Times New Roman" w:hAnsi="Arial" w:cs="Arial"/>
          <w:sz w:val="22"/>
        </w:rPr>
      </w:pPr>
    </w:p>
    <w:p w14:paraId="4050697F"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pranje novca ili financiranje terorizma, na temelju</w:t>
      </w:r>
    </w:p>
    <w:p w14:paraId="67EC0939"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98. (financiranje terorizma) i članka 265. (pranje novca) Kaznenog zakona</w:t>
      </w:r>
    </w:p>
    <w:p w14:paraId="652AB29C"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lastRenderedPageBreak/>
        <w:t>pranje novca (članak 279.) iz Kaznenog zakona (Narodne novine, br. 110/97, 27/98, 50/00, 129/00, 51/01, 111/03, 190/03, 105/04, 84/05, 71/06, 110/07, 152/08, 57/11, 77/11 i 143/12),</w:t>
      </w:r>
    </w:p>
    <w:p w14:paraId="321301E2"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1E3C1491"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 dječji rad ili druge oblike trgovanja ljudima, na temelju</w:t>
      </w:r>
    </w:p>
    <w:p w14:paraId="01EDD3E0"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106. (trgovanje ljudima) Kaznenog zakona</w:t>
      </w:r>
    </w:p>
    <w:p w14:paraId="1BE5D9A5" w14:textId="77777777" w:rsidR="00EB5E1D" w:rsidRDefault="00EB5E1D" w:rsidP="00A608B4">
      <w:pPr>
        <w:widowControl w:val="0"/>
        <w:numPr>
          <w:ilvl w:val="0"/>
          <w:numId w:val="4"/>
        </w:numPr>
        <w:tabs>
          <w:tab w:val="left" w:pos="316"/>
        </w:tabs>
        <w:spacing w:before="0" w:after="0" w:line="240" w:lineRule="auto"/>
        <w:ind w:left="119" w:right="119" w:hanging="142"/>
        <w:rPr>
          <w:rFonts w:ascii="Arial" w:eastAsia="Times New Roman" w:hAnsi="Arial" w:cs="Arial"/>
          <w:sz w:val="22"/>
        </w:rPr>
      </w:pPr>
      <w:r w:rsidRPr="00A02125">
        <w:rPr>
          <w:rFonts w:ascii="Arial" w:eastAsia="Times New Roman" w:hAnsi="Arial" w:cs="Arial"/>
          <w:sz w:val="22"/>
        </w:rPr>
        <w:t>članka 175. (trgovanje ljudima i ropstvo) iz Kaznenog zakona (Narodne novine, br. 110/97, 27/98,  50/00,  129/00, 51/01,  111/03,  190/03, 105/04,  84/05,  71/06, 110/07,  152/08, 57/11, 77/11 i 143/12)</w:t>
      </w:r>
      <w:r w:rsidR="001F0539" w:rsidRPr="00A02125">
        <w:rPr>
          <w:rFonts w:ascii="Arial" w:eastAsia="Times New Roman" w:hAnsi="Arial" w:cs="Arial"/>
          <w:sz w:val="22"/>
        </w:rPr>
        <w:t>.</w:t>
      </w:r>
    </w:p>
    <w:p w14:paraId="3EC2EC8E" w14:textId="77777777" w:rsidR="00FC4E26" w:rsidRPr="00A02125" w:rsidRDefault="00FC4E26" w:rsidP="00FC4E26">
      <w:pPr>
        <w:widowControl w:val="0"/>
        <w:tabs>
          <w:tab w:val="left" w:pos="316"/>
        </w:tabs>
        <w:spacing w:before="0" w:after="0" w:line="240" w:lineRule="auto"/>
        <w:ind w:right="119"/>
        <w:rPr>
          <w:rFonts w:ascii="Arial" w:eastAsia="Times New Roman" w:hAnsi="Arial" w:cs="Arial"/>
          <w:sz w:val="22"/>
        </w:rPr>
      </w:pPr>
    </w:p>
    <w:p w14:paraId="094A409D" w14:textId="77777777" w:rsidR="00E22600" w:rsidRPr="00A02125" w:rsidRDefault="00492E17" w:rsidP="00A608B4">
      <w:pPr>
        <w:spacing w:before="0" w:after="0" w:line="240" w:lineRule="auto"/>
        <w:rPr>
          <w:rFonts w:ascii="Arial" w:hAnsi="Arial" w:cs="Arial"/>
          <w:b/>
          <w:color w:val="1F4E79" w:themeColor="accent1" w:themeShade="80"/>
          <w:sz w:val="22"/>
        </w:rPr>
      </w:pPr>
      <w:bookmarkStart w:id="54" w:name="_Ref494199191"/>
      <w:r w:rsidRPr="00A02125">
        <w:rPr>
          <w:rFonts w:ascii="Arial" w:hAnsi="Arial" w:cs="Arial"/>
          <w:b/>
          <w:color w:val="1F4E79" w:themeColor="accent1" w:themeShade="80"/>
          <w:sz w:val="22"/>
        </w:rPr>
        <w:t>3.1.</w:t>
      </w:r>
      <w:r w:rsidR="00E53CB9" w:rsidRPr="00A02125">
        <w:rPr>
          <w:rFonts w:ascii="Arial" w:hAnsi="Arial" w:cs="Arial"/>
          <w:b/>
          <w:color w:val="1F4E79" w:themeColor="accent1" w:themeShade="80"/>
          <w:sz w:val="22"/>
        </w:rPr>
        <w:t xml:space="preserve">2. </w:t>
      </w:r>
      <w:r w:rsidR="00E14D02" w:rsidRPr="00A02125">
        <w:rPr>
          <w:rFonts w:ascii="Arial" w:hAnsi="Arial" w:cs="Arial"/>
          <w:b/>
          <w:color w:val="1F4E79" w:themeColor="accent1" w:themeShade="80"/>
          <w:sz w:val="22"/>
        </w:rPr>
        <w:t>gospodarski subje</w:t>
      </w:r>
      <w:r w:rsidR="00267C8B" w:rsidRPr="00A02125">
        <w:rPr>
          <w:rFonts w:ascii="Arial" w:hAnsi="Arial" w:cs="Arial"/>
          <w:b/>
          <w:color w:val="1F4E79" w:themeColor="accent1" w:themeShade="80"/>
          <w:sz w:val="22"/>
        </w:rPr>
        <w:t>kt koji nema poslovni nastan u Republici H</w:t>
      </w:r>
      <w:r w:rsidR="00E14D02" w:rsidRPr="00A02125">
        <w:rPr>
          <w:rFonts w:ascii="Arial" w:hAnsi="Arial" w:cs="Arial"/>
          <w:b/>
          <w:color w:val="1F4E79" w:themeColor="accent1" w:themeShade="80"/>
          <w:sz w:val="22"/>
        </w:rPr>
        <w:t>rvatskoj ili osoba koja je član upravnog, upravljačkog ili nadzornog tijela ili ima ovlasti zastupanja, donošenja odluka ili nadzora gospodarskog su</w:t>
      </w:r>
      <w:r w:rsidR="0021770D" w:rsidRPr="00A02125">
        <w:rPr>
          <w:rFonts w:ascii="Arial" w:hAnsi="Arial" w:cs="Arial"/>
          <w:b/>
          <w:color w:val="1F4E79" w:themeColor="accent1" w:themeShade="80"/>
          <w:sz w:val="22"/>
        </w:rPr>
        <w:t>bjekta i koja nije državljanin Republike H</w:t>
      </w:r>
      <w:r w:rsidR="00E14D02" w:rsidRPr="00A02125">
        <w:rPr>
          <w:rFonts w:ascii="Arial" w:hAnsi="Arial" w:cs="Arial"/>
          <w:b/>
          <w:color w:val="1F4E79" w:themeColor="accent1" w:themeShade="80"/>
          <w:sz w:val="22"/>
        </w:rPr>
        <w:t xml:space="preserve">rvatske pravomoćnom presudom osuđena za kaznena djela iz </w:t>
      </w:r>
      <w:r w:rsidR="0027191F" w:rsidRPr="00A02125">
        <w:rPr>
          <w:rFonts w:ascii="Arial" w:hAnsi="Arial" w:cs="Arial"/>
          <w:b/>
          <w:color w:val="1F4E79" w:themeColor="accent1" w:themeShade="80"/>
          <w:sz w:val="22"/>
        </w:rPr>
        <w:t xml:space="preserve">točke 3.1.1. </w:t>
      </w:r>
      <w:r w:rsidR="00E14D02" w:rsidRPr="00A02125">
        <w:rPr>
          <w:rFonts w:ascii="Arial" w:hAnsi="Arial" w:cs="Arial"/>
          <w:b/>
          <w:color w:val="1F4E79" w:themeColor="accent1" w:themeShade="80"/>
          <w:sz w:val="22"/>
        </w:rPr>
        <w:t>a</w:t>
      </w:r>
      <w:r w:rsidR="00366BA4" w:rsidRPr="00A02125">
        <w:rPr>
          <w:rFonts w:ascii="Arial" w:hAnsi="Arial" w:cs="Arial"/>
          <w:b/>
          <w:color w:val="1F4E79" w:themeColor="accent1" w:themeShade="80"/>
          <w:sz w:val="22"/>
        </w:rPr>
        <w:t>) do f)</w:t>
      </w:r>
      <w:r w:rsidR="001F0539" w:rsidRPr="00A02125">
        <w:rPr>
          <w:rFonts w:ascii="Arial" w:hAnsi="Arial" w:cs="Arial"/>
          <w:b/>
          <w:color w:val="1F4E79" w:themeColor="accent1" w:themeShade="80"/>
          <w:sz w:val="22"/>
        </w:rPr>
        <w:t xml:space="preserve"> </w:t>
      </w:r>
      <w:r w:rsidR="003B1946" w:rsidRPr="00A02125">
        <w:rPr>
          <w:rFonts w:ascii="Arial" w:hAnsi="Arial" w:cs="Arial"/>
          <w:b/>
          <w:color w:val="1F4E79" w:themeColor="accent1" w:themeShade="80"/>
          <w:sz w:val="22"/>
        </w:rPr>
        <w:t>ove D</w:t>
      </w:r>
      <w:r w:rsidR="0093651E" w:rsidRPr="00A02125">
        <w:rPr>
          <w:rFonts w:ascii="Arial" w:hAnsi="Arial" w:cs="Arial"/>
          <w:b/>
          <w:color w:val="1F4E79" w:themeColor="accent1" w:themeShade="80"/>
          <w:sz w:val="22"/>
        </w:rPr>
        <w:t xml:space="preserve">okumentacije o nabavi i </w:t>
      </w:r>
      <w:r w:rsidR="00E14D02" w:rsidRPr="00A02125">
        <w:rPr>
          <w:rFonts w:ascii="Arial" w:hAnsi="Arial" w:cs="Arial"/>
          <w:b/>
          <w:color w:val="1F4E79" w:themeColor="accent1" w:themeShade="80"/>
          <w:sz w:val="22"/>
        </w:rPr>
        <w:t>za odgovarajuća kaznena djela koja, prema nacionalnim propisima države poslovnog nastana gospodarskog subjekta, odnosno države čiji je osoba državljanin, obuhvaćaju razloge za isključenje iz članka 57. stavka 1. toč</w:t>
      </w:r>
      <w:r w:rsidR="008A5F8A" w:rsidRPr="00A02125">
        <w:rPr>
          <w:rFonts w:ascii="Arial" w:hAnsi="Arial" w:cs="Arial"/>
          <w:b/>
          <w:color w:val="1F4E79" w:themeColor="accent1" w:themeShade="80"/>
          <w:sz w:val="22"/>
        </w:rPr>
        <w:t>aka a) do f) D</w:t>
      </w:r>
      <w:r w:rsidR="00613237" w:rsidRPr="00A02125">
        <w:rPr>
          <w:rFonts w:ascii="Arial" w:hAnsi="Arial" w:cs="Arial"/>
          <w:b/>
          <w:color w:val="1F4E79" w:themeColor="accent1" w:themeShade="80"/>
          <w:sz w:val="22"/>
        </w:rPr>
        <w:t>irektive 2014/24/EU</w:t>
      </w:r>
      <w:r w:rsidR="00E14D02" w:rsidRPr="00A02125">
        <w:rPr>
          <w:rFonts w:ascii="Arial" w:hAnsi="Arial" w:cs="Arial"/>
          <w:b/>
          <w:color w:val="1F4E79" w:themeColor="accent1" w:themeShade="80"/>
          <w:sz w:val="22"/>
        </w:rPr>
        <w:t>.</w:t>
      </w:r>
      <w:bookmarkEnd w:id="54"/>
    </w:p>
    <w:p w14:paraId="009D7DE3" w14:textId="77777777" w:rsidR="001F0539" w:rsidRPr="00A02125" w:rsidRDefault="001F0539" w:rsidP="00A608B4">
      <w:pPr>
        <w:spacing w:before="0" w:after="0" w:line="240" w:lineRule="auto"/>
        <w:rPr>
          <w:rFonts w:ascii="Arial" w:hAnsi="Arial" w:cs="Arial"/>
          <w:b/>
          <w:color w:val="1F4E79" w:themeColor="accent1" w:themeShade="80"/>
          <w:sz w:val="22"/>
        </w:rPr>
      </w:pPr>
    </w:p>
    <w:tbl>
      <w:tblPr>
        <w:tblStyle w:val="Reetkatablice"/>
        <w:tblW w:w="0" w:type="auto"/>
        <w:tblLook w:val="04A0" w:firstRow="1" w:lastRow="0" w:firstColumn="1" w:lastColumn="0" w:noHBand="0" w:noVBand="1"/>
      </w:tblPr>
      <w:tblGrid>
        <w:gridCol w:w="9062"/>
      </w:tblGrid>
      <w:tr w:rsidR="00591298" w:rsidRPr="00A02125" w14:paraId="6E0A11CF" w14:textId="77777777" w:rsidTr="008279E0">
        <w:trPr>
          <w:trHeight w:val="1056"/>
        </w:trPr>
        <w:tc>
          <w:tcPr>
            <w:tcW w:w="9062" w:type="dxa"/>
            <w:shd w:val="clear" w:color="auto" w:fill="DEEAF6" w:themeFill="accent1" w:themeFillTint="33"/>
          </w:tcPr>
          <w:p w14:paraId="34F31F71" w14:textId="74E82549" w:rsidR="00591298" w:rsidRPr="00795D1F" w:rsidRDefault="00591298" w:rsidP="00795D1F">
            <w:pPr>
              <w:spacing w:before="0" w:after="0" w:line="240" w:lineRule="auto"/>
              <w:rPr>
                <w:rFonts w:ascii="Arial" w:hAnsi="Arial" w:cs="Arial"/>
              </w:rPr>
            </w:pPr>
            <w:r w:rsidRPr="00A02125">
              <w:rPr>
                <w:rFonts w:ascii="Arial" w:hAnsi="Arial" w:cs="Arial"/>
                <w:b/>
                <w:sz w:val="22"/>
              </w:rPr>
              <w:t xml:space="preserve">Za potrebe utvrđivanja okolnosti iz točke </w:t>
            </w:r>
            <w:r w:rsidR="00795D1F" w:rsidRPr="00795D1F">
              <w:rPr>
                <w:rFonts w:ascii="Arial" w:hAnsi="Arial" w:cs="Arial"/>
                <w:b/>
                <w:sz w:val="22"/>
              </w:rPr>
              <w:t>3.1.</w:t>
            </w:r>
            <w:r w:rsidR="001F0539" w:rsidRPr="00A02125">
              <w:rPr>
                <w:rFonts w:ascii="Arial" w:hAnsi="Arial" w:cs="Arial"/>
                <w:b/>
                <w:sz w:val="22"/>
              </w:rPr>
              <w:t xml:space="preserve"> </w:t>
            </w:r>
            <w:r w:rsidR="003B1946" w:rsidRPr="00A02125">
              <w:rPr>
                <w:rFonts w:ascii="Arial" w:hAnsi="Arial" w:cs="Arial"/>
                <w:b/>
                <w:sz w:val="22"/>
              </w:rPr>
              <w:t>ove D</w:t>
            </w:r>
            <w:r w:rsidR="00925B48" w:rsidRPr="00A02125">
              <w:rPr>
                <w:rFonts w:ascii="Arial" w:hAnsi="Arial" w:cs="Arial"/>
                <w:b/>
                <w:sz w:val="22"/>
              </w:rPr>
              <w:t>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III: Osnove za isključenje, Odjeljak A: Osnove povezane s kaznenim presudama, i to za sve gospodarske subjekte u ponudi.</w:t>
            </w:r>
          </w:p>
        </w:tc>
      </w:tr>
    </w:tbl>
    <w:p w14:paraId="135A1CCA" w14:textId="77777777" w:rsidR="00FA3EA1" w:rsidRPr="00A02125" w:rsidRDefault="00FA3EA1" w:rsidP="00A608B4">
      <w:pPr>
        <w:pStyle w:val="Bezproreda"/>
        <w:rPr>
          <w:rFonts w:ascii="Arial" w:hAnsi="Arial" w:cs="Arial"/>
        </w:rPr>
      </w:pPr>
    </w:p>
    <w:p w14:paraId="030F2084" w14:textId="77777777" w:rsidR="008B2F1E" w:rsidRPr="00A02125" w:rsidRDefault="008B2F1E" w:rsidP="00A608B4">
      <w:pPr>
        <w:spacing w:before="0" w:after="0" w:line="240" w:lineRule="auto"/>
        <w:rPr>
          <w:rFonts w:ascii="Arial" w:hAnsi="Arial" w:cs="Arial"/>
          <w:b/>
          <w:color w:val="1F4E79" w:themeColor="accent1" w:themeShade="80"/>
          <w:sz w:val="22"/>
          <w:u w:val="single"/>
        </w:rPr>
      </w:pPr>
      <w:r w:rsidRPr="00A02125">
        <w:rPr>
          <w:rFonts w:ascii="Arial" w:hAnsi="Arial" w:cs="Arial"/>
          <w:b/>
          <w:color w:val="1F4E79" w:themeColor="accent1" w:themeShade="80"/>
          <w:sz w:val="22"/>
          <w:u w:val="single"/>
        </w:rPr>
        <w:t>Odredbe o samokorigiranju</w:t>
      </w:r>
    </w:p>
    <w:p w14:paraId="765F2517"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kod kojeg su ostvarene osnove za</w:t>
      </w:r>
      <w:r w:rsidR="00D334C1" w:rsidRPr="00A02125">
        <w:rPr>
          <w:rFonts w:ascii="Arial" w:hAnsi="Arial" w:cs="Arial"/>
          <w:sz w:val="22"/>
        </w:rPr>
        <w:t xml:space="preserve"> isključenje iz točke 3.1</w:t>
      </w:r>
      <w:r w:rsidR="002545E2" w:rsidRPr="00A02125">
        <w:rPr>
          <w:rFonts w:ascii="Arial" w:hAnsi="Arial" w:cs="Arial"/>
          <w:sz w:val="22"/>
        </w:rPr>
        <w:t>.</w:t>
      </w:r>
      <w:r w:rsidRPr="00A02125">
        <w:rPr>
          <w:rFonts w:ascii="Arial" w:hAnsi="Arial" w:cs="Arial"/>
          <w:sz w:val="22"/>
        </w:rPr>
        <w:t xml:space="preserve"> ove Dokumentacije o nabavi, može javnom naručitelju, kao sastavni dio ponude, dostaviti dokaze o mjerama koje je poduzeo kako bi dokazao svoju pouzdanost bez obzira na postojanje relevantne osnove za isključenje („samokorigiranje“).</w:t>
      </w:r>
    </w:p>
    <w:p w14:paraId="3B1EEBF4"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Poduzimanje mjera iz prethodno navedenog gospodarski subjekt dokazuje:</w:t>
      </w:r>
    </w:p>
    <w:p w14:paraId="2C4EBF24"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plaćanjem naknade štete ili poduzimanjem drugih odgovarajućih mjera u cilju plaćanja naknade štete prouzročene kaznenim djelom ili propustom,</w:t>
      </w:r>
    </w:p>
    <w:p w14:paraId="64079733"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aktivnom suradnjom s nadležnim istražnim tijelima radi potpunog razjašnjenja činjenica i okolnosti u vezi s kaznenim djelom ili propustom,</w:t>
      </w:r>
    </w:p>
    <w:p w14:paraId="1240788A"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odgovarajućim tehničkim, organizacijskim i kadrovskim mjerama radi sprječavanja daljnjih kaznenih djela ili propusta.</w:t>
      </w:r>
    </w:p>
    <w:p w14:paraId="4E5D0705"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U cilju dokazivanja navedenih poduzetih mjera, Ponuditelj u ponudi dostavlja dokaze u obliku o mjerama koje je poduzeo. Mjere koje je poduzeo gospodarski subjekt, ocjenjuju se uzimajući u obzir težinu i posebne okolnosti kaznenog djela ili propusta i dostavljene dokaze ponuditelja</w:t>
      </w:r>
    </w:p>
    <w:p w14:paraId="61E33031"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Javni naručitelj neće isključiti gospodarskog subjekta iz postupka javne nabave ako ocijeni da su poduzete mjere primjerene.</w:t>
      </w:r>
    </w:p>
    <w:p w14:paraId="63BCBEC9"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5AF00FF1" w14:textId="77777777" w:rsidR="00492E17" w:rsidRDefault="008B2F1E" w:rsidP="00A608B4">
      <w:pPr>
        <w:spacing w:before="0" w:after="0" w:line="240" w:lineRule="auto"/>
        <w:rPr>
          <w:rFonts w:ascii="Arial" w:hAnsi="Arial" w:cs="Arial"/>
          <w:sz w:val="22"/>
        </w:rPr>
      </w:pPr>
      <w:r w:rsidRPr="00A02125">
        <w:rPr>
          <w:rFonts w:ascii="Arial" w:hAnsi="Arial" w:cs="Arial"/>
          <w:sz w:val="22"/>
        </w:rPr>
        <w:t>Razdoblje isključenja gospodarskog subjekta kod kojeg su ostvarene osnove za</w:t>
      </w:r>
      <w:r w:rsidR="00E55108" w:rsidRPr="00A02125">
        <w:rPr>
          <w:rFonts w:ascii="Arial" w:hAnsi="Arial" w:cs="Arial"/>
          <w:sz w:val="22"/>
        </w:rPr>
        <w:t xml:space="preserve"> isključenj</w:t>
      </w:r>
      <w:r w:rsidR="00D334C1" w:rsidRPr="00A02125">
        <w:rPr>
          <w:rFonts w:ascii="Arial" w:hAnsi="Arial" w:cs="Arial"/>
          <w:sz w:val="22"/>
        </w:rPr>
        <w:t>e iz točke 3</w:t>
      </w:r>
      <w:r w:rsidR="0054385A" w:rsidRPr="00A02125">
        <w:rPr>
          <w:rFonts w:ascii="Arial" w:hAnsi="Arial" w:cs="Arial"/>
          <w:sz w:val="22"/>
        </w:rPr>
        <w:t>.</w:t>
      </w:r>
      <w:r w:rsidR="00D334C1" w:rsidRPr="00A02125">
        <w:rPr>
          <w:rFonts w:ascii="Arial" w:hAnsi="Arial" w:cs="Arial"/>
          <w:sz w:val="22"/>
        </w:rPr>
        <w:t>1</w:t>
      </w:r>
      <w:r w:rsidR="002545E2" w:rsidRPr="00A02125">
        <w:rPr>
          <w:rFonts w:ascii="Arial" w:hAnsi="Arial" w:cs="Arial"/>
          <w:sz w:val="22"/>
        </w:rPr>
        <w:t>.</w:t>
      </w:r>
      <w:r w:rsidRPr="00A02125">
        <w:rPr>
          <w:rFonts w:ascii="Arial" w:hAnsi="Arial" w:cs="Arial"/>
          <w:sz w:val="22"/>
        </w:rPr>
        <w:t>ove Dokumentacije o nabavi iz postupka javne nabave je pet godina od dana pravomoćnosti presude, osim ako pravomoćnom presudom nije određeno drukčije.</w:t>
      </w:r>
      <w:r w:rsidR="001F0539" w:rsidRPr="00A02125">
        <w:rPr>
          <w:rFonts w:ascii="Arial" w:hAnsi="Arial" w:cs="Arial"/>
          <w:sz w:val="22"/>
        </w:rPr>
        <w:t xml:space="preserve"> </w:t>
      </w:r>
    </w:p>
    <w:p w14:paraId="0ED7A032" w14:textId="77777777" w:rsidR="00E668EC" w:rsidRDefault="00E668EC" w:rsidP="00A608B4">
      <w:pPr>
        <w:spacing w:before="0" w:after="0" w:line="240" w:lineRule="auto"/>
        <w:rPr>
          <w:rFonts w:ascii="Arial" w:hAnsi="Arial" w:cs="Arial"/>
          <w:sz w:val="22"/>
        </w:rPr>
      </w:pPr>
    </w:p>
    <w:p w14:paraId="2083D686" w14:textId="77777777" w:rsidR="00E668EC" w:rsidRDefault="00E668EC" w:rsidP="00A608B4">
      <w:pPr>
        <w:spacing w:before="0" w:after="0" w:line="240" w:lineRule="auto"/>
        <w:rPr>
          <w:rFonts w:ascii="Arial" w:hAnsi="Arial" w:cs="Arial"/>
          <w:sz w:val="22"/>
        </w:rPr>
      </w:pPr>
    </w:p>
    <w:p w14:paraId="7CC9A49C" w14:textId="77777777" w:rsidR="00E668EC" w:rsidRPr="00A02125" w:rsidRDefault="00E668EC" w:rsidP="00A608B4">
      <w:pPr>
        <w:spacing w:before="0" w:after="0" w:line="240" w:lineRule="auto"/>
        <w:rPr>
          <w:rFonts w:ascii="Arial" w:hAnsi="Arial" w:cs="Arial"/>
          <w:sz w:val="22"/>
        </w:rPr>
      </w:pPr>
    </w:p>
    <w:p w14:paraId="46A0721B" w14:textId="77777777" w:rsidR="001F0539" w:rsidRPr="00A02125" w:rsidRDefault="001F0539" w:rsidP="00A608B4">
      <w:pPr>
        <w:spacing w:before="0" w:after="0" w:line="240" w:lineRule="auto"/>
        <w:rPr>
          <w:rFonts w:ascii="Arial" w:hAnsi="Arial" w:cs="Arial"/>
          <w:sz w:val="22"/>
        </w:rPr>
      </w:pPr>
    </w:p>
    <w:p w14:paraId="144662AF" w14:textId="77777777" w:rsidR="00F512A9" w:rsidRPr="00A02125" w:rsidRDefault="00F512A9" w:rsidP="00A608B4">
      <w:pPr>
        <w:widowControl w:val="0"/>
        <w:pBdr>
          <w:top w:val="single" w:sz="12" w:space="0" w:color="auto"/>
          <w:left w:val="single" w:sz="12" w:space="4" w:color="auto"/>
          <w:bottom w:val="single" w:sz="12" w:space="0" w:color="auto"/>
          <w:right w:val="single" w:sz="12" w:space="4" w:color="auto"/>
        </w:pBdr>
        <w:shd w:val="clear" w:color="auto" w:fill="DEEAF6" w:themeFill="accent1" w:themeFillTint="33"/>
        <w:spacing w:before="0" w:after="0" w:line="240" w:lineRule="auto"/>
        <w:ind w:left="118" w:right="122"/>
        <w:rPr>
          <w:rFonts w:ascii="Arial" w:eastAsia="Calibri" w:hAnsi="Arial" w:cs="Arial"/>
          <w:b/>
          <w:spacing w:val="-1"/>
          <w:sz w:val="22"/>
        </w:rPr>
      </w:pPr>
      <w:r w:rsidRPr="00A02125">
        <w:rPr>
          <w:rFonts w:ascii="Arial" w:hAnsi="Arial" w:cs="Arial"/>
          <w:b/>
          <w:sz w:val="22"/>
        </w:rPr>
        <w:lastRenderedPageBreak/>
        <w:t xml:space="preserve">Za potrebe utvrđivanja okolnosti samokorigiranja,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00330C19" w:rsidRPr="00A02125">
        <w:rPr>
          <w:rFonts w:ascii="Arial" w:hAnsi="Arial" w:cs="Arial"/>
          <w:b/>
          <w:sz w:val="22"/>
        </w:rPr>
        <w:t>,</w:t>
      </w:r>
      <w:r w:rsidRPr="00A02125">
        <w:rPr>
          <w:rFonts w:ascii="Arial" w:hAnsi="Arial" w:cs="Arial"/>
          <w:b/>
          <w:sz w:val="22"/>
        </w:rPr>
        <w:t xml:space="preserve"> i to Dio III: Osnove za isključenje, Odjeljak A: Osnove povezane s kaznenim presudama,</w:t>
      </w:r>
      <w:r w:rsidRPr="00A02125">
        <w:rPr>
          <w:rFonts w:ascii="Arial" w:eastAsia="Calibri" w:hAnsi="Arial" w:cs="Arial"/>
          <w:b/>
          <w:sz w:val="22"/>
        </w:rPr>
        <w:t xml:space="preserve"> na</w:t>
      </w:r>
      <w:r w:rsidR="006F4F45" w:rsidRPr="00A02125">
        <w:rPr>
          <w:rFonts w:ascii="Arial" w:eastAsia="Calibri" w:hAnsi="Arial" w:cs="Arial"/>
          <w:b/>
          <w:sz w:val="22"/>
        </w:rPr>
        <w:t xml:space="preserve"> </w:t>
      </w:r>
      <w:r w:rsidRPr="00A02125">
        <w:rPr>
          <w:rFonts w:ascii="Arial" w:eastAsia="Calibri" w:hAnsi="Arial" w:cs="Arial"/>
          <w:b/>
          <w:sz w:val="22"/>
        </w:rPr>
        <w:t>za</w:t>
      </w:r>
      <w:r w:rsidR="006F4F45" w:rsidRPr="00A02125">
        <w:rPr>
          <w:rFonts w:ascii="Arial" w:eastAsia="Calibri" w:hAnsi="Arial" w:cs="Arial"/>
          <w:b/>
          <w:sz w:val="22"/>
        </w:rPr>
        <w:t xml:space="preserve"> </w:t>
      </w:r>
      <w:r w:rsidRPr="00A02125">
        <w:rPr>
          <w:rFonts w:ascii="Arial" w:eastAsia="Calibri" w:hAnsi="Arial" w:cs="Arial"/>
          <w:b/>
          <w:spacing w:val="-1"/>
          <w:sz w:val="22"/>
        </w:rPr>
        <w:t>to</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predviđeno mjesto, ispod</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svakog</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pojedinog</w:t>
      </w:r>
      <w:r w:rsidRPr="00A02125">
        <w:rPr>
          <w:rFonts w:ascii="Arial" w:eastAsia="Calibri" w:hAnsi="Arial" w:cs="Arial"/>
          <w:b/>
          <w:spacing w:val="-2"/>
          <w:sz w:val="22"/>
        </w:rPr>
        <w:t xml:space="preserve"> traženog </w:t>
      </w:r>
      <w:r w:rsidRPr="00A02125">
        <w:rPr>
          <w:rFonts w:ascii="Arial" w:eastAsia="Calibri" w:hAnsi="Arial" w:cs="Arial"/>
          <w:b/>
          <w:spacing w:val="-1"/>
          <w:sz w:val="22"/>
        </w:rPr>
        <w:t>pitanja</w:t>
      </w:r>
      <w:r w:rsidRPr="00A02125">
        <w:rPr>
          <w:rFonts w:ascii="Arial" w:hAnsi="Arial" w:cs="Arial"/>
          <w:b/>
          <w:sz w:val="22"/>
        </w:rPr>
        <w:t xml:space="preserve">, </w:t>
      </w:r>
      <w:r w:rsidR="00330C19" w:rsidRPr="00A02125">
        <w:rPr>
          <w:rFonts w:ascii="Arial" w:hAnsi="Arial" w:cs="Arial"/>
          <w:b/>
          <w:sz w:val="22"/>
        </w:rPr>
        <w:t xml:space="preserve">i to </w:t>
      </w:r>
      <w:r w:rsidRPr="00A02125">
        <w:rPr>
          <w:rFonts w:ascii="Arial" w:hAnsi="Arial" w:cs="Arial"/>
          <w:b/>
          <w:sz w:val="22"/>
        </w:rPr>
        <w:t>za sve gospodarske subjekte u ponudi.</w:t>
      </w:r>
    </w:p>
    <w:p w14:paraId="6B448420" w14:textId="77777777" w:rsidR="001E4497" w:rsidRPr="00A02125" w:rsidRDefault="001E4497" w:rsidP="00A608B4">
      <w:pPr>
        <w:pStyle w:val="Bezproreda"/>
        <w:rPr>
          <w:rFonts w:ascii="Arial" w:hAnsi="Arial" w:cs="Arial"/>
        </w:rPr>
      </w:pPr>
    </w:p>
    <w:p w14:paraId="3E8DB470" w14:textId="77777777" w:rsidR="001E4497" w:rsidRPr="00A02125" w:rsidRDefault="001E4497" w:rsidP="00A608B4">
      <w:pPr>
        <w:spacing w:before="0" w:after="0" w:line="240" w:lineRule="auto"/>
        <w:rPr>
          <w:rFonts w:ascii="Arial" w:hAnsi="Arial" w:cs="Arial"/>
          <w:sz w:val="22"/>
        </w:rPr>
      </w:pPr>
      <w:r w:rsidRPr="00A02125">
        <w:rPr>
          <w:rFonts w:ascii="Arial" w:hAnsi="Arial" w:cs="Arial"/>
          <w:sz w:val="22"/>
        </w:rPr>
        <w:t>Naručitelj će od najpovoljnijeg ponuditelja, ukoliko je isti u e</w:t>
      </w:r>
      <w:r w:rsidR="0029022E" w:rsidRPr="00A02125">
        <w:rPr>
          <w:rFonts w:ascii="Arial" w:hAnsi="Arial" w:cs="Arial"/>
          <w:sz w:val="22"/>
        </w:rPr>
        <w:t>-</w:t>
      </w:r>
      <w:r w:rsidR="00EF24B4" w:rsidRPr="00A02125">
        <w:rPr>
          <w:rFonts w:ascii="Arial" w:hAnsi="Arial" w:cs="Arial"/>
          <w:sz w:val="22"/>
        </w:rPr>
        <w:t>ESPD odgovor</w:t>
      </w:r>
      <w:r w:rsidRPr="00A02125">
        <w:rPr>
          <w:rFonts w:ascii="Arial" w:hAnsi="Arial" w:cs="Arial"/>
          <w:sz w:val="22"/>
        </w:rPr>
        <w:t xml:space="preserve">u naveo da je poduzeo mjere samokorigiranja, zatražiti da u roku od 5 dana od dana slanja zahtjeva Naručitelja putem EOJN RH, dostavi ažurirane popratne dokumente kojima dokazuje </w:t>
      </w:r>
      <w:r w:rsidR="00FA3EA1" w:rsidRPr="00A02125">
        <w:rPr>
          <w:rFonts w:ascii="Arial" w:hAnsi="Arial" w:cs="Arial"/>
          <w:sz w:val="22"/>
        </w:rPr>
        <w:t>poduzete mjere samokorigiranja.</w:t>
      </w:r>
    </w:p>
    <w:p w14:paraId="5D500D6B" w14:textId="77777777" w:rsidR="000E2443" w:rsidRPr="00A02125" w:rsidRDefault="000E2443" w:rsidP="00A608B4">
      <w:pPr>
        <w:spacing w:before="0" w:after="0" w:line="240" w:lineRule="auto"/>
        <w:rPr>
          <w:rFonts w:ascii="Arial" w:hAnsi="Arial" w:cs="Arial"/>
          <w:sz w:val="22"/>
        </w:rPr>
      </w:pPr>
    </w:p>
    <w:p w14:paraId="631FAED1" w14:textId="77777777" w:rsidR="00CD1578"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5" w:name="_Ref494199634"/>
      <w:bookmarkStart w:id="56" w:name="_Toc95393572"/>
      <w:r w:rsidRPr="00A02125">
        <w:rPr>
          <w:rFonts w:ascii="Arial" w:hAnsi="Arial" w:cs="Arial"/>
          <w:color w:val="1F4E79" w:themeColor="accent1" w:themeShade="80"/>
          <w:sz w:val="22"/>
          <w:szCs w:val="22"/>
        </w:rPr>
        <w:t>O</w:t>
      </w:r>
      <w:r w:rsidR="00CD1578" w:rsidRPr="00A02125">
        <w:rPr>
          <w:rFonts w:ascii="Arial" w:hAnsi="Arial" w:cs="Arial"/>
          <w:color w:val="1F4E79" w:themeColor="accent1" w:themeShade="80"/>
          <w:sz w:val="22"/>
          <w:szCs w:val="22"/>
        </w:rPr>
        <w:t>snove za isključenje gospodarskog subjekta sukladno članku 25</w:t>
      </w:r>
      <w:r w:rsidR="00FF6CD6" w:rsidRPr="00A02125">
        <w:rPr>
          <w:rFonts w:ascii="Arial" w:hAnsi="Arial" w:cs="Arial"/>
          <w:color w:val="1F4E79" w:themeColor="accent1" w:themeShade="80"/>
          <w:sz w:val="22"/>
          <w:szCs w:val="22"/>
        </w:rPr>
        <w:t>2</w:t>
      </w:r>
      <w:r w:rsidR="00CD1578" w:rsidRPr="00A02125">
        <w:rPr>
          <w:rFonts w:ascii="Arial" w:hAnsi="Arial" w:cs="Arial"/>
          <w:color w:val="1F4E79" w:themeColor="accent1" w:themeShade="80"/>
          <w:sz w:val="22"/>
          <w:szCs w:val="22"/>
        </w:rPr>
        <w:t>. Zakona o javnoj nabavi</w:t>
      </w:r>
      <w:bookmarkEnd w:id="55"/>
      <w:bookmarkEnd w:id="56"/>
    </w:p>
    <w:p w14:paraId="518265CF" w14:textId="77777777" w:rsidR="001F0539" w:rsidRPr="00A02125" w:rsidRDefault="001F0539" w:rsidP="00A608B4">
      <w:pPr>
        <w:spacing w:before="0" w:after="0" w:line="240" w:lineRule="auto"/>
        <w:rPr>
          <w:rFonts w:ascii="Arial" w:hAnsi="Arial" w:cs="Arial"/>
          <w:sz w:val="22"/>
        </w:rPr>
      </w:pPr>
    </w:p>
    <w:p w14:paraId="1288A6E5" w14:textId="77777777" w:rsidR="00CD1578" w:rsidRPr="00A02125" w:rsidRDefault="00CD157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č</w:t>
      </w:r>
      <w:r w:rsidR="00E33A38" w:rsidRPr="00A02125">
        <w:rPr>
          <w:rFonts w:ascii="Arial" w:hAnsi="Arial" w:cs="Arial"/>
          <w:sz w:val="22"/>
        </w:rPr>
        <w:t>itelj će isključiti gospodarski subjekt</w:t>
      </w:r>
      <w:r w:rsidRPr="00A02125">
        <w:rPr>
          <w:rFonts w:ascii="Arial" w:hAnsi="Arial" w:cs="Arial"/>
          <w:sz w:val="22"/>
        </w:rPr>
        <w:t xml:space="preserve"> iz postupka nabave ako utvrdi da je:</w:t>
      </w:r>
    </w:p>
    <w:p w14:paraId="1F7759DD" w14:textId="77777777" w:rsidR="001F0539" w:rsidRPr="00A02125" w:rsidRDefault="001F0539" w:rsidP="00A608B4">
      <w:pPr>
        <w:spacing w:before="0" w:after="0" w:line="240" w:lineRule="auto"/>
        <w:rPr>
          <w:rFonts w:ascii="Arial" w:hAnsi="Arial" w:cs="Arial"/>
          <w:b/>
          <w:sz w:val="22"/>
        </w:rPr>
      </w:pPr>
      <w:bookmarkStart w:id="57" w:name="_Ref494199278"/>
    </w:p>
    <w:p w14:paraId="40BF2F61" w14:textId="77777777" w:rsidR="00D30416" w:rsidRPr="00A02125" w:rsidRDefault="00275691" w:rsidP="00A608B4">
      <w:pPr>
        <w:spacing w:before="0" w:after="0" w:line="240" w:lineRule="auto"/>
        <w:rPr>
          <w:rFonts w:ascii="Arial" w:hAnsi="Arial" w:cs="Arial"/>
          <w:b/>
          <w:sz w:val="22"/>
        </w:rPr>
      </w:pPr>
      <w:r w:rsidRPr="00A02125">
        <w:rPr>
          <w:rFonts w:ascii="Arial" w:hAnsi="Arial" w:cs="Arial"/>
          <w:b/>
          <w:sz w:val="22"/>
        </w:rPr>
        <w:t>G</w:t>
      </w:r>
      <w:r w:rsidR="00E14D02" w:rsidRPr="00A02125">
        <w:rPr>
          <w:rFonts w:ascii="Arial" w:hAnsi="Arial" w:cs="Arial"/>
          <w:b/>
          <w:sz w:val="22"/>
        </w:rPr>
        <w:t>ospodarski subjekt nije ispunio obveze plaćanja dospjelih poreznih obveza i obveza za mirovinsko i zdravstveno osiguranje:</w:t>
      </w:r>
      <w:bookmarkEnd w:id="57"/>
    </w:p>
    <w:p w14:paraId="018969A5"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ako gospodarski subjekt ima poslovni nastan u Republici Hrvatskoj, ili</w:t>
      </w:r>
    </w:p>
    <w:p w14:paraId="0FA68469"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ili u državi poslovnog nastana gospodarskog subjekta, ako gospodarski subjekt nema poslovni nastan u Republici Hrvatskoj.</w:t>
      </w:r>
    </w:p>
    <w:p w14:paraId="02325CBB"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p w14:paraId="611C33D5" w14:textId="77777777" w:rsidR="00591298" w:rsidRPr="00A02125" w:rsidRDefault="00641B1B" w:rsidP="00A608B4">
      <w:pPr>
        <w:widowControl w:val="0"/>
        <w:tabs>
          <w:tab w:val="left" w:pos="268"/>
        </w:tabs>
        <w:spacing w:before="0" w:after="0" w:line="240" w:lineRule="auto"/>
        <w:ind w:right="113"/>
        <w:rPr>
          <w:rFonts w:ascii="Arial" w:eastAsia="Times New Roman" w:hAnsi="Arial" w:cs="Arial"/>
          <w:sz w:val="22"/>
        </w:rPr>
      </w:pPr>
      <w:r w:rsidRPr="00A02125">
        <w:rPr>
          <w:rFonts w:ascii="Arial" w:eastAsia="Times New Roman" w:hAnsi="Arial" w:cs="Arial"/>
          <w:sz w:val="22"/>
        </w:rPr>
        <w:t>Iznimno, Naručitelj neće isključiti gospodarskog subjekta iz postupka j</w:t>
      </w:r>
      <w:r w:rsidR="00717860" w:rsidRPr="00A02125">
        <w:rPr>
          <w:rFonts w:ascii="Arial" w:eastAsia="Times New Roman" w:hAnsi="Arial" w:cs="Arial"/>
          <w:sz w:val="22"/>
        </w:rPr>
        <w:t>avn</w:t>
      </w:r>
      <w:r w:rsidR="00560D44" w:rsidRPr="00A02125">
        <w:rPr>
          <w:rFonts w:ascii="Arial" w:eastAsia="Times New Roman" w:hAnsi="Arial" w:cs="Arial"/>
          <w:sz w:val="22"/>
        </w:rPr>
        <w:t>e</w:t>
      </w:r>
      <w:r w:rsidRPr="00A02125">
        <w:rPr>
          <w:rFonts w:ascii="Arial" w:eastAsia="Times New Roman" w:hAnsi="Arial" w:cs="Arial"/>
          <w:sz w:val="22"/>
        </w:rPr>
        <w:t xml:space="preserve"> nabave ako mu sukladno posebnom propisu plaćanje obveza nije dopušteno, ili mu je odobrena odgoda plaćanja.</w:t>
      </w:r>
    </w:p>
    <w:p w14:paraId="11FD55ED"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tbl>
      <w:tblPr>
        <w:tblStyle w:val="Reetkatablice"/>
        <w:tblW w:w="0" w:type="auto"/>
        <w:tblLook w:val="04A0" w:firstRow="1" w:lastRow="0" w:firstColumn="1" w:lastColumn="0" w:noHBand="0" w:noVBand="1"/>
      </w:tblPr>
      <w:tblGrid>
        <w:gridCol w:w="9062"/>
      </w:tblGrid>
      <w:tr w:rsidR="00591298" w:rsidRPr="00A02125" w14:paraId="38D2560C" w14:textId="77777777" w:rsidTr="001E4497">
        <w:trPr>
          <w:trHeight w:val="681"/>
        </w:trPr>
        <w:tc>
          <w:tcPr>
            <w:tcW w:w="9062" w:type="dxa"/>
            <w:shd w:val="clear" w:color="auto" w:fill="DEEAF6" w:themeFill="accent1" w:themeFillTint="33"/>
          </w:tcPr>
          <w:p w14:paraId="3ED6283C" w14:textId="310DD025" w:rsidR="00591298" w:rsidRPr="00A02125" w:rsidRDefault="00591298" w:rsidP="00A608B4">
            <w:pPr>
              <w:widowControl w:val="0"/>
              <w:tabs>
                <w:tab w:val="left" w:pos="268"/>
              </w:tabs>
              <w:spacing w:before="0" w:after="0" w:line="240" w:lineRule="auto"/>
              <w:ind w:right="113"/>
              <w:rPr>
                <w:rFonts w:ascii="Arial" w:eastAsia="Times New Roman" w:hAnsi="Arial" w:cs="Arial"/>
                <w:b/>
                <w:sz w:val="22"/>
                <w:u w:val="single"/>
              </w:rPr>
            </w:pPr>
            <w:r w:rsidRPr="00A02125">
              <w:rPr>
                <w:rFonts w:ascii="Arial" w:eastAsia="Times New Roman" w:hAnsi="Arial" w:cs="Arial"/>
                <w:b/>
                <w:sz w:val="22"/>
              </w:rPr>
              <w:t>Za potrebe utvrđ</w:t>
            </w:r>
            <w:r w:rsidR="005C11D5" w:rsidRPr="00A02125">
              <w:rPr>
                <w:rFonts w:ascii="Arial" w:eastAsia="Times New Roman" w:hAnsi="Arial" w:cs="Arial"/>
                <w:b/>
                <w:sz w:val="22"/>
              </w:rPr>
              <w:t>ivanja okolnosti iz  točke 3.2</w:t>
            </w:r>
            <w:r w:rsidR="002545E2" w:rsidRPr="00A02125">
              <w:rPr>
                <w:rFonts w:ascii="Arial" w:eastAsia="Times New Roman" w:hAnsi="Arial" w:cs="Arial"/>
                <w:b/>
                <w:sz w:val="22"/>
              </w:rPr>
              <w:t>.</w:t>
            </w:r>
            <w:r w:rsidR="008C3DB4">
              <w:rPr>
                <w:rFonts w:ascii="Arial" w:eastAsia="Times New Roman" w:hAnsi="Arial" w:cs="Arial"/>
                <w:b/>
                <w:sz w:val="22"/>
              </w:rPr>
              <w:t xml:space="preserve"> </w:t>
            </w:r>
            <w:r w:rsidR="00492E17" w:rsidRPr="00A02125">
              <w:rPr>
                <w:rFonts w:ascii="Arial" w:hAnsi="Arial" w:cs="Arial"/>
                <w:b/>
                <w:sz w:val="22"/>
              </w:rPr>
              <w:t>ove D</w:t>
            </w:r>
            <w:r w:rsidR="005C11D5" w:rsidRPr="00A02125">
              <w:rPr>
                <w:rFonts w:ascii="Arial" w:hAnsi="Arial" w:cs="Arial"/>
                <w:b/>
                <w:sz w:val="22"/>
              </w:rPr>
              <w:t>okumentacije o nabavi</w:t>
            </w:r>
            <w:r w:rsidRPr="00A02125">
              <w:rPr>
                <w:rFonts w:ascii="Arial" w:eastAsia="Times New Roman" w:hAnsi="Arial" w:cs="Arial"/>
                <w:b/>
                <w:sz w:val="22"/>
              </w:rPr>
              <w:t xml:space="preserve">, gospodarski subjekt dostavlja ispunjeni </w:t>
            </w:r>
            <w:r w:rsidR="0029022E" w:rsidRPr="00A02125">
              <w:rPr>
                <w:rFonts w:ascii="Arial" w:eastAsia="Times New Roman" w:hAnsi="Arial" w:cs="Arial"/>
                <w:b/>
                <w:sz w:val="22"/>
              </w:rPr>
              <w:t>e-</w:t>
            </w:r>
            <w:r w:rsidRPr="00A02125">
              <w:rPr>
                <w:rFonts w:ascii="Arial" w:eastAsia="Times New Roman" w:hAnsi="Arial" w:cs="Arial"/>
                <w:b/>
                <w:sz w:val="22"/>
              </w:rPr>
              <w:t>ESPD</w:t>
            </w:r>
            <w:r w:rsidR="001F0539" w:rsidRPr="00A02125">
              <w:rPr>
                <w:rFonts w:ascii="Arial" w:eastAsia="Times New Roman" w:hAnsi="Arial" w:cs="Arial"/>
                <w:b/>
                <w:sz w:val="22"/>
              </w:rPr>
              <w:t xml:space="preserve"> </w:t>
            </w:r>
            <w:r w:rsidR="00EF24B4" w:rsidRPr="00A02125">
              <w:rPr>
                <w:rFonts w:ascii="Arial" w:eastAsia="Times New Roman" w:hAnsi="Arial" w:cs="Arial"/>
                <w:b/>
                <w:sz w:val="22"/>
              </w:rPr>
              <w:t>odgovor</w:t>
            </w:r>
            <w:r w:rsidRPr="00A02125">
              <w:rPr>
                <w:rFonts w:ascii="Arial" w:eastAsia="Times New Roman" w:hAnsi="Arial" w:cs="Arial"/>
                <w:b/>
                <w:sz w:val="22"/>
              </w:rPr>
              <w:t xml:space="preserve"> i to: Dio III: Osnove za isključenje, Odjeljak B: Osnove povezane s plaćanjem poreza ili  doprinosa za socijalno osiguranje, i to za sve gospodarske subjekte u ponudi.</w:t>
            </w:r>
          </w:p>
        </w:tc>
      </w:tr>
    </w:tbl>
    <w:p w14:paraId="783BD270" w14:textId="77777777" w:rsidR="001F0539" w:rsidRPr="00A02125" w:rsidRDefault="001F0539" w:rsidP="008C3DB4"/>
    <w:p w14:paraId="2A0508DA" w14:textId="77777777" w:rsidR="00876300" w:rsidRPr="00A02125" w:rsidRDefault="00062A54"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8" w:name="_Toc95393573"/>
      <w:r w:rsidRPr="00A02125">
        <w:rPr>
          <w:rFonts w:ascii="Arial" w:hAnsi="Arial" w:cs="Arial"/>
          <w:color w:val="1F4E79" w:themeColor="accent1" w:themeShade="80"/>
          <w:sz w:val="22"/>
          <w:szCs w:val="22"/>
        </w:rPr>
        <w:t>Dokumenti kojima se dokazuje da ne postoje osnove za isključenje</w:t>
      </w:r>
      <w:bookmarkEnd w:id="58"/>
    </w:p>
    <w:p w14:paraId="1E3157E8" w14:textId="77777777" w:rsidR="00E1380C" w:rsidRPr="00A02125" w:rsidRDefault="00E1380C" w:rsidP="00A608B4">
      <w:pPr>
        <w:spacing w:before="0" w:after="0" w:line="240" w:lineRule="auto"/>
        <w:rPr>
          <w:rFonts w:ascii="Arial" w:eastAsia="Calibri" w:hAnsi="Arial" w:cs="Arial"/>
          <w:sz w:val="22"/>
        </w:rPr>
      </w:pPr>
      <w:r w:rsidRPr="00A02125">
        <w:rPr>
          <w:rFonts w:ascii="Arial" w:eastAsia="Calibri" w:hAnsi="Arial" w:cs="Arial"/>
          <w:sz w:val="22"/>
        </w:rPr>
        <w:t>Naručitelj</w:t>
      </w:r>
      <w:r w:rsidR="00381A04" w:rsidRPr="00A02125">
        <w:rPr>
          <w:rFonts w:ascii="Arial" w:eastAsia="Calibri" w:hAnsi="Arial" w:cs="Arial"/>
          <w:sz w:val="22"/>
        </w:rPr>
        <w:t xml:space="preserve">, sukladno članku 262. ZJN 2016, </w:t>
      </w:r>
      <w:r w:rsidRPr="00A02125">
        <w:rPr>
          <w:rFonts w:ascii="Arial" w:eastAsia="Calibri" w:hAnsi="Arial" w:cs="Arial"/>
          <w:sz w:val="22"/>
        </w:rPr>
        <w:t xml:space="preserve">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6062869" w14:textId="77777777" w:rsidR="00381A04" w:rsidRPr="00A02125" w:rsidRDefault="00E1380C" w:rsidP="00A608B4">
      <w:pPr>
        <w:tabs>
          <w:tab w:val="left" w:pos="426"/>
        </w:tabs>
        <w:spacing w:before="0" w:after="0" w:line="240" w:lineRule="auto"/>
        <w:rPr>
          <w:rFonts w:ascii="Arial" w:hAnsi="Arial" w:cs="Arial"/>
          <w:sz w:val="22"/>
        </w:rPr>
      </w:pPr>
      <w:r w:rsidRPr="00A02125">
        <w:rPr>
          <w:rFonts w:ascii="Arial" w:hAnsi="Arial" w:cs="Arial"/>
          <w:sz w:val="22"/>
        </w:rPr>
        <w:t xml:space="preserve">Ako se ne može obaviti provjera ili ishoditi potvrda sukladno navedenom u prethodnom odlomku, Naručitelj </w:t>
      </w:r>
      <w:r w:rsidR="00381A04" w:rsidRPr="00A02125">
        <w:rPr>
          <w:rFonts w:ascii="Arial" w:hAnsi="Arial" w:cs="Arial"/>
          <w:sz w:val="22"/>
        </w:rPr>
        <w:t xml:space="preserve">može zahtijevati od gospodarskog subjekta da u primjerenom roku, ne kraćem od pet dana, dostavi sve ili dio popratnih dokumenata ili dokaza. </w:t>
      </w:r>
    </w:p>
    <w:p w14:paraId="154928C7" w14:textId="77777777" w:rsidR="00E1380C" w:rsidRPr="00A02125" w:rsidRDefault="00381A04" w:rsidP="00A608B4">
      <w:pPr>
        <w:tabs>
          <w:tab w:val="left" w:pos="426"/>
        </w:tabs>
        <w:spacing w:before="0" w:after="0" w:line="240" w:lineRule="auto"/>
        <w:rPr>
          <w:rFonts w:ascii="Arial" w:hAnsi="Arial" w:cs="Arial"/>
          <w:sz w:val="22"/>
        </w:rPr>
      </w:pPr>
      <w:r w:rsidRPr="00A02125">
        <w:rPr>
          <w:rFonts w:ascii="Arial" w:hAnsi="Arial" w:cs="Arial"/>
          <w:sz w:val="22"/>
        </w:rPr>
        <w:t xml:space="preserve">Sukladno članku 263. ZJN 2016, Naručitelj će </w:t>
      </w:r>
      <w:r w:rsidR="00E1380C" w:rsidRPr="00A02125">
        <w:rPr>
          <w:rFonts w:ascii="Arial" w:hAnsi="Arial" w:cs="Arial"/>
          <w:sz w:val="22"/>
        </w:rPr>
        <w:t xml:space="preserve">prije donošenja odluke, od ponuditelja koji je podnio ekonomski najpovoljniju ponudu, zatražiti da u roku ne kraćem od pet dana, dostavi ažurirane popratne dokumente, kojima dokazuje istinitost podataka navedenih u </w:t>
      </w:r>
      <w:r w:rsidR="0029022E" w:rsidRPr="00A02125">
        <w:rPr>
          <w:rFonts w:ascii="Arial" w:hAnsi="Arial" w:cs="Arial"/>
          <w:sz w:val="22"/>
        </w:rPr>
        <w:t>e-</w:t>
      </w:r>
      <w:r w:rsidR="00EF24B4" w:rsidRPr="00A02125">
        <w:rPr>
          <w:rFonts w:ascii="Arial" w:hAnsi="Arial" w:cs="Arial"/>
          <w:sz w:val="22"/>
        </w:rPr>
        <w:t>ESPD odgovor</w:t>
      </w:r>
      <w:r w:rsidR="000B16B8" w:rsidRPr="00A02125">
        <w:rPr>
          <w:rFonts w:ascii="Arial" w:hAnsi="Arial" w:cs="Arial"/>
          <w:sz w:val="22"/>
        </w:rPr>
        <w:t>u, osim ako već posjeduje te dokumente.</w:t>
      </w:r>
    </w:p>
    <w:p w14:paraId="32AE0B99"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 3.1</w:t>
      </w:r>
      <w:r w:rsidR="00D24D2C" w:rsidRPr="00A02125">
        <w:rPr>
          <w:rFonts w:ascii="Arial" w:eastAsia="Calibri" w:hAnsi="Arial" w:cs="Arial"/>
          <w:b/>
          <w:sz w:val="22"/>
        </w:rPr>
        <w:t>.</w:t>
      </w:r>
      <w:r w:rsidR="000E2443" w:rsidRPr="00A02125">
        <w:rPr>
          <w:rFonts w:ascii="Arial" w:eastAsia="Calibri" w:hAnsi="Arial" w:cs="Arial"/>
          <w:b/>
          <w:sz w:val="22"/>
        </w:rPr>
        <w:t xml:space="preserve"> </w:t>
      </w:r>
      <w:r w:rsidR="00E22600" w:rsidRPr="00A02125">
        <w:rPr>
          <w:rFonts w:ascii="Arial" w:eastAsia="Calibri" w:hAnsi="Arial" w:cs="Arial"/>
          <w:sz w:val="22"/>
        </w:rPr>
        <w:t>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izvadak iz kaznene evidencije</w:t>
      </w:r>
      <w:r w:rsidRPr="00A02125">
        <w:rPr>
          <w:rFonts w:ascii="Arial" w:eastAsia="Calibri" w:hAnsi="Arial" w:cs="Arial"/>
          <w:sz w:val="22"/>
        </w:rPr>
        <w:t xml:space="preserve"> ili </w:t>
      </w:r>
      <w:r w:rsidRPr="00A02125">
        <w:rPr>
          <w:rFonts w:ascii="Arial" w:eastAsia="Calibri" w:hAnsi="Arial" w:cs="Arial"/>
          <w:b/>
          <w:sz w:val="22"/>
        </w:rPr>
        <w:t>drugog odgovarajućeg registra</w:t>
      </w:r>
      <w:r w:rsidRPr="00A02125">
        <w:rPr>
          <w:rFonts w:ascii="Arial" w:eastAsia="Calibri" w:hAnsi="Arial" w:cs="Arial"/>
          <w:sz w:val="22"/>
        </w:rPr>
        <w:t xml:space="preserve"> ili, ako to nije moguće, </w:t>
      </w:r>
      <w:r w:rsidRPr="00A02125">
        <w:rPr>
          <w:rFonts w:ascii="Arial" w:eastAsia="Calibri" w:hAnsi="Arial" w:cs="Arial"/>
          <w:b/>
          <w:sz w:val="22"/>
        </w:rPr>
        <w:t xml:space="preserve">jednakovrijedan dokument </w:t>
      </w:r>
      <w:r w:rsidRPr="00A02125">
        <w:rPr>
          <w:rFonts w:ascii="Arial" w:eastAsia="Calibri" w:hAnsi="Arial" w:cs="Arial"/>
          <w:sz w:val="22"/>
        </w:rPr>
        <w:t xml:space="preserve">nadležne sudske ili upravne vlasti </w:t>
      </w:r>
      <w:r w:rsidRPr="00A02125">
        <w:rPr>
          <w:rFonts w:ascii="Arial" w:eastAsia="Calibri" w:hAnsi="Arial" w:cs="Arial"/>
          <w:sz w:val="22"/>
          <w:u w:val="single"/>
        </w:rPr>
        <w:t>u državi poslovnog nastana ponuditelja</w:t>
      </w:r>
      <w:r w:rsidRPr="00A02125">
        <w:rPr>
          <w:rFonts w:ascii="Arial" w:eastAsia="Calibri" w:hAnsi="Arial" w:cs="Arial"/>
          <w:sz w:val="22"/>
        </w:rPr>
        <w:t xml:space="preserve">, </w:t>
      </w:r>
      <w:r w:rsidRPr="00A02125">
        <w:rPr>
          <w:rFonts w:ascii="Arial" w:eastAsia="Calibri" w:hAnsi="Arial" w:cs="Arial"/>
          <w:sz w:val="22"/>
          <w:u w:val="single"/>
        </w:rPr>
        <w:t>odnosno državi čiji je osoba državljanin</w:t>
      </w:r>
      <w:r w:rsidRPr="00A02125">
        <w:rPr>
          <w:rFonts w:ascii="Arial" w:eastAsia="Calibri" w:hAnsi="Arial" w:cs="Arial"/>
          <w:sz w:val="22"/>
        </w:rPr>
        <w:t>.</w:t>
      </w:r>
    </w:p>
    <w:p w14:paraId="59FFB3FD" w14:textId="77777777" w:rsidR="00876300" w:rsidRPr="00A02125" w:rsidRDefault="00876300" w:rsidP="00A608B4">
      <w:pPr>
        <w:pStyle w:val="Odlomakpopisa"/>
        <w:numPr>
          <w:ilvl w:val="0"/>
          <w:numId w:val="6"/>
        </w:numPr>
        <w:spacing w:before="0" w:after="0" w:line="240" w:lineRule="auto"/>
        <w:rPr>
          <w:rFonts w:ascii="Arial" w:eastAsia="Calibri" w:hAnsi="Arial" w:cs="Arial"/>
          <w:sz w:val="22"/>
        </w:rPr>
      </w:pPr>
      <w:r w:rsidRPr="00A02125">
        <w:rPr>
          <w:rFonts w:ascii="Arial" w:eastAsia="Calibri" w:hAnsi="Arial" w:cs="Arial"/>
          <w:sz w:val="22"/>
        </w:rPr>
        <w:lastRenderedPageBreak/>
        <w:t xml:space="preserve">Kao dokaz da ne postoje osnove za isključenje iz </w:t>
      </w:r>
      <w:r w:rsidR="009F2BF9" w:rsidRPr="00A02125">
        <w:rPr>
          <w:rFonts w:ascii="Arial" w:eastAsia="Calibri" w:hAnsi="Arial" w:cs="Arial"/>
          <w:b/>
          <w:sz w:val="22"/>
        </w:rPr>
        <w:t>točke</w:t>
      </w:r>
      <w:r w:rsidR="000E2443" w:rsidRPr="00A02125">
        <w:rPr>
          <w:rFonts w:ascii="Arial" w:eastAsia="Calibri" w:hAnsi="Arial" w:cs="Arial"/>
          <w:b/>
          <w:sz w:val="22"/>
        </w:rPr>
        <w:t xml:space="preserve"> </w:t>
      </w:r>
      <w:r w:rsidR="009F2BF9" w:rsidRPr="00A02125">
        <w:rPr>
          <w:rFonts w:ascii="Arial" w:hAnsi="Arial" w:cs="Arial"/>
          <w:b/>
          <w:sz w:val="22"/>
        </w:rPr>
        <w:t>3.2</w:t>
      </w:r>
      <w:r w:rsidR="00D24D2C" w:rsidRPr="00A02125">
        <w:rPr>
          <w:rFonts w:ascii="Arial" w:hAnsi="Arial" w:cs="Arial"/>
          <w:b/>
          <w:sz w:val="22"/>
        </w:rPr>
        <w:t>.</w:t>
      </w:r>
      <w:r w:rsidR="00522AA0" w:rsidRPr="00A02125">
        <w:rPr>
          <w:rFonts w:ascii="Arial" w:hAnsi="Arial" w:cs="Arial"/>
          <w:sz w:val="22"/>
        </w:rPr>
        <w:t xml:space="preserve"> 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potvrdu porezne uprave</w:t>
      </w:r>
      <w:r w:rsidR="000E2443" w:rsidRPr="00A02125">
        <w:rPr>
          <w:rFonts w:ascii="Arial" w:eastAsia="Calibri" w:hAnsi="Arial" w:cs="Arial"/>
          <w:b/>
          <w:sz w:val="22"/>
        </w:rPr>
        <w:t xml:space="preserve"> </w:t>
      </w:r>
      <w:r w:rsidR="008A1F3E" w:rsidRPr="00A02125">
        <w:rPr>
          <w:rFonts w:ascii="Arial" w:eastAsia="Calibri" w:hAnsi="Arial" w:cs="Arial"/>
          <w:sz w:val="22"/>
        </w:rPr>
        <w:t>ili</w:t>
      </w:r>
      <w:r w:rsidRPr="00A02125">
        <w:rPr>
          <w:rFonts w:ascii="Arial" w:eastAsia="Calibri" w:hAnsi="Arial" w:cs="Arial"/>
          <w:sz w:val="22"/>
        </w:rPr>
        <w:t xml:space="preserve"> drugog nadležnog tijela u državi poslovnog nastana ponuditelja.</w:t>
      </w:r>
    </w:p>
    <w:p w14:paraId="41A8CEB8"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Ako se u državi poslovnog nastana ponuditelja, odnosno državi čiji je osoba državljanin, ne izdaju gore navedeni dokumenti ili ako ne obuhvaćaju sve okol</w:t>
      </w:r>
      <w:r w:rsidR="00FA3EA1" w:rsidRPr="00A02125">
        <w:rPr>
          <w:rFonts w:ascii="Arial" w:eastAsia="Calibri" w:hAnsi="Arial" w:cs="Arial"/>
          <w:sz w:val="22"/>
        </w:rPr>
        <w:t>nosti obuhvaćene točkama 3.1</w:t>
      </w:r>
      <w:r w:rsidR="00D24D2C" w:rsidRPr="00A02125">
        <w:rPr>
          <w:rFonts w:ascii="Arial" w:eastAsia="Calibri" w:hAnsi="Arial" w:cs="Arial"/>
          <w:sz w:val="22"/>
        </w:rPr>
        <w:t>.</w:t>
      </w:r>
      <w:r w:rsidR="00FA3EA1" w:rsidRPr="00A02125">
        <w:rPr>
          <w:rFonts w:ascii="Arial" w:eastAsia="Calibri" w:hAnsi="Arial" w:cs="Arial"/>
          <w:sz w:val="22"/>
        </w:rPr>
        <w:t xml:space="preserve"> i 3.2</w:t>
      </w:r>
      <w:r w:rsidR="00D24D2C" w:rsidRPr="00A02125">
        <w:rPr>
          <w:rFonts w:ascii="Arial" w:eastAsia="Calibri" w:hAnsi="Arial" w:cs="Arial"/>
          <w:sz w:val="22"/>
        </w:rPr>
        <w:t>.</w:t>
      </w:r>
      <w:r w:rsidR="00522AA0" w:rsidRPr="00A02125">
        <w:rPr>
          <w:rFonts w:ascii="Arial" w:eastAsia="Calibri" w:hAnsi="Arial" w:cs="Arial"/>
          <w:sz w:val="22"/>
        </w:rPr>
        <w:t>ove Dokumentacije o nabavi</w:t>
      </w:r>
      <w:r w:rsidRPr="00A02125">
        <w:rPr>
          <w:rFonts w:ascii="Arial" w:eastAsia="Calibri" w:hAnsi="Arial" w:cs="Arial"/>
          <w:sz w:val="22"/>
        </w:rPr>
        <w:t xml:space="preserve">, oni mogu biti zamijenjeni </w:t>
      </w:r>
      <w:r w:rsidRPr="00A02125">
        <w:rPr>
          <w:rFonts w:ascii="Arial" w:eastAsia="Calibri" w:hAnsi="Arial" w:cs="Arial"/>
          <w:b/>
          <w:sz w:val="22"/>
        </w:rPr>
        <w:t>izjavom pod prisegom ili</w:t>
      </w:r>
      <w:r w:rsidRPr="00A02125">
        <w:rPr>
          <w:rFonts w:ascii="Arial" w:eastAsia="Calibri" w:hAnsi="Arial" w:cs="Arial"/>
          <w:sz w:val="22"/>
        </w:rPr>
        <w:t xml:space="preserve">, ako izjava pod prisegom prema pravu dotične države ne postoji, </w:t>
      </w:r>
      <w:r w:rsidRPr="00A02125">
        <w:rPr>
          <w:rFonts w:ascii="Arial" w:eastAsia="Calibri" w:hAnsi="Arial" w:cs="Arial"/>
          <w:b/>
          <w:sz w:val="22"/>
        </w:rPr>
        <w:t>izjavom davatelja s ovjerenim potpisom</w:t>
      </w:r>
      <w:r w:rsidRPr="00A02125">
        <w:rPr>
          <w:rFonts w:ascii="Arial" w:eastAsia="Calibri" w:hAnsi="Arial" w:cs="Arial"/>
          <w:sz w:val="22"/>
        </w:rPr>
        <w:t xml:space="preserve"> kod nadležne sudske ili upravne vlasti, javnog bilježnika, ili strukovnog ili trgovinskog tijela u državi poslovnog nastana ponuditelja, odnosno državi čiji je osoba državljanin.</w:t>
      </w:r>
    </w:p>
    <w:p w14:paraId="040F5292" w14:textId="77777777" w:rsidR="000E1891" w:rsidRPr="00A02125" w:rsidRDefault="000E1891" w:rsidP="00A608B4">
      <w:pPr>
        <w:spacing w:before="0" w:after="0" w:line="240" w:lineRule="auto"/>
        <w:rPr>
          <w:rFonts w:ascii="Arial" w:hAnsi="Arial" w:cs="Arial"/>
          <w:sz w:val="22"/>
        </w:rPr>
      </w:pPr>
    </w:p>
    <w:p w14:paraId="5ADF69D4" w14:textId="6B1812BB" w:rsidR="00870FCD" w:rsidRPr="00A02125" w:rsidRDefault="001848A7" w:rsidP="00A608B4">
      <w:pPr>
        <w:spacing w:before="0" w:after="0" w:line="240" w:lineRule="auto"/>
        <w:rPr>
          <w:rFonts w:ascii="Arial" w:hAnsi="Arial" w:cs="Arial"/>
          <w:sz w:val="22"/>
        </w:rPr>
      </w:pPr>
      <w:r w:rsidRPr="00A02125">
        <w:rPr>
          <w:rFonts w:ascii="Arial" w:hAnsi="Arial" w:cs="Arial"/>
          <w:sz w:val="22"/>
        </w:rPr>
        <w:t>Svi dokazi i</w:t>
      </w:r>
      <w:r w:rsidR="00FB3614" w:rsidRPr="00A02125">
        <w:rPr>
          <w:rFonts w:ascii="Arial" w:hAnsi="Arial" w:cs="Arial"/>
          <w:sz w:val="22"/>
        </w:rPr>
        <w:t xml:space="preserve"> dokumenti traženi u točki</w:t>
      </w:r>
      <w:r w:rsidR="000E1891" w:rsidRPr="00A02125">
        <w:rPr>
          <w:rFonts w:ascii="Arial" w:hAnsi="Arial" w:cs="Arial"/>
          <w:sz w:val="22"/>
        </w:rPr>
        <w:t xml:space="preserve"> </w:t>
      </w:r>
      <w:r w:rsidR="001E51CE" w:rsidRPr="00A02125">
        <w:rPr>
          <w:rFonts w:ascii="Arial" w:hAnsi="Arial" w:cs="Arial"/>
        </w:rPr>
        <w:fldChar w:fldCharType="begin"/>
      </w:r>
      <w:r w:rsidR="001E51CE" w:rsidRPr="00A02125">
        <w:rPr>
          <w:rFonts w:ascii="Arial" w:hAnsi="Arial" w:cs="Arial"/>
        </w:rPr>
        <w:instrText xml:space="preserve"> REF _Ref494267786 \r \h  \* MERGEFORMAT </w:instrText>
      </w:r>
      <w:r w:rsidR="001E51CE" w:rsidRPr="00A02125">
        <w:rPr>
          <w:rFonts w:ascii="Arial" w:hAnsi="Arial" w:cs="Arial"/>
        </w:rPr>
      </w:r>
      <w:r w:rsidR="001E51CE" w:rsidRPr="00A02125">
        <w:rPr>
          <w:rFonts w:ascii="Arial" w:hAnsi="Arial" w:cs="Arial"/>
        </w:rPr>
        <w:fldChar w:fldCharType="separate"/>
      </w:r>
      <w:r w:rsidR="006737F3">
        <w:rPr>
          <w:rFonts w:ascii="Arial" w:hAnsi="Arial" w:cs="Arial"/>
        </w:rPr>
        <w:t>3</w:t>
      </w:r>
      <w:r w:rsidR="001E51CE" w:rsidRPr="00A02125">
        <w:rPr>
          <w:rFonts w:ascii="Arial" w:hAnsi="Arial" w:cs="Arial"/>
        </w:rPr>
        <w:fldChar w:fldCharType="end"/>
      </w:r>
      <w:r w:rsidR="000E1891" w:rsidRPr="00A02125">
        <w:rPr>
          <w:rFonts w:ascii="Arial" w:hAnsi="Arial" w:cs="Arial"/>
          <w:sz w:val="22"/>
        </w:rPr>
        <w:t xml:space="preserve">. </w:t>
      </w:r>
      <w:r w:rsidR="001E4497" w:rsidRPr="00A02125">
        <w:rPr>
          <w:rFonts w:ascii="Arial" w:hAnsi="Arial" w:cs="Arial"/>
          <w:sz w:val="22"/>
        </w:rPr>
        <w:t>OSNOVE ZA ISKLJUČENJE GOSP</w:t>
      </w:r>
      <w:r w:rsidR="008237E1">
        <w:rPr>
          <w:rFonts w:ascii="Arial" w:hAnsi="Arial" w:cs="Arial"/>
          <w:sz w:val="22"/>
        </w:rPr>
        <w:t>OD</w:t>
      </w:r>
      <w:r w:rsidR="001E4497" w:rsidRPr="00A02125">
        <w:rPr>
          <w:rFonts w:ascii="Arial" w:hAnsi="Arial" w:cs="Arial"/>
          <w:sz w:val="22"/>
        </w:rPr>
        <w:t>ARSKOG SUBJEKTA ove Dokumentacije o nabavi</w:t>
      </w:r>
      <w:r w:rsidRPr="00A02125">
        <w:rPr>
          <w:rFonts w:ascii="Arial" w:hAnsi="Arial" w:cs="Arial"/>
          <w:sz w:val="22"/>
        </w:rPr>
        <w:t xml:space="preserve"> mogu se dostaviti u neovjerenoj preslici.</w:t>
      </w:r>
    </w:p>
    <w:p w14:paraId="47EBCC19" w14:textId="77777777" w:rsidR="00C82F88" w:rsidRPr="00A02125" w:rsidRDefault="00C82F88" w:rsidP="00A608B4">
      <w:pPr>
        <w:spacing w:before="0" w:after="0" w:line="240" w:lineRule="auto"/>
        <w:rPr>
          <w:rFonts w:ascii="Arial" w:hAnsi="Arial" w:cs="Arial"/>
          <w:sz w:val="22"/>
        </w:rPr>
      </w:pPr>
      <w:r w:rsidRPr="00A02125">
        <w:rPr>
          <w:rFonts w:ascii="Arial" w:hAnsi="Arial" w:cs="Arial"/>
          <w:sz w:val="22"/>
        </w:rPr>
        <w:t xml:space="preserve">Sukladno članku 20. stavku 10. Pravilnika o dokumentaciji o nabavi te ponudi u postupcima javne nabave, izjavu iz </w:t>
      </w:r>
      <w:r w:rsidR="005A7353" w:rsidRPr="00A02125">
        <w:rPr>
          <w:rFonts w:ascii="Arial" w:hAnsi="Arial" w:cs="Arial"/>
          <w:sz w:val="22"/>
        </w:rPr>
        <w:t xml:space="preserve">točke 3.3. c) ove Dokumentacije o nabavi, sukladno </w:t>
      </w:r>
      <w:r w:rsidRPr="00A02125">
        <w:rPr>
          <w:rFonts w:ascii="Arial" w:hAnsi="Arial" w:cs="Arial"/>
          <w:sz w:val="22"/>
        </w:rPr>
        <w:t>člank</w:t>
      </w:r>
      <w:r w:rsidR="005A7353" w:rsidRPr="00A02125">
        <w:rPr>
          <w:rFonts w:ascii="Arial" w:hAnsi="Arial" w:cs="Arial"/>
          <w:sz w:val="22"/>
        </w:rPr>
        <w:t>u</w:t>
      </w:r>
      <w:r w:rsidRPr="00A02125">
        <w:rPr>
          <w:rFonts w:ascii="Arial" w:hAnsi="Arial" w:cs="Arial"/>
          <w:sz w:val="22"/>
        </w:rPr>
        <w:t xml:space="preserve"> 265. stavk</w:t>
      </w:r>
      <w:r w:rsidR="005A7353" w:rsidRPr="00A02125">
        <w:rPr>
          <w:rFonts w:ascii="Arial" w:hAnsi="Arial" w:cs="Arial"/>
          <w:sz w:val="22"/>
        </w:rPr>
        <w:t>u</w:t>
      </w:r>
      <w:r w:rsidRPr="00A02125">
        <w:rPr>
          <w:rFonts w:ascii="Arial" w:hAnsi="Arial" w:cs="Arial"/>
          <w:sz w:val="22"/>
        </w:rPr>
        <w:t xml:space="preserve">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12022D39" w14:textId="77777777" w:rsidR="000D542D" w:rsidRPr="008D72F0" w:rsidRDefault="000D542D" w:rsidP="000D542D">
      <w:pPr>
        <w:spacing w:before="0" w:after="0" w:line="240" w:lineRule="auto"/>
        <w:rPr>
          <w:rFonts w:ascii="Arial" w:hAnsi="Arial" w:cs="Arial"/>
          <w:sz w:val="22"/>
        </w:rPr>
      </w:pPr>
      <w:r w:rsidRPr="008D72F0">
        <w:rPr>
          <w:rFonts w:ascii="Arial" w:hAnsi="Arial" w:cs="Arial"/>
          <w:sz w:val="22"/>
        </w:rPr>
        <w:t>Sukladno članku 20. stavku 9. Pravilnika o dokumentaciji o nabavi te ponudi u postupcima javne nabave(‘’Narodne novine’’ br. 65/17., 75/20) oborivo se smatra da su dokazi iz članka 265. stavka 1. točke 1. ZJN 2016 ažurirani ako nisu stariji više od šest mjeseci od dana početka postupka javne nabave. Sukladno članku 20. stavku 10. Pravilnika o dokumentaciji o nabavi te ponudi u postupcima javne nabave(‘’Narodne novine’’ br. 65/17., 75/20) smatra se da su dokumenti iz članka 265. stavak 1. točke 2. i 3. i stavka 2. ZJN 2016 ažurirani ako nisu stariji od dana početka postupka javne nabave.</w:t>
      </w:r>
    </w:p>
    <w:p w14:paraId="273082CC" w14:textId="77777777" w:rsidR="000E1891" w:rsidRPr="00A02125" w:rsidRDefault="000E1891" w:rsidP="00A608B4">
      <w:pPr>
        <w:spacing w:before="0" w:after="0" w:line="240" w:lineRule="auto"/>
        <w:rPr>
          <w:rFonts w:ascii="Arial" w:eastAsia="Calibri" w:hAnsi="Arial" w:cs="Arial"/>
          <w:sz w:val="22"/>
        </w:rPr>
      </w:pPr>
    </w:p>
    <w:p w14:paraId="0B169D2F" w14:textId="77777777" w:rsidR="000E1891" w:rsidRPr="00A02125" w:rsidRDefault="000E1891" w:rsidP="00A608B4">
      <w:pPr>
        <w:spacing w:before="0" w:after="0" w:line="240" w:lineRule="auto"/>
        <w:rPr>
          <w:rFonts w:ascii="Arial" w:eastAsia="Calibri" w:hAnsi="Arial" w:cs="Arial"/>
          <w:sz w:val="22"/>
        </w:rPr>
      </w:pPr>
    </w:p>
    <w:p w14:paraId="7D98DC14" w14:textId="77777777" w:rsidR="00595CE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59" w:name="_Ref494456302"/>
      <w:bookmarkStart w:id="60" w:name="_Ref494456314"/>
      <w:bookmarkStart w:id="61" w:name="_Toc95393574"/>
      <w:r w:rsidRPr="00A02125">
        <w:rPr>
          <w:rFonts w:ascii="Arial" w:hAnsi="Arial" w:cs="Arial"/>
          <w:sz w:val="22"/>
          <w:szCs w:val="22"/>
        </w:rPr>
        <w:t>KRITERIJI ZA ODABIR GOSPODARSKOG SUBJEKTA (</w:t>
      </w:r>
      <w:r w:rsidR="00062A54" w:rsidRPr="00A02125">
        <w:rPr>
          <w:rFonts w:ascii="Arial" w:hAnsi="Arial" w:cs="Arial"/>
          <w:sz w:val="22"/>
          <w:szCs w:val="22"/>
        </w:rPr>
        <w:t>UVJETI SPOSOBNOSTI</w:t>
      </w:r>
      <w:r w:rsidRPr="00A02125">
        <w:rPr>
          <w:rFonts w:ascii="Arial" w:hAnsi="Arial" w:cs="Arial"/>
          <w:sz w:val="22"/>
          <w:szCs w:val="22"/>
        </w:rPr>
        <w:t>)</w:t>
      </w:r>
      <w:bookmarkEnd w:id="59"/>
      <w:bookmarkEnd w:id="60"/>
      <w:bookmarkEnd w:id="61"/>
    </w:p>
    <w:p w14:paraId="6C3FDA75" w14:textId="77777777" w:rsidR="000E1891" w:rsidRPr="00A02125" w:rsidRDefault="000E1891" w:rsidP="008C3DB4"/>
    <w:p w14:paraId="68ACA99F" w14:textId="77777777" w:rsidR="00EB5E1D" w:rsidRPr="00A02125" w:rsidRDefault="00C60C6F" w:rsidP="00A35F91">
      <w:pPr>
        <w:pStyle w:val="Naslov2"/>
        <w:numPr>
          <w:ilvl w:val="1"/>
          <w:numId w:val="36"/>
        </w:numPr>
        <w:spacing w:before="0" w:after="0" w:line="240" w:lineRule="auto"/>
        <w:ind w:hanging="780"/>
        <w:rPr>
          <w:rFonts w:ascii="Arial" w:hAnsi="Arial" w:cs="Arial"/>
          <w:color w:val="1F4E79" w:themeColor="accent1" w:themeShade="80"/>
          <w:sz w:val="22"/>
          <w:szCs w:val="22"/>
        </w:rPr>
      </w:pPr>
      <w:bookmarkStart w:id="62" w:name="_Toc95393575"/>
      <w:r w:rsidRPr="00A02125">
        <w:rPr>
          <w:rFonts w:ascii="Arial" w:hAnsi="Arial" w:cs="Arial"/>
          <w:color w:val="1F4E79" w:themeColor="accent1" w:themeShade="80"/>
          <w:sz w:val="22"/>
          <w:szCs w:val="22"/>
        </w:rPr>
        <w:t xml:space="preserve">Uvjeti sposobnosti </w:t>
      </w:r>
      <w:r w:rsidR="00290980" w:rsidRPr="00A02125">
        <w:rPr>
          <w:rFonts w:ascii="Arial" w:hAnsi="Arial" w:cs="Arial"/>
          <w:color w:val="1F4E79" w:themeColor="accent1" w:themeShade="80"/>
          <w:sz w:val="22"/>
          <w:szCs w:val="22"/>
        </w:rPr>
        <w:t>gospodarskog subjekta</w:t>
      </w:r>
      <w:bookmarkEnd w:id="62"/>
    </w:p>
    <w:p w14:paraId="42F420FD" w14:textId="77777777" w:rsidR="00B00E97" w:rsidRPr="00A02125" w:rsidRDefault="00B00E97" w:rsidP="00A608B4">
      <w:pPr>
        <w:spacing w:before="0" w:after="0" w:line="240" w:lineRule="auto"/>
        <w:rPr>
          <w:rFonts w:ascii="Arial" w:hAnsi="Arial" w:cs="Arial"/>
          <w:sz w:val="22"/>
        </w:rPr>
      </w:pPr>
      <w:r w:rsidRPr="00A02125">
        <w:rPr>
          <w:rFonts w:ascii="Arial" w:hAnsi="Arial" w:cs="Arial"/>
          <w:sz w:val="22"/>
        </w:rPr>
        <w:t>Gospodarski subjekt u ovom postupku</w:t>
      </w:r>
      <w:r w:rsidR="00FF6CD6" w:rsidRPr="00A02125">
        <w:rPr>
          <w:rFonts w:ascii="Arial" w:hAnsi="Arial" w:cs="Arial"/>
          <w:sz w:val="22"/>
        </w:rPr>
        <w:t xml:space="preserve"> javne</w:t>
      </w:r>
      <w:r w:rsidRPr="00A02125">
        <w:rPr>
          <w:rFonts w:ascii="Arial" w:hAnsi="Arial" w:cs="Arial"/>
          <w:sz w:val="22"/>
        </w:rPr>
        <w:t xml:space="preserve"> nabave</w:t>
      </w:r>
      <w:r w:rsidR="00FF6CD6" w:rsidRPr="00A02125">
        <w:rPr>
          <w:rFonts w:ascii="Arial" w:hAnsi="Arial" w:cs="Arial"/>
          <w:sz w:val="22"/>
        </w:rPr>
        <w:t xml:space="preserve"> male vrijednosti</w:t>
      </w:r>
      <w:r w:rsidRPr="00A02125">
        <w:rPr>
          <w:rFonts w:ascii="Arial" w:hAnsi="Arial" w:cs="Arial"/>
          <w:sz w:val="22"/>
        </w:rPr>
        <w:t xml:space="preserve"> mora dokazati:</w:t>
      </w:r>
    </w:p>
    <w:p w14:paraId="2AA256CA" w14:textId="77777777" w:rsidR="006A129C"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sposobnost za obavljanje profesionalne djelatnosti,</w:t>
      </w:r>
    </w:p>
    <w:p w14:paraId="30E844CC" w14:textId="77777777" w:rsidR="00616BA7"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tehničku i stručnu sposobnost.</w:t>
      </w:r>
    </w:p>
    <w:p w14:paraId="59A40F8A" w14:textId="77777777" w:rsidR="000E1891" w:rsidRPr="00A02125" w:rsidRDefault="000E1891" w:rsidP="000E1891">
      <w:pPr>
        <w:spacing w:before="0" w:after="0" w:line="240" w:lineRule="auto"/>
        <w:ind w:left="360"/>
        <w:rPr>
          <w:rFonts w:ascii="Arial" w:hAnsi="Arial" w:cs="Arial"/>
          <w:sz w:val="22"/>
        </w:rPr>
      </w:pPr>
    </w:p>
    <w:p w14:paraId="05F4FB47" w14:textId="77777777" w:rsidR="00B00E97" w:rsidRPr="00A02125" w:rsidRDefault="00062A54" w:rsidP="00A35F91">
      <w:pPr>
        <w:pStyle w:val="Odlomakpopisa"/>
        <w:numPr>
          <w:ilvl w:val="2"/>
          <w:numId w:val="36"/>
        </w:numPr>
        <w:spacing w:before="0" w:after="0" w:line="240" w:lineRule="auto"/>
        <w:ind w:left="851" w:hanging="851"/>
        <w:rPr>
          <w:rFonts w:ascii="Arial" w:hAnsi="Arial" w:cs="Arial"/>
          <w:b/>
          <w:color w:val="1F4E79" w:themeColor="accent1" w:themeShade="80"/>
          <w:sz w:val="22"/>
        </w:rPr>
      </w:pPr>
      <w:bookmarkStart w:id="63" w:name="_Ref494267697"/>
      <w:r w:rsidRPr="00A02125">
        <w:rPr>
          <w:rFonts w:ascii="Arial" w:hAnsi="Arial" w:cs="Arial"/>
          <w:b/>
          <w:color w:val="1F4E79" w:themeColor="accent1" w:themeShade="80"/>
          <w:sz w:val="22"/>
        </w:rPr>
        <w:t>Uvjeti s</w:t>
      </w:r>
      <w:r w:rsidR="00800DC8" w:rsidRPr="00A02125">
        <w:rPr>
          <w:rFonts w:ascii="Arial" w:hAnsi="Arial" w:cs="Arial"/>
          <w:b/>
          <w:color w:val="1F4E79" w:themeColor="accent1" w:themeShade="80"/>
          <w:sz w:val="22"/>
        </w:rPr>
        <w:t>posobnost</w:t>
      </w:r>
      <w:r w:rsidRPr="00A02125">
        <w:rPr>
          <w:rFonts w:ascii="Arial" w:hAnsi="Arial" w:cs="Arial"/>
          <w:b/>
          <w:color w:val="1F4E79" w:themeColor="accent1" w:themeShade="80"/>
          <w:sz w:val="22"/>
        </w:rPr>
        <w:t>i</w:t>
      </w:r>
      <w:r w:rsidR="00800DC8" w:rsidRPr="00A02125">
        <w:rPr>
          <w:rFonts w:ascii="Arial" w:hAnsi="Arial" w:cs="Arial"/>
          <w:b/>
          <w:color w:val="1F4E79" w:themeColor="accent1" w:themeShade="80"/>
          <w:sz w:val="22"/>
        </w:rPr>
        <w:t xml:space="preserve"> za obavljanje profesionalne djelatnosti</w:t>
      </w:r>
      <w:bookmarkEnd w:id="63"/>
    </w:p>
    <w:p w14:paraId="2258739D" w14:textId="77777777" w:rsidR="000E1891" w:rsidRPr="00A02125" w:rsidRDefault="000E1891" w:rsidP="00A608B4">
      <w:pPr>
        <w:spacing w:before="0" w:after="0" w:line="240" w:lineRule="auto"/>
        <w:rPr>
          <w:rFonts w:ascii="Arial" w:hAnsi="Arial" w:cs="Arial"/>
          <w:sz w:val="22"/>
        </w:rPr>
      </w:pPr>
      <w:bookmarkStart w:id="64" w:name="_Ref494200997"/>
      <w:bookmarkStart w:id="65" w:name="_Toc472578355"/>
    </w:p>
    <w:p w14:paraId="365816F1" w14:textId="77777777" w:rsidR="006A129C" w:rsidRPr="00A02125" w:rsidRDefault="00116BAF" w:rsidP="00A608B4">
      <w:pPr>
        <w:spacing w:before="0" w:after="0" w:line="240" w:lineRule="auto"/>
        <w:rPr>
          <w:rFonts w:ascii="Arial" w:hAnsi="Arial" w:cs="Arial"/>
          <w:sz w:val="22"/>
        </w:rPr>
      </w:pPr>
      <w:r w:rsidRPr="00A02125">
        <w:rPr>
          <w:rFonts w:ascii="Arial" w:hAnsi="Arial" w:cs="Arial"/>
          <w:sz w:val="22"/>
        </w:rPr>
        <w:t>Gospoda</w:t>
      </w:r>
      <w:r w:rsidR="007F1DBD" w:rsidRPr="00A02125">
        <w:rPr>
          <w:rFonts w:ascii="Arial" w:hAnsi="Arial" w:cs="Arial"/>
          <w:sz w:val="22"/>
        </w:rPr>
        <w:t>rski subjekt mora dokazati upis</w:t>
      </w:r>
      <w:r w:rsidR="006A129C" w:rsidRPr="00A02125">
        <w:rPr>
          <w:rFonts w:ascii="Arial" w:hAnsi="Arial" w:cs="Arial"/>
          <w:sz w:val="22"/>
        </w:rPr>
        <w:t xml:space="preserve"> u sudski, obrtni, strukovni ili drugi odgovarajući registar u državi njegova poslovnog nastana</w:t>
      </w:r>
      <w:bookmarkEnd w:id="64"/>
      <w:r w:rsidR="000E1891" w:rsidRPr="00A02125">
        <w:rPr>
          <w:rFonts w:ascii="Arial" w:hAnsi="Arial" w:cs="Arial"/>
          <w:sz w:val="22"/>
        </w:rPr>
        <w:t>.</w:t>
      </w:r>
    </w:p>
    <w:p w14:paraId="6C74EB46" w14:textId="77777777" w:rsidR="000E1891" w:rsidRPr="00A02125" w:rsidRDefault="000E1891" w:rsidP="00A608B4">
      <w:pPr>
        <w:spacing w:before="0" w:after="0" w:line="240" w:lineRule="auto"/>
        <w:rPr>
          <w:rFonts w:ascii="Arial" w:hAnsi="Arial" w:cs="Arial"/>
          <w:sz w:val="22"/>
        </w:rPr>
      </w:pPr>
    </w:p>
    <w:tbl>
      <w:tblPr>
        <w:tblStyle w:val="Reetkatablice"/>
        <w:tblW w:w="0" w:type="auto"/>
        <w:tblLook w:val="04A0" w:firstRow="1" w:lastRow="0" w:firstColumn="1" w:lastColumn="0" w:noHBand="0" w:noVBand="1"/>
      </w:tblPr>
      <w:tblGrid>
        <w:gridCol w:w="9062"/>
      </w:tblGrid>
      <w:tr w:rsidR="00591298" w:rsidRPr="00A02125" w14:paraId="394E353A" w14:textId="77777777" w:rsidTr="001E4497">
        <w:tc>
          <w:tcPr>
            <w:tcW w:w="9062" w:type="dxa"/>
            <w:shd w:val="clear" w:color="auto" w:fill="DEEAF6" w:themeFill="accent1" w:themeFillTint="33"/>
          </w:tcPr>
          <w:p w14:paraId="5C72C075" w14:textId="77777777" w:rsidR="00591298" w:rsidRPr="00A02125" w:rsidRDefault="00591298" w:rsidP="00A608B4">
            <w:pPr>
              <w:autoSpaceDE w:val="0"/>
              <w:autoSpaceDN w:val="0"/>
              <w:adjustRightInd w:val="0"/>
              <w:spacing w:before="0" w:after="0" w:line="240" w:lineRule="auto"/>
              <w:rPr>
                <w:rFonts w:ascii="Arial" w:hAnsi="Arial" w:cs="Arial"/>
                <w:b/>
                <w:sz w:val="22"/>
                <w:u w:val="single"/>
              </w:rPr>
            </w:pPr>
            <w:r w:rsidRPr="00A02125">
              <w:rPr>
                <w:rFonts w:ascii="Arial" w:hAnsi="Arial" w:cs="Arial"/>
                <w:b/>
                <w:sz w:val="22"/>
              </w:rPr>
              <w:t>Za potrebe utvrđi</w:t>
            </w:r>
            <w:r w:rsidR="007F1DBD" w:rsidRPr="00A02125">
              <w:rPr>
                <w:rFonts w:ascii="Arial" w:hAnsi="Arial" w:cs="Arial"/>
                <w:b/>
                <w:sz w:val="22"/>
              </w:rPr>
              <w:t>vanja okolnosti iz  točke 4.1.1</w:t>
            </w:r>
            <w:r w:rsidR="00616BA7" w:rsidRPr="00A02125">
              <w:rPr>
                <w:rFonts w:ascii="Arial" w:hAnsi="Arial" w:cs="Arial"/>
                <w:b/>
                <w:sz w:val="22"/>
              </w:rPr>
              <w:t>.</w:t>
            </w:r>
            <w:r w:rsidR="007F1DBD" w:rsidRPr="00A02125">
              <w:rPr>
                <w:rFonts w:ascii="Arial" w:hAnsi="Arial" w:cs="Arial"/>
                <w:b/>
                <w:sz w:val="22"/>
              </w:rPr>
              <w:t xml:space="preserve"> ove dokumentacije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0E1891"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IV: Kriteriji za odabir gospodarskog subjekta, A: Sposobnost za obavljanje pro</w:t>
            </w:r>
            <w:r w:rsidR="00814D9F" w:rsidRPr="00A02125">
              <w:rPr>
                <w:rFonts w:ascii="Arial" w:hAnsi="Arial" w:cs="Arial"/>
                <w:b/>
                <w:sz w:val="22"/>
              </w:rPr>
              <w:t>fesionalne djelatnosti,</w:t>
            </w:r>
            <w:r w:rsidRPr="00A02125">
              <w:rPr>
                <w:rFonts w:ascii="Arial" w:hAnsi="Arial" w:cs="Arial"/>
                <w:b/>
                <w:sz w:val="22"/>
              </w:rPr>
              <w:t xml:space="preserve"> za sve gospodarske subjekte u ponudi</w:t>
            </w:r>
          </w:p>
        </w:tc>
      </w:tr>
    </w:tbl>
    <w:p w14:paraId="085CBB0E" w14:textId="77777777" w:rsidR="00616BA7" w:rsidRPr="00A02125" w:rsidRDefault="00616BA7" w:rsidP="00A608B4">
      <w:pPr>
        <w:spacing w:before="0" w:after="0" w:line="240" w:lineRule="auto"/>
        <w:rPr>
          <w:rFonts w:ascii="Arial" w:hAnsi="Arial" w:cs="Arial"/>
          <w:sz w:val="22"/>
        </w:rPr>
      </w:pPr>
      <w:bookmarkStart w:id="66" w:name="_Ref494267723"/>
      <w:bookmarkEnd w:id="65"/>
    </w:p>
    <w:p w14:paraId="6880B86A" w14:textId="77777777" w:rsidR="00853F9B"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 xml:space="preserve">4.1.2. </w:t>
      </w:r>
      <w:r w:rsidR="00726246" w:rsidRPr="00A02125">
        <w:rPr>
          <w:rFonts w:ascii="Arial" w:hAnsi="Arial" w:cs="Arial"/>
          <w:b/>
          <w:color w:val="1F4E79" w:themeColor="accent1" w:themeShade="80"/>
          <w:sz w:val="22"/>
        </w:rPr>
        <w:tab/>
      </w:r>
      <w:r w:rsidR="00853F9B" w:rsidRPr="00A02125">
        <w:rPr>
          <w:rFonts w:ascii="Arial" w:hAnsi="Arial" w:cs="Arial"/>
          <w:b/>
          <w:color w:val="1F4E79" w:themeColor="accent1" w:themeShade="80"/>
          <w:sz w:val="22"/>
        </w:rPr>
        <w:t>Uvjeti tehničke i stručne sposobnosti i njihove minimalne razine</w:t>
      </w:r>
      <w:bookmarkEnd w:id="66"/>
    </w:p>
    <w:p w14:paraId="2D2F9A6B" w14:textId="77777777" w:rsidR="000E1891" w:rsidRPr="00A02125" w:rsidRDefault="000E1891" w:rsidP="00A608B4">
      <w:pPr>
        <w:tabs>
          <w:tab w:val="left" w:pos="426"/>
        </w:tabs>
        <w:spacing w:before="0" w:after="0" w:line="240" w:lineRule="auto"/>
        <w:rPr>
          <w:rFonts w:ascii="Arial" w:eastAsia="Calibri" w:hAnsi="Arial" w:cs="Arial"/>
          <w:sz w:val="22"/>
        </w:rPr>
      </w:pPr>
    </w:p>
    <w:p w14:paraId="1643C188" w14:textId="77777777" w:rsidR="00853F9B" w:rsidRPr="00A02125" w:rsidRDefault="00853F9B"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 xml:space="preserve">Naručitelj je odredio uvjete tehničke i stručne sposobnosti kojima se osigurava da gospodarski subjekt ima potrebne ljudske i tehničke resurse te iskustvo potrebno za izvršenje ugovora o javnoj nabavi na odgovarajućoj razini kvalitete, te da gospodarski subjekt ima dovoljnu razinu iskustva. Svi uvjeti tehničke i stručne sposobnosti su vezani uz predmet nabave i razmjerni predmetu nabave. </w:t>
      </w:r>
    </w:p>
    <w:p w14:paraId="40643CE6" w14:textId="77777777" w:rsidR="00853F9B" w:rsidRPr="00A02125" w:rsidRDefault="00853F9B"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lastRenderedPageBreak/>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14:paraId="608109C3" w14:textId="77777777" w:rsidR="001B0085" w:rsidRPr="00A02125" w:rsidRDefault="001B0085" w:rsidP="00A608B4">
      <w:pPr>
        <w:spacing w:before="0" w:after="0" w:line="240" w:lineRule="auto"/>
        <w:rPr>
          <w:rFonts w:ascii="Arial" w:hAnsi="Arial" w:cs="Arial"/>
          <w:b/>
          <w:color w:val="1F4E79" w:themeColor="accent1" w:themeShade="80"/>
          <w:sz w:val="22"/>
        </w:rPr>
      </w:pPr>
      <w:bookmarkStart w:id="67" w:name="_Ref494263514"/>
    </w:p>
    <w:p w14:paraId="38E9212F" w14:textId="77777777" w:rsidR="008C3DB4" w:rsidRDefault="008C3DB4" w:rsidP="00A608B4">
      <w:pPr>
        <w:spacing w:before="0" w:after="0" w:line="240" w:lineRule="auto"/>
        <w:rPr>
          <w:rFonts w:ascii="Arial" w:hAnsi="Arial" w:cs="Arial"/>
          <w:b/>
          <w:color w:val="1F4E79" w:themeColor="accent1" w:themeShade="80"/>
          <w:sz w:val="22"/>
        </w:rPr>
      </w:pPr>
    </w:p>
    <w:p w14:paraId="51605F3F" w14:textId="77777777" w:rsidR="00616BA7"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4.1.2.1</w:t>
      </w:r>
      <w:r w:rsidR="00F537B9" w:rsidRPr="00A02125">
        <w:rPr>
          <w:rFonts w:ascii="Arial" w:hAnsi="Arial" w:cs="Arial"/>
          <w:b/>
          <w:color w:val="1F4E79" w:themeColor="accent1" w:themeShade="80"/>
          <w:sz w:val="22"/>
        </w:rPr>
        <w:t>.</w:t>
      </w:r>
      <w:r w:rsidR="00B3722C" w:rsidRPr="00A02125">
        <w:rPr>
          <w:rFonts w:ascii="Arial" w:hAnsi="Arial" w:cs="Arial"/>
          <w:b/>
          <w:color w:val="1F4E79" w:themeColor="accent1" w:themeShade="80"/>
          <w:sz w:val="22"/>
        </w:rPr>
        <w:t>Potrebno iskustvo gospodarskog subjekta za izvršenje ugovora o javnoj nabavi</w:t>
      </w:r>
    </w:p>
    <w:bookmarkEnd w:id="67"/>
    <w:p w14:paraId="7932D2D1" w14:textId="107D703B" w:rsidR="00ED3AB5" w:rsidRPr="00A02125" w:rsidRDefault="00ED3AB5" w:rsidP="00ED3AB5">
      <w:pPr>
        <w:spacing w:after="0" w:line="240" w:lineRule="auto"/>
        <w:rPr>
          <w:rFonts w:ascii="Arial" w:hAnsi="Arial" w:cs="Arial"/>
          <w:sz w:val="22"/>
        </w:rPr>
      </w:pPr>
      <w:r w:rsidRPr="00A02125">
        <w:rPr>
          <w:rFonts w:ascii="Arial" w:hAnsi="Arial" w:cs="Arial"/>
          <w:sz w:val="22"/>
        </w:rPr>
        <w:t>Gospodarski subjekt mora dokazati da ima dovoljnu razinu iskustva, što se dokazuje odgovarajućim referencijama iz prije izvršenih ugovora, odnosno popisom glavnih radova pruženih u godini u kojoj je započeo postupak javne nabave (202</w:t>
      </w:r>
      <w:r w:rsidR="000D542D">
        <w:rPr>
          <w:rFonts w:ascii="Arial" w:hAnsi="Arial" w:cs="Arial"/>
          <w:sz w:val="22"/>
        </w:rPr>
        <w:t>2</w:t>
      </w:r>
      <w:r w:rsidR="008C3DB4">
        <w:rPr>
          <w:rFonts w:ascii="Arial" w:hAnsi="Arial" w:cs="Arial"/>
          <w:sz w:val="22"/>
        </w:rPr>
        <w:t>.)</w:t>
      </w:r>
      <w:r w:rsidRPr="00A02125">
        <w:rPr>
          <w:rFonts w:ascii="Arial" w:hAnsi="Arial" w:cs="Arial"/>
          <w:sz w:val="22"/>
        </w:rPr>
        <w:t xml:space="preserve"> i tijekom 5 (pet) godina  koje prethode toj godini (20</w:t>
      </w:r>
      <w:r w:rsidR="000D542D">
        <w:rPr>
          <w:rFonts w:ascii="Arial" w:hAnsi="Arial" w:cs="Arial"/>
          <w:sz w:val="22"/>
        </w:rPr>
        <w:t>21</w:t>
      </w:r>
      <w:r w:rsidRPr="00A02125">
        <w:rPr>
          <w:rFonts w:ascii="Arial" w:hAnsi="Arial" w:cs="Arial"/>
          <w:sz w:val="22"/>
        </w:rPr>
        <w:t>., 20</w:t>
      </w:r>
      <w:r w:rsidR="000D542D">
        <w:rPr>
          <w:rFonts w:ascii="Arial" w:hAnsi="Arial" w:cs="Arial"/>
          <w:sz w:val="22"/>
        </w:rPr>
        <w:t>20</w:t>
      </w:r>
      <w:r w:rsidRPr="00A02125">
        <w:rPr>
          <w:rFonts w:ascii="Arial" w:hAnsi="Arial" w:cs="Arial"/>
          <w:sz w:val="22"/>
        </w:rPr>
        <w:t>., 20</w:t>
      </w:r>
      <w:r w:rsidR="000D542D">
        <w:rPr>
          <w:rFonts w:ascii="Arial" w:hAnsi="Arial" w:cs="Arial"/>
          <w:sz w:val="22"/>
        </w:rPr>
        <w:t>19</w:t>
      </w:r>
      <w:r w:rsidRPr="00A02125">
        <w:rPr>
          <w:rFonts w:ascii="Arial" w:hAnsi="Arial" w:cs="Arial"/>
          <w:sz w:val="22"/>
        </w:rPr>
        <w:t>., 20</w:t>
      </w:r>
      <w:r w:rsidR="000D542D">
        <w:rPr>
          <w:rFonts w:ascii="Arial" w:hAnsi="Arial" w:cs="Arial"/>
          <w:sz w:val="22"/>
        </w:rPr>
        <w:t>18</w:t>
      </w:r>
      <w:r w:rsidRPr="00A02125">
        <w:rPr>
          <w:rFonts w:ascii="Arial" w:hAnsi="Arial" w:cs="Arial"/>
          <w:sz w:val="22"/>
        </w:rPr>
        <w:t>. i 20</w:t>
      </w:r>
      <w:r w:rsidR="000D542D">
        <w:rPr>
          <w:rFonts w:ascii="Arial" w:hAnsi="Arial" w:cs="Arial"/>
          <w:sz w:val="22"/>
        </w:rPr>
        <w:t>17</w:t>
      </w:r>
      <w:r w:rsidRPr="00A02125">
        <w:rPr>
          <w:rFonts w:ascii="Arial" w:hAnsi="Arial" w:cs="Arial"/>
          <w:sz w:val="22"/>
        </w:rPr>
        <w:t>.).</w:t>
      </w:r>
    </w:p>
    <w:p w14:paraId="2DCEA173"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Budući da uvjeti sposobnosti moraju biti vezani uz predmet nabave i razmjerni predmetu nabave, smatra se da je uvjet tehničke i stručne sposobnosti gospodarskog subjekta iz ove podtočke vezan uz predmet nabave ako su </w:t>
      </w:r>
      <w:r w:rsidR="00BA0F9C" w:rsidRPr="00A02125">
        <w:rPr>
          <w:rFonts w:ascii="Arial" w:hAnsi="Arial" w:cs="Arial"/>
          <w:sz w:val="22"/>
        </w:rPr>
        <w:t>radovi</w:t>
      </w:r>
      <w:r w:rsidRPr="00A02125">
        <w:rPr>
          <w:rFonts w:ascii="Arial" w:hAnsi="Arial" w:cs="Arial"/>
          <w:sz w:val="22"/>
        </w:rPr>
        <w:t xml:space="preserve"> ist</w:t>
      </w:r>
      <w:r w:rsidR="00BA0F9C" w:rsidRPr="00A02125">
        <w:rPr>
          <w:rFonts w:ascii="Arial" w:hAnsi="Arial" w:cs="Arial"/>
          <w:sz w:val="22"/>
        </w:rPr>
        <w:t>i</w:t>
      </w:r>
      <w:r w:rsidRPr="00A02125">
        <w:rPr>
          <w:rFonts w:ascii="Arial" w:hAnsi="Arial" w:cs="Arial"/>
          <w:sz w:val="22"/>
        </w:rPr>
        <w:t xml:space="preserve"> ili sličn</w:t>
      </w:r>
      <w:r w:rsidR="00BA0F9C" w:rsidRPr="00A02125">
        <w:rPr>
          <w:rFonts w:ascii="Arial" w:hAnsi="Arial" w:cs="Arial"/>
          <w:sz w:val="22"/>
        </w:rPr>
        <w:t>i</w:t>
      </w:r>
      <w:r w:rsidRPr="00A02125">
        <w:rPr>
          <w:rFonts w:ascii="Arial" w:hAnsi="Arial" w:cs="Arial"/>
          <w:sz w:val="22"/>
        </w:rPr>
        <w:t xml:space="preserve"> predmetu nabave.</w:t>
      </w:r>
    </w:p>
    <w:p w14:paraId="6B1486A0" w14:textId="104DB06D" w:rsidR="00ED3AB5" w:rsidRPr="00A02125" w:rsidRDefault="00ED3AB5" w:rsidP="00ED3AB5">
      <w:pPr>
        <w:spacing w:after="0" w:line="240" w:lineRule="auto"/>
        <w:rPr>
          <w:rFonts w:ascii="Arial" w:hAnsi="Arial" w:cs="Arial"/>
          <w:sz w:val="22"/>
        </w:rPr>
      </w:pPr>
      <w:r w:rsidRPr="00A02125">
        <w:rPr>
          <w:rFonts w:ascii="Arial" w:hAnsi="Arial" w:cs="Arial"/>
          <w:sz w:val="22"/>
        </w:rPr>
        <w:t>Stoga će se sposobnim smatrati gospodarski subjekt koji dokaže kako je zbroj svih izvršenih radova istih ili sličnih predmetu nabave s popisa minimalno u visini procijenjene vrijednosti predmeta nabave (</w:t>
      </w:r>
      <w:r w:rsidR="00C5268D">
        <w:rPr>
          <w:rFonts w:ascii="Arial" w:hAnsi="Arial" w:cs="Arial"/>
          <w:sz w:val="24"/>
          <w:szCs w:val="24"/>
        </w:rPr>
        <w:t>1.952</w:t>
      </w:r>
      <w:r w:rsidR="005D27FE">
        <w:rPr>
          <w:rFonts w:ascii="Arial" w:hAnsi="Arial" w:cs="Arial"/>
          <w:sz w:val="24"/>
          <w:szCs w:val="24"/>
        </w:rPr>
        <w:t>.000,00</w:t>
      </w:r>
      <w:r w:rsidRPr="00A02125">
        <w:rPr>
          <w:rFonts w:ascii="Arial" w:hAnsi="Arial" w:cs="Arial"/>
          <w:sz w:val="24"/>
          <w:szCs w:val="24"/>
        </w:rPr>
        <w:t xml:space="preserve"> </w:t>
      </w:r>
      <w:r w:rsidRPr="00A02125">
        <w:rPr>
          <w:rFonts w:ascii="Arial" w:hAnsi="Arial" w:cs="Arial"/>
          <w:sz w:val="22"/>
        </w:rPr>
        <w:t>kn bez PDV-a).</w:t>
      </w:r>
    </w:p>
    <w:p w14:paraId="0D7D9DC4" w14:textId="6C7803F2" w:rsidR="00ED3AB5" w:rsidRPr="00A02125" w:rsidRDefault="00ED3AB5" w:rsidP="00ED3AB5">
      <w:pPr>
        <w:spacing w:after="0" w:line="240" w:lineRule="auto"/>
        <w:rPr>
          <w:rFonts w:ascii="Arial" w:hAnsi="Arial" w:cs="Arial"/>
          <w:sz w:val="22"/>
        </w:rPr>
      </w:pPr>
      <w:r w:rsidRPr="00A02125">
        <w:rPr>
          <w:rFonts w:ascii="Arial" w:hAnsi="Arial" w:cs="Arial"/>
          <w:sz w:val="22"/>
        </w:rPr>
        <w:t>Ugovor o izvođenju radova kojim se dokazuje ovaj uvjet mora biti završen u godini u kojoj je započeo postupak javne nabave (202</w:t>
      </w:r>
      <w:r w:rsidR="00C5268D">
        <w:rPr>
          <w:rFonts w:ascii="Arial" w:hAnsi="Arial" w:cs="Arial"/>
          <w:sz w:val="22"/>
        </w:rPr>
        <w:t>2</w:t>
      </w:r>
      <w:r w:rsidRPr="00A02125">
        <w:rPr>
          <w:rFonts w:ascii="Arial" w:hAnsi="Arial" w:cs="Arial"/>
          <w:sz w:val="22"/>
        </w:rPr>
        <w:t>.)  ili tijekom 5 (pet) godina koje prethode toj godini (20</w:t>
      </w:r>
      <w:r w:rsidR="00C5268D">
        <w:rPr>
          <w:rFonts w:ascii="Arial" w:hAnsi="Arial" w:cs="Arial"/>
          <w:sz w:val="22"/>
        </w:rPr>
        <w:t>21</w:t>
      </w:r>
      <w:r w:rsidRPr="00A02125">
        <w:rPr>
          <w:rFonts w:ascii="Arial" w:hAnsi="Arial" w:cs="Arial"/>
          <w:sz w:val="22"/>
        </w:rPr>
        <w:t>., 20</w:t>
      </w:r>
      <w:r w:rsidR="00C5268D">
        <w:rPr>
          <w:rFonts w:ascii="Arial" w:hAnsi="Arial" w:cs="Arial"/>
          <w:sz w:val="22"/>
        </w:rPr>
        <w:t>20</w:t>
      </w:r>
      <w:r w:rsidRPr="00A02125">
        <w:rPr>
          <w:rFonts w:ascii="Arial" w:hAnsi="Arial" w:cs="Arial"/>
          <w:sz w:val="22"/>
        </w:rPr>
        <w:t>., 201</w:t>
      </w:r>
      <w:r w:rsidR="00C5268D">
        <w:rPr>
          <w:rFonts w:ascii="Arial" w:hAnsi="Arial" w:cs="Arial"/>
          <w:sz w:val="22"/>
        </w:rPr>
        <w:t>9</w:t>
      </w:r>
      <w:r w:rsidRPr="00A02125">
        <w:rPr>
          <w:rFonts w:ascii="Arial" w:hAnsi="Arial" w:cs="Arial"/>
          <w:sz w:val="22"/>
        </w:rPr>
        <w:t>., 201</w:t>
      </w:r>
      <w:r w:rsidR="00C5268D">
        <w:rPr>
          <w:rFonts w:ascii="Arial" w:hAnsi="Arial" w:cs="Arial"/>
          <w:sz w:val="22"/>
        </w:rPr>
        <w:t>8</w:t>
      </w:r>
      <w:r w:rsidRPr="00A02125">
        <w:rPr>
          <w:rFonts w:ascii="Arial" w:hAnsi="Arial" w:cs="Arial"/>
          <w:sz w:val="22"/>
        </w:rPr>
        <w:t>. i 201</w:t>
      </w:r>
      <w:r w:rsidR="00C5268D">
        <w:rPr>
          <w:rFonts w:ascii="Arial" w:hAnsi="Arial" w:cs="Arial"/>
          <w:sz w:val="22"/>
        </w:rPr>
        <w:t>7</w:t>
      </w:r>
      <w:r w:rsidRPr="00A02125">
        <w:rPr>
          <w:rFonts w:ascii="Arial" w:hAnsi="Arial" w:cs="Arial"/>
          <w:sz w:val="22"/>
        </w:rPr>
        <w:t>.).</w:t>
      </w:r>
    </w:p>
    <w:p w14:paraId="30AD27FC" w14:textId="77777777" w:rsidR="000A3D03" w:rsidRDefault="00FB3A41"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U slučaju da gospodarski subjekt vrijednost rada iskaže</w:t>
      </w:r>
      <w:r w:rsidR="006177AD" w:rsidRPr="00A02125">
        <w:rPr>
          <w:rFonts w:ascii="Arial" w:eastAsia="Calibri" w:hAnsi="Arial" w:cs="Arial"/>
          <w:sz w:val="22"/>
        </w:rPr>
        <w:t xml:space="preserve"> u EUR ili drugoj stranoj valuti, za potrebe provjere sukladnosti s kriterijima primjenjuje se srednji tečaj Hrvatske narodne banke na dan objave Dokumentacije o nabavi</w:t>
      </w:r>
      <w:r w:rsidRPr="00A02125">
        <w:rPr>
          <w:rFonts w:ascii="Arial" w:eastAsia="Calibri" w:hAnsi="Arial" w:cs="Arial"/>
          <w:sz w:val="22"/>
        </w:rPr>
        <w:t xml:space="preserve"> u EOJN RH</w:t>
      </w:r>
      <w:r w:rsidR="006177AD" w:rsidRPr="00A02125">
        <w:rPr>
          <w:rFonts w:ascii="Arial" w:eastAsia="Calibri" w:hAnsi="Arial" w:cs="Arial"/>
          <w:sz w:val="22"/>
        </w:rPr>
        <w:t>.</w:t>
      </w:r>
    </w:p>
    <w:p w14:paraId="7F2FF1C7" w14:textId="77777777" w:rsidR="00176719" w:rsidRPr="00A02125" w:rsidRDefault="00176719" w:rsidP="00A608B4">
      <w:pPr>
        <w:tabs>
          <w:tab w:val="left" w:pos="426"/>
        </w:tabs>
        <w:spacing w:before="0" w:after="0" w:line="240" w:lineRule="auto"/>
        <w:rPr>
          <w:rFonts w:ascii="Arial" w:eastAsia="Calibri" w:hAnsi="Arial" w:cs="Arial"/>
          <w:sz w:val="22"/>
        </w:rPr>
      </w:pPr>
    </w:p>
    <w:p w14:paraId="7DE3CC6E" w14:textId="77777777" w:rsidR="00180731" w:rsidRPr="00A02125" w:rsidRDefault="00180731" w:rsidP="00A608B4">
      <w:pPr>
        <w:tabs>
          <w:tab w:val="left" w:pos="426"/>
        </w:tabs>
        <w:spacing w:before="0" w:after="0" w:line="240" w:lineRule="auto"/>
        <w:rPr>
          <w:rFonts w:ascii="Arial" w:eastAsia="Calibri" w:hAnsi="Arial" w:cs="Arial"/>
          <w:sz w:val="22"/>
        </w:rPr>
      </w:pPr>
    </w:p>
    <w:tbl>
      <w:tblPr>
        <w:tblStyle w:val="Reetkatablice"/>
        <w:tblW w:w="0" w:type="auto"/>
        <w:tblLook w:val="04A0" w:firstRow="1" w:lastRow="0" w:firstColumn="1" w:lastColumn="0" w:noHBand="0" w:noVBand="1"/>
      </w:tblPr>
      <w:tblGrid>
        <w:gridCol w:w="9062"/>
      </w:tblGrid>
      <w:tr w:rsidR="008D1DD4" w:rsidRPr="00A02125" w14:paraId="0C554FB4" w14:textId="77777777" w:rsidTr="00C574D4">
        <w:tc>
          <w:tcPr>
            <w:tcW w:w="9062" w:type="dxa"/>
            <w:shd w:val="clear" w:color="auto" w:fill="DEEAF6" w:themeFill="accent1" w:themeFillTint="33"/>
          </w:tcPr>
          <w:p w14:paraId="272688A8" w14:textId="77777777" w:rsidR="008D1DD4" w:rsidRPr="00A02125" w:rsidRDefault="008D1DD4" w:rsidP="00A608B4">
            <w:pPr>
              <w:spacing w:before="0" w:after="0" w:line="240" w:lineRule="auto"/>
              <w:rPr>
                <w:rFonts w:ascii="Arial" w:eastAsia="Calibri" w:hAnsi="Arial" w:cs="Arial"/>
                <w:b/>
                <w:sz w:val="22"/>
              </w:rPr>
            </w:pPr>
            <w:r w:rsidRPr="00A02125">
              <w:rPr>
                <w:rFonts w:ascii="Arial" w:eastAsia="Calibri" w:hAnsi="Arial" w:cs="Arial"/>
                <w:b/>
                <w:sz w:val="22"/>
              </w:rPr>
              <w:t xml:space="preserve">Za potrebe utvrđivanja okolnosti iz  točke </w:t>
            </w:r>
            <w:r w:rsidR="00B04533" w:rsidRPr="00A02125">
              <w:rPr>
                <w:rFonts w:ascii="Arial" w:eastAsia="Calibri" w:hAnsi="Arial" w:cs="Arial"/>
                <w:b/>
                <w:sz w:val="22"/>
              </w:rPr>
              <w:t>4.1.2.1. ove Dokumentacije o nabavi</w:t>
            </w:r>
            <w:r w:rsidRPr="00A02125">
              <w:rPr>
                <w:rFonts w:ascii="Arial" w:eastAsia="Calibri" w:hAnsi="Arial" w:cs="Arial"/>
                <w:b/>
                <w:sz w:val="22"/>
              </w:rPr>
              <w:t xml:space="preserve"> gospodarski subjekt u ponudi dostavlja ispunjeni </w:t>
            </w:r>
            <w:r w:rsidR="0029022E" w:rsidRPr="00A02125">
              <w:rPr>
                <w:rFonts w:ascii="Arial" w:eastAsia="Calibri" w:hAnsi="Arial" w:cs="Arial"/>
                <w:b/>
                <w:sz w:val="22"/>
              </w:rPr>
              <w:t>e-</w:t>
            </w:r>
            <w:r w:rsidRPr="00A02125">
              <w:rPr>
                <w:rFonts w:ascii="Arial" w:eastAsia="Calibri" w:hAnsi="Arial" w:cs="Arial"/>
                <w:b/>
                <w:sz w:val="22"/>
              </w:rPr>
              <w:t>ESPD</w:t>
            </w:r>
            <w:r w:rsidR="00180731" w:rsidRPr="00A02125">
              <w:rPr>
                <w:rFonts w:ascii="Arial" w:eastAsia="Calibri" w:hAnsi="Arial" w:cs="Arial"/>
                <w:b/>
                <w:sz w:val="22"/>
              </w:rPr>
              <w:t xml:space="preserve"> </w:t>
            </w:r>
            <w:r w:rsidR="00EF24B4" w:rsidRPr="00A02125">
              <w:rPr>
                <w:rFonts w:ascii="Arial" w:eastAsia="Calibri" w:hAnsi="Arial" w:cs="Arial"/>
                <w:b/>
                <w:sz w:val="22"/>
              </w:rPr>
              <w:t>odgovor</w:t>
            </w:r>
            <w:r w:rsidRPr="00A02125">
              <w:rPr>
                <w:rFonts w:ascii="Arial" w:eastAsia="Calibri" w:hAnsi="Arial" w:cs="Arial"/>
                <w:b/>
                <w:sz w:val="22"/>
              </w:rPr>
              <w:t xml:space="preserve"> i to Dio IV: Kriteriji za odabir gospodarskog subjekta, C: Tehnička i stručna sposobnost, točka 1a) i ako je primjenjivo točka 10. U </w:t>
            </w:r>
            <w:r w:rsidR="00EF24B4" w:rsidRPr="00A02125">
              <w:rPr>
                <w:rFonts w:ascii="Arial" w:eastAsia="Calibri" w:hAnsi="Arial" w:cs="Arial"/>
                <w:b/>
                <w:sz w:val="22"/>
              </w:rPr>
              <w:t>e-ESPD odgovoru gospodarski subjekt</w:t>
            </w:r>
            <w:r w:rsidRPr="00A02125">
              <w:rPr>
                <w:rFonts w:ascii="Arial" w:eastAsia="Calibri" w:hAnsi="Arial" w:cs="Arial"/>
                <w:b/>
                <w:sz w:val="22"/>
              </w:rPr>
              <w:t xml:space="preserve"> navodi</w:t>
            </w:r>
            <w:r w:rsidR="006F4F45" w:rsidRPr="00A02125">
              <w:rPr>
                <w:rFonts w:ascii="Arial" w:eastAsia="Calibri" w:hAnsi="Arial" w:cs="Arial"/>
                <w:b/>
                <w:sz w:val="22"/>
              </w:rPr>
              <w:t xml:space="preserve"> </w:t>
            </w:r>
            <w:r w:rsidR="00A74994" w:rsidRPr="00A02125">
              <w:rPr>
                <w:rFonts w:ascii="Arial" w:eastAsia="Calibri" w:hAnsi="Arial" w:cs="Arial"/>
                <w:b/>
                <w:sz w:val="22"/>
              </w:rPr>
              <w:t>predmet ugovora</w:t>
            </w:r>
            <w:r w:rsidR="00755FC4" w:rsidRPr="00A02125">
              <w:rPr>
                <w:rFonts w:ascii="Arial" w:eastAsia="Calibri" w:hAnsi="Arial" w:cs="Arial"/>
                <w:b/>
                <w:sz w:val="22"/>
              </w:rPr>
              <w:t>, razdoblje</w:t>
            </w:r>
            <w:r w:rsidRPr="00A02125">
              <w:rPr>
                <w:rFonts w:ascii="Arial" w:eastAsia="Calibri" w:hAnsi="Arial" w:cs="Arial"/>
                <w:b/>
                <w:sz w:val="22"/>
              </w:rPr>
              <w:t xml:space="preserve"> izvršenja, iznos</w:t>
            </w:r>
            <w:r w:rsidR="00A74994" w:rsidRPr="00A02125">
              <w:rPr>
                <w:rFonts w:ascii="Arial" w:eastAsia="Calibri" w:hAnsi="Arial" w:cs="Arial"/>
                <w:b/>
                <w:sz w:val="22"/>
              </w:rPr>
              <w:t xml:space="preserve"> i valutu</w:t>
            </w:r>
            <w:r w:rsidR="00755FC4" w:rsidRPr="00A02125">
              <w:rPr>
                <w:rFonts w:ascii="Arial" w:eastAsia="Calibri" w:hAnsi="Arial" w:cs="Arial"/>
                <w:b/>
                <w:sz w:val="22"/>
              </w:rPr>
              <w:t xml:space="preserve"> te naziv druge</w:t>
            </w:r>
            <w:r w:rsidRPr="00A02125">
              <w:rPr>
                <w:rFonts w:ascii="Arial" w:eastAsia="Calibri" w:hAnsi="Arial" w:cs="Arial"/>
                <w:b/>
                <w:sz w:val="22"/>
              </w:rPr>
              <w:t xml:space="preserve"> ugovor</w:t>
            </w:r>
            <w:r w:rsidR="00755FC4" w:rsidRPr="00A02125">
              <w:rPr>
                <w:rFonts w:ascii="Arial" w:eastAsia="Calibri" w:hAnsi="Arial" w:cs="Arial"/>
                <w:b/>
                <w:sz w:val="22"/>
              </w:rPr>
              <w:t>ne strane</w:t>
            </w:r>
            <w:r w:rsidRPr="00A02125">
              <w:rPr>
                <w:rFonts w:ascii="Arial" w:eastAsia="Calibri" w:hAnsi="Arial" w:cs="Arial"/>
                <w:b/>
                <w:sz w:val="22"/>
              </w:rPr>
              <w:t>.</w:t>
            </w:r>
          </w:p>
        </w:tc>
      </w:tr>
    </w:tbl>
    <w:p w14:paraId="3FDF687C" w14:textId="77777777" w:rsidR="001B0085" w:rsidRPr="00A02125" w:rsidRDefault="001B0085" w:rsidP="00A608B4">
      <w:pPr>
        <w:spacing w:before="0" w:after="0" w:line="240" w:lineRule="auto"/>
        <w:rPr>
          <w:rFonts w:ascii="Arial" w:hAnsi="Arial" w:cs="Arial"/>
          <w:color w:val="2E74B5" w:themeColor="accent1" w:themeShade="BF"/>
          <w:sz w:val="22"/>
        </w:rPr>
      </w:pPr>
    </w:p>
    <w:p w14:paraId="78B82A72" w14:textId="77777777" w:rsidR="00B37E07" w:rsidRPr="00A02125" w:rsidRDefault="001B0085"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4.1.2.2</w:t>
      </w:r>
      <w:r w:rsidR="00F537B9" w:rsidRPr="00A02125">
        <w:rPr>
          <w:rFonts w:ascii="Arial" w:hAnsi="Arial" w:cs="Arial"/>
          <w:b/>
          <w:color w:val="1F4E79" w:themeColor="accent1" w:themeShade="80"/>
          <w:sz w:val="22"/>
        </w:rPr>
        <w:t>.</w:t>
      </w:r>
      <w:r w:rsidR="002014FA" w:rsidRPr="00A02125">
        <w:rPr>
          <w:rFonts w:ascii="Arial" w:hAnsi="Arial" w:cs="Arial"/>
          <w:b/>
          <w:color w:val="1F4E79" w:themeColor="accent1" w:themeShade="80"/>
          <w:sz w:val="22"/>
        </w:rPr>
        <w:t>Tehnički stručnjak potreban za izvršenje ugovora</w:t>
      </w:r>
      <w:r w:rsidR="009A6BB1" w:rsidRPr="00A02125">
        <w:rPr>
          <w:rFonts w:ascii="Arial" w:hAnsi="Arial" w:cs="Arial"/>
          <w:b/>
          <w:color w:val="1F4E79" w:themeColor="accent1" w:themeShade="80"/>
          <w:sz w:val="22"/>
        </w:rPr>
        <w:t xml:space="preserve"> te njegove minimalne obrazovne</w:t>
      </w:r>
      <w:r w:rsidR="006F4F45" w:rsidRPr="00A02125">
        <w:rPr>
          <w:rFonts w:ascii="Arial" w:hAnsi="Arial" w:cs="Arial"/>
          <w:b/>
          <w:color w:val="1F4E79" w:themeColor="accent1" w:themeShade="80"/>
          <w:sz w:val="22"/>
        </w:rPr>
        <w:t xml:space="preserve"> </w:t>
      </w:r>
      <w:r w:rsidR="002014FA" w:rsidRPr="00A02125">
        <w:rPr>
          <w:rFonts w:ascii="Arial" w:hAnsi="Arial" w:cs="Arial"/>
          <w:b/>
          <w:color w:val="1F4E79" w:themeColor="accent1" w:themeShade="80"/>
          <w:sz w:val="22"/>
        </w:rPr>
        <w:t>kvalifikacije</w:t>
      </w:r>
    </w:p>
    <w:p w14:paraId="4C41499B" w14:textId="77777777" w:rsidR="001538EA" w:rsidRPr="00A02125" w:rsidRDefault="00B37E07"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Gospodarski subjekt mora do</w:t>
      </w:r>
      <w:r w:rsidR="00A71703" w:rsidRPr="00A02125">
        <w:rPr>
          <w:rFonts w:ascii="Arial" w:eastAsia="Calibri" w:hAnsi="Arial" w:cs="Arial"/>
          <w:sz w:val="22"/>
        </w:rPr>
        <w:t>kazati da će za izvršenje ugovora</w:t>
      </w:r>
      <w:r w:rsidRPr="00A02125">
        <w:rPr>
          <w:rFonts w:ascii="Arial" w:eastAsia="Calibri" w:hAnsi="Arial" w:cs="Arial"/>
          <w:sz w:val="22"/>
        </w:rPr>
        <w:t xml:space="preserve"> imati na raspolaganju minimalno jednog (1) </w:t>
      </w:r>
      <w:r w:rsidRPr="00A02125">
        <w:rPr>
          <w:rFonts w:ascii="Arial" w:eastAsia="Calibri" w:hAnsi="Arial" w:cs="Arial"/>
          <w:b/>
          <w:sz w:val="22"/>
        </w:rPr>
        <w:t>stručnjaka</w:t>
      </w:r>
      <w:r w:rsidR="00180731" w:rsidRPr="00A02125">
        <w:rPr>
          <w:rFonts w:ascii="Arial" w:eastAsia="Calibri" w:hAnsi="Arial" w:cs="Arial"/>
          <w:b/>
          <w:sz w:val="22"/>
        </w:rPr>
        <w:t xml:space="preserve"> </w:t>
      </w:r>
      <w:r w:rsidR="0089271C" w:rsidRPr="00A02125">
        <w:rPr>
          <w:rFonts w:ascii="Arial" w:eastAsia="Calibri" w:hAnsi="Arial" w:cs="Arial"/>
          <w:b/>
          <w:sz w:val="22"/>
        </w:rPr>
        <w:t>građevinske struke</w:t>
      </w:r>
      <w:r w:rsidR="00990632" w:rsidRPr="00A02125">
        <w:rPr>
          <w:rFonts w:ascii="Arial" w:eastAsia="Calibri" w:hAnsi="Arial" w:cs="Arial"/>
          <w:sz w:val="22"/>
        </w:rPr>
        <w:t>–</w:t>
      </w:r>
      <w:r w:rsidR="001538EA" w:rsidRPr="00A02125">
        <w:rPr>
          <w:rFonts w:ascii="Arial" w:eastAsia="Calibri" w:hAnsi="Arial" w:cs="Arial"/>
          <w:sz w:val="22"/>
        </w:rPr>
        <w:t xml:space="preserve"> koji ispunjava uvjete </w:t>
      </w:r>
      <w:r w:rsidR="00AB024C" w:rsidRPr="00A02125">
        <w:rPr>
          <w:rFonts w:ascii="Arial" w:eastAsia="Calibri" w:hAnsi="Arial" w:cs="Arial"/>
          <w:sz w:val="22"/>
        </w:rPr>
        <w:t xml:space="preserve">za </w:t>
      </w:r>
      <w:r w:rsidR="000E2443" w:rsidRPr="00A02125">
        <w:rPr>
          <w:rFonts w:ascii="Arial" w:eastAsia="Calibri" w:hAnsi="Arial" w:cs="Arial"/>
          <w:sz w:val="22"/>
        </w:rPr>
        <w:t>inženjera gradilišta</w:t>
      </w:r>
      <w:r w:rsidR="0055789E" w:rsidRPr="00A02125">
        <w:rPr>
          <w:rFonts w:ascii="Arial" w:eastAsia="Calibri" w:hAnsi="Arial" w:cs="Arial"/>
          <w:sz w:val="22"/>
        </w:rPr>
        <w:t xml:space="preserve"> i /ili </w:t>
      </w:r>
      <w:r w:rsidR="00734FC1" w:rsidRPr="00A02125">
        <w:rPr>
          <w:rFonts w:ascii="Arial" w:eastAsia="Calibri" w:hAnsi="Arial" w:cs="Arial"/>
          <w:sz w:val="22"/>
        </w:rPr>
        <w:t xml:space="preserve">ovlaštenog </w:t>
      </w:r>
      <w:r w:rsidR="0055789E" w:rsidRPr="00A02125">
        <w:rPr>
          <w:rFonts w:ascii="Arial" w:eastAsia="Calibri" w:hAnsi="Arial" w:cs="Arial"/>
          <w:sz w:val="22"/>
        </w:rPr>
        <w:t>voditelja radova</w:t>
      </w:r>
      <w:r w:rsidR="001538EA" w:rsidRPr="00A02125">
        <w:rPr>
          <w:rFonts w:ascii="Arial" w:eastAsia="Calibri" w:hAnsi="Arial" w:cs="Arial"/>
          <w:sz w:val="22"/>
        </w:rPr>
        <w:t>, sukladno Zakonu o poslovima i djelatnostima prostornog ure</w:t>
      </w:r>
      <w:r w:rsidR="00D95438" w:rsidRPr="00A02125">
        <w:rPr>
          <w:rFonts w:ascii="Arial" w:eastAsia="Calibri" w:hAnsi="Arial" w:cs="Arial"/>
          <w:sz w:val="22"/>
        </w:rPr>
        <w:t>đenja i gradnje (NN broj 78/15,</w:t>
      </w:r>
      <w:r w:rsidR="001538EA" w:rsidRPr="00A02125">
        <w:rPr>
          <w:rFonts w:ascii="Arial" w:eastAsia="Calibri" w:hAnsi="Arial" w:cs="Arial"/>
          <w:sz w:val="22"/>
        </w:rPr>
        <w:t xml:space="preserve"> 118/2018</w:t>
      </w:r>
      <w:r w:rsidR="00D95438" w:rsidRPr="00A02125">
        <w:rPr>
          <w:rFonts w:ascii="Arial" w:eastAsia="Calibri" w:hAnsi="Arial" w:cs="Arial"/>
          <w:sz w:val="22"/>
        </w:rPr>
        <w:t xml:space="preserve"> i 110/2019</w:t>
      </w:r>
      <w:r w:rsidR="001538EA" w:rsidRPr="00A02125">
        <w:rPr>
          <w:rFonts w:ascii="Arial" w:eastAsia="Calibri" w:hAnsi="Arial" w:cs="Arial"/>
          <w:sz w:val="22"/>
        </w:rPr>
        <w:t>), odnosno sukladno propisima države poslovnog nastana</w:t>
      </w:r>
      <w:r w:rsidR="004E4755" w:rsidRPr="00A02125">
        <w:rPr>
          <w:rFonts w:ascii="Arial" w:eastAsia="Calibri" w:hAnsi="Arial" w:cs="Arial"/>
          <w:sz w:val="22"/>
        </w:rPr>
        <w:t>.</w:t>
      </w:r>
    </w:p>
    <w:p w14:paraId="7FB19240" w14:textId="77777777" w:rsidR="00BE30B7" w:rsidRPr="00A02125" w:rsidRDefault="00BE30B7" w:rsidP="00A608B4">
      <w:pPr>
        <w:tabs>
          <w:tab w:val="left" w:pos="426"/>
        </w:tabs>
        <w:spacing w:before="0" w:after="0" w:line="240" w:lineRule="auto"/>
        <w:rPr>
          <w:rFonts w:ascii="Arial" w:eastAsia="Calibri" w:hAnsi="Arial" w:cs="Arial"/>
          <w:b/>
          <w:sz w:val="22"/>
        </w:rPr>
      </w:pPr>
    </w:p>
    <w:tbl>
      <w:tblPr>
        <w:tblStyle w:val="Reetkatablice"/>
        <w:tblW w:w="0" w:type="auto"/>
        <w:tblLook w:val="04A0" w:firstRow="1" w:lastRow="0" w:firstColumn="1" w:lastColumn="0" w:noHBand="0" w:noVBand="1"/>
      </w:tblPr>
      <w:tblGrid>
        <w:gridCol w:w="9062"/>
      </w:tblGrid>
      <w:tr w:rsidR="00A36254" w:rsidRPr="00A02125" w14:paraId="1662CBEC" w14:textId="77777777" w:rsidTr="00911753">
        <w:tc>
          <w:tcPr>
            <w:tcW w:w="9062" w:type="dxa"/>
            <w:shd w:val="clear" w:color="auto" w:fill="DEEAF6" w:themeFill="accent1" w:themeFillTint="33"/>
          </w:tcPr>
          <w:p w14:paraId="5A44A460" w14:textId="77777777" w:rsidR="00A36254" w:rsidRPr="00A02125" w:rsidRDefault="00A36254" w:rsidP="00A608B4">
            <w:pPr>
              <w:spacing w:before="0" w:after="0" w:line="240" w:lineRule="auto"/>
              <w:rPr>
                <w:rFonts w:ascii="Arial" w:eastAsia="Calibri" w:hAnsi="Arial" w:cs="Arial"/>
                <w:b/>
                <w:sz w:val="22"/>
                <w:u w:val="single"/>
              </w:rPr>
            </w:pPr>
            <w:r w:rsidRPr="00A02125">
              <w:rPr>
                <w:rFonts w:ascii="Arial" w:eastAsia="Calibri" w:hAnsi="Arial" w:cs="Arial"/>
                <w:b/>
                <w:sz w:val="22"/>
              </w:rPr>
              <w:t xml:space="preserve">Za potrebe utvrđivanja okolnosti </w:t>
            </w:r>
            <w:r w:rsidR="00B04533" w:rsidRPr="00A02125">
              <w:rPr>
                <w:rFonts w:ascii="Arial" w:eastAsia="Calibri" w:hAnsi="Arial" w:cs="Arial"/>
                <w:b/>
                <w:sz w:val="22"/>
              </w:rPr>
              <w:t>iz točke 4.1.2.2. ove Dokumentacije o nabavi</w:t>
            </w:r>
            <w:r w:rsidR="006F4F45" w:rsidRPr="00A02125">
              <w:rPr>
                <w:rFonts w:ascii="Arial" w:eastAsia="Calibri" w:hAnsi="Arial" w:cs="Arial"/>
                <w:b/>
                <w:sz w:val="22"/>
              </w:rPr>
              <w:t xml:space="preserve"> </w:t>
            </w:r>
            <w:r w:rsidRPr="00A02125">
              <w:rPr>
                <w:rFonts w:ascii="Arial" w:eastAsia="Calibri" w:hAnsi="Arial" w:cs="Arial"/>
                <w:b/>
                <w:sz w:val="22"/>
              </w:rPr>
              <w:t xml:space="preserve">gospodarski subjekt u ponudi dostavlja ispunjeni </w:t>
            </w:r>
            <w:r w:rsidR="0029022E" w:rsidRPr="00A02125">
              <w:rPr>
                <w:rFonts w:ascii="Arial" w:eastAsia="Calibri" w:hAnsi="Arial" w:cs="Arial"/>
                <w:b/>
                <w:sz w:val="22"/>
              </w:rPr>
              <w:t>e-</w:t>
            </w:r>
            <w:r w:rsidR="00EF24B4" w:rsidRPr="00A02125">
              <w:rPr>
                <w:rFonts w:ascii="Arial" w:eastAsia="Calibri" w:hAnsi="Arial" w:cs="Arial"/>
                <w:b/>
                <w:sz w:val="22"/>
              </w:rPr>
              <w:t>ESPD odgovor</w:t>
            </w:r>
            <w:r w:rsidRPr="00A02125">
              <w:rPr>
                <w:rFonts w:ascii="Arial" w:eastAsia="Calibri" w:hAnsi="Arial" w:cs="Arial"/>
                <w:b/>
                <w:sz w:val="22"/>
              </w:rPr>
              <w:t xml:space="preserve"> Dio IV. Kriteriji za odabir, Odjeljak C: Tehnička i stručna sposobnost: točka 2)i ako je primjenjivo točka 10.</w:t>
            </w:r>
            <w:r w:rsidR="00505C6C" w:rsidRPr="00A02125">
              <w:rPr>
                <w:rFonts w:ascii="Arial" w:eastAsia="Calibri" w:hAnsi="Arial" w:cs="Arial"/>
                <w:b/>
                <w:sz w:val="22"/>
              </w:rPr>
              <w:t xml:space="preserve"> U e-ESPD odgovoru gospodarski subjekt navodi </w:t>
            </w:r>
            <w:r w:rsidR="008B67B6" w:rsidRPr="00A02125">
              <w:rPr>
                <w:rFonts w:ascii="Arial" w:eastAsia="Calibri" w:hAnsi="Arial" w:cs="Arial"/>
                <w:b/>
                <w:sz w:val="22"/>
              </w:rPr>
              <w:t>ime, prezime i akademski/</w:t>
            </w:r>
            <w:r w:rsidR="009905B1" w:rsidRPr="00A02125">
              <w:rPr>
                <w:rFonts w:ascii="Arial" w:eastAsia="Calibri" w:hAnsi="Arial" w:cs="Arial"/>
                <w:b/>
                <w:sz w:val="22"/>
              </w:rPr>
              <w:t xml:space="preserve">stručni i </w:t>
            </w:r>
            <w:r w:rsidR="008B67B6" w:rsidRPr="00A02125">
              <w:rPr>
                <w:rFonts w:ascii="Arial" w:eastAsia="Calibri" w:hAnsi="Arial" w:cs="Arial"/>
                <w:b/>
                <w:sz w:val="22"/>
              </w:rPr>
              <w:t>strukovni</w:t>
            </w:r>
            <w:r w:rsidR="00505C6C" w:rsidRPr="00A02125">
              <w:rPr>
                <w:rFonts w:ascii="Arial" w:eastAsia="Calibri" w:hAnsi="Arial" w:cs="Arial"/>
                <w:b/>
                <w:sz w:val="22"/>
              </w:rPr>
              <w:t xml:space="preserve"> naziv stručnjaka.</w:t>
            </w:r>
          </w:p>
        </w:tc>
      </w:tr>
    </w:tbl>
    <w:p w14:paraId="6735D66D" w14:textId="77777777" w:rsidR="00180731" w:rsidRPr="00A02125" w:rsidRDefault="00180731" w:rsidP="008C3DB4"/>
    <w:p w14:paraId="17700E8F" w14:textId="77777777" w:rsidR="006177AD" w:rsidRPr="00A02125" w:rsidRDefault="00B034C3" w:rsidP="00A35F91">
      <w:pPr>
        <w:pStyle w:val="Naslov2"/>
        <w:numPr>
          <w:ilvl w:val="1"/>
          <w:numId w:val="36"/>
        </w:numPr>
        <w:spacing w:before="0" w:after="0" w:line="240" w:lineRule="auto"/>
        <w:ind w:left="709" w:hanging="709"/>
        <w:rPr>
          <w:rFonts w:ascii="Arial" w:eastAsia="Times New Roman" w:hAnsi="Arial" w:cs="Arial"/>
          <w:color w:val="1F4E79" w:themeColor="accent1" w:themeShade="80"/>
          <w:sz w:val="22"/>
          <w:szCs w:val="22"/>
        </w:rPr>
      </w:pPr>
      <w:bookmarkStart w:id="68" w:name="_Toc95393576"/>
      <w:r w:rsidRPr="00A02125">
        <w:rPr>
          <w:rFonts w:ascii="Arial" w:eastAsia="Times New Roman" w:hAnsi="Arial" w:cs="Arial"/>
          <w:color w:val="1F4E79" w:themeColor="accent1" w:themeShade="80"/>
          <w:sz w:val="22"/>
          <w:szCs w:val="22"/>
        </w:rPr>
        <w:t>O</w:t>
      </w:r>
      <w:r w:rsidR="006177AD" w:rsidRPr="00A02125">
        <w:rPr>
          <w:rFonts w:ascii="Arial" w:eastAsia="Times New Roman" w:hAnsi="Arial" w:cs="Arial"/>
          <w:color w:val="1F4E79" w:themeColor="accent1" w:themeShade="80"/>
          <w:sz w:val="22"/>
          <w:szCs w:val="22"/>
        </w:rPr>
        <w:t>slanjanje na sposobnost drugih subjekata</w:t>
      </w:r>
      <w:bookmarkEnd w:id="68"/>
    </w:p>
    <w:p w14:paraId="40EB3A33"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Gospodarski subjekt može se u postupku javne nabave radi dokazivanja ispunjavanja kriterija tehničke i stručne sposobnosti, za odabir gospodarskog subjekta osloniti na sposobnost drugih subjekata, bez obzira na pravnu prirodu njihova međusobnog odnosa.</w:t>
      </w:r>
    </w:p>
    <w:p w14:paraId="1B247D7D"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lastRenderedPageBreak/>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61EED869"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provjeriti ispunjava li drugi subjekt na čiju se sposobnost gospodarski subjekt oslanja relevantne </w:t>
      </w:r>
      <w:r w:rsidRPr="00A02125">
        <w:rPr>
          <w:rFonts w:ascii="Arial" w:eastAsia="Times New Roman" w:hAnsi="Arial" w:cs="Arial"/>
          <w:b/>
          <w:color w:val="231F20"/>
          <w:sz w:val="22"/>
        </w:rPr>
        <w:t>kriterije za odabir gospodarskog subjekta (uvjete sposobnost) te postoje li osnove za isključenje</w:t>
      </w:r>
      <w:r w:rsidRPr="00A02125">
        <w:rPr>
          <w:rFonts w:ascii="Arial" w:eastAsia="Times New Roman" w:hAnsi="Arial" w:cs="Arial"/>
          <w:color w:val="231F20"/>
          <w:sz w:val="22"/>
        </w:rPr>
        <w:t>.</w:t>
      </w:r>
    </w:p>
    <w:p w14:paraId="22F1103C"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od gospodarskog subjekta zahtijevati da u primjerenom </w:t>
      </w:r>
      <w:r w:rsidRPr="00A02125">
        <w:rPr>
          <w:rFonts w:ascii="Arial" w:eastAsia="Times New Roman" w:hAnsi="Arial" w:cs="Arial"/>
          <w:color w:val="000000"/>
          <w:sz w:val="22"/>
        </w:rPr>
        <w:t>roku ne kraćem od 5 dana</w:t>
      </w:r>
      <w:r w:rsidRPr="00A02125">
        <w:rPr>
          <w:rFonts w:ascii="Arial" w:eastAsia="Times New Roman" w:hAnsi="Arial" w:cs="Arial"/>
          <w:color w:val="231F20"/>
          <w:sz w:val="22"/>
        </w:rPr>
        <w:t xml:space="preserve"> zamijeni subjekt na čiju se sposobnost oslonio radi dokazivanja kriterija za odabir ako, utvrdi da kod tog subjekta postoje osnove za isključenje ili da ne udovoljava relevantnim kriterijima za odabir gospodarskog subjekta.</w:t>
      </w:r>
    </w:p>
    <w:p w14:paraId="15088A58"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Pod istim uvjetima, zajednica gospodarskih subjekata može se osloniti na sposobnost članova zajednice ili drugih subjekata.</w:t>
      </w:r>
    </w:p>
    <w:p w14:paraId="03AFFC75" w14:textId="77777777" w:rsidR="003C10A9" w:rsidRPr="00A02125" w:rsidRDefault="003C10A9" w:rsidP="00A608B4">
      <w:pPr>
        <w:spacing w:before="0" w:after="0" w:line="240" w:lineRule="auto"/>
        <w:textAlignment w:val="baseline"/>
        <w:rPr>
          <w:rFonts w:ascii="Arial" w:eastAsia="Times New Roman" w:hAnsi="Arial" w:cs="Arial"/>
          <w:color w:val="231F20"/>
          <w:sz w:val="22"/>
          <w:u w:val="single"/>
        </w:rPr>
      </w:pPr>
      <w:r w:rsidRPr="00A02125">
        <w:rPr>
          <w:rFonts w:ascii="Arial" w:eastAsia="Times New Roman" w:hAnsi="Arial" w:cs="Arial"/>
          <w:color w:val="231F20"/>
          <w:sz w:val="22"/>
        </w:rPr>
        <w:t>Gospodarski subjekt se može osloniti na sposobnost drugih subjekata radi dokazivanja ispunjavanja kriterija koji su vezani uz obrazovne i stručne kvalifikacije i stručno iskustvo</w:t>
      </w:r>
      <w:r w:rsidRPr="00A02125">
        <w:rPr>
          <w:rFonts w:ascii="Arial" w:eastAsia="Times New Roman" w:hAnsi="Arial" w:cs="Arial"/>
          <w:b/>
          <w:color w:val="231F20"/>
          <w:sz w:val="22"/>
        </w:rPr>
        <w:t xml:space="preserve">, </w:t>
      </w:r>
      <w:r w:rsidRPr="00A02125">
        <w:rPr>
          <w:rFonts w:ascii="Arial" w:eastAsia="Times New Roman" w:hAnsi="Arial" w:cs="Arial"/>
          <w:color w:val="231F20"/>
          <w:sz w:val="22"/>
          <w:u w:val="single"/>
        </w:rPr>
        <w:t xml:space="preserve">samo ako će ti subjekti </w:t>
      </w:r>
      <w:r w:rsidR="00336321" w:rsidRPr="00A02125">
        <w:rPr>
          <w:rFonts w:ascii="Arial" w:eastAsia="Times New Roman" w:hAnsi="Arial" w:cs="Arial"/>
          <w:color w:val="231F20"/>
          <w:sz w:val="22"/>
          <w:u w:val="single"/>
        </w:rPr>
        <w:t>izvoditi radove ili</w:t>
      </w:r>
      <w:r w:rsidR="006F4F45" w:rsidRPr="00A02125">
        <w:rPr>
          <w:rFonts w:ascii="Arial" w:eastAsia="Times New Roman" w:hAnsi="Arial" w:cs="Arial"/>
          <w:color w:val="231F20"/>
          <w:sz w:val="22"/>
          <w:u w:val="single"/>
        </w:rPr>
        <w:t xml:space="preserve"> </w:t>
      </w:r>
      <w:r w:rsidRPr="00A02125">
        <w:rPr>
          <w:rFonts w:ascii="Arial" w:eastAsia="Times New Roman" w:hAnsi="Arial" w:cs="Arial"/>
          <w:color w:val="231F20"/>
          <w:sz w:val="22"/>
          <w:u w:val="single"/>
        </w:rPr>
        <w:t>pružati usluge za koje se ta sposobnost traži.</w:t>
      </w:r>
    </w:p>
    <w:p w14:paraId="1174C79C" w14:textId="77777777" w:rsidR="00180731" w:rsidRPr="00A02125" w:rsidRDefault="00180731" w:rsidP="00A608B4">
      <w:pPr>
        <w:spacing w:before="0" w:after="0" w:line="240" w:lineRule="auto"/>
        <w:textAlignment w:val="baseline"/>
        <w:rPr>
          <w:rFonts w:ascii="Arial" w:eastAsia="Times New Roman" w:hAnsi="Arial" w:cs="Arial"/>
          <w:color w:val="231F20"/>
          <w:sz w:val="22"/>
          <w:u w:val="single"/>
        </w:rPr>
      </w:pPr>
    </w:p>
    <w:p w14:paraId="481A5A80" w14:textId="77777777" w:rsidR="002C527F" w:rsidRPr="00A02125" w:rsidRDefault="002C527F" w:rsidP="00A35F91">
      <w:pPr>
        <w:pStyle w:val="Naslov2"/>
        <w:numPr>
          <w:ilvl w:val="1"/>
          <w:numId w:val="36"/>
        </w:numPr>
        <w:spacing w:before="0" w:after="0" w:line="240" w:lineRule="auto"/>
        <w:ind w:left="851" w:hanging="851"/>
        <w:rPr>
          <w:rFonts w:ascii="Arial" w:hAnsi="Arial" w:cs="Arial"/>
          <w:color w:val="1F4E79" w:themeColor="accent1" w:themeShade="80"/>
          <w:sz w:val="22"/>
          <w:szCs w:val="22"/>
        </w:rPr>
      </w:pPr>
      <w:bookmarkStart w:id="69" w:name="_Toc95393577"/>
      <w:r w:rsidRPr="00A02125">
        <w:rPr>
          <w:rFonts w:ascii="Arial" w:hAnsi="Arial" w:cs="Arial"/>
          <w:color w:val="1F4E79" w:themeColor="accent1" w:themeShade="80"/>
          <w:sz w:val="22"/>
          <w:szCs w:val="22"/>
        </w:rPr>
        <w:t>Dokumenti kojima se dokazuje ispunjavanje kriterija za odabir gospodarskog subjekta</w:t>
      </w:r>
      <w:bookmarkEnd w:id="69"/>
    </w:p>
    <w:p w14:paraId="360ECE7F"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bCs/>
          <w:sz w:val="22"/>
          <w:lang w:eastAsia="sl-SI"/>
        </w:rPr>
        <w:t xml:space="preserve">Sukladno članku 262. ZJN 2016 </w:t>
      </w:r>
      <w:r w:rsidRPr="00A02125">
        <w:rPr>
          <w:rFonts w:ascii="Arial" w:eastAsia="Times New Roman" w:hAnsi="Arial" w:cs="Arial"/>
          <w:sz w:val="22"/>
          <w:lang w:eastAsia="hr-HR"/>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w:t>
      </w:r>
      <w:r w:rsidR="002545E2" w:rsidRPr="00A02125">
        <w:rPr>
          <w:rFonts w:ascii="Arial" w:eastAsia="Times New Roman" w:hAnsi="Arial" w:cs="Arial"/>
          <w:sz w:val="22"/>
          <w:lang w:eastAsia="hr-HR"/>
        </w:rPr>
        <w:t xml:space="preserve"> iz članka 280. stavka 2. ZJN 2016</w:t>
      </w:r>
      <w:r w:rsidRPr="00A02125">
        <w:rPr>
          <w:rFonts w:ascii="Arial" w:eastAsia="Times New Roman" w:hAnsi="Arial" w:cs="Arial"/>
          <w:sz w:val="22"/>
          <w:lang w:eastAsia="hr-HR"/>
        </w:rPr>
        <w:t>.</w:t>
      </w:r>
    </w:p>
    <w:p w14:paraId="7114AA7C"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se ne može obaviti provjera ili ishoditi potvrda, javni naručitelj može zahtijevati od gospodarskog subjekta da u primjerenom roku, ne kraćem od pet dana, dostavi sve ili dio popratnih dokumenata ili dokaza. </w:t>
      </w:r>
    </w:p>
    <w:p w14:paraId="40DD5AC5" w14:textId="77777777" w:rsidR="003C10A9" w:rsidRPr="00A02125" w:rsidRDefault="003C10A9" w:rsidP="00A608B4">
      <w:pPr>
        <w:autoSpaceDE w:val="0"/>
        <w:autoSpaceDN w:val="0"/>
        <w:adjustRightInd w:val="0"/>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Naručitelj će, sukladno članku 263. ZJN 2016, prije donošenja odluke, od ponuditelja koji je podnio ekonomski najpovoljniju ponudu zatražiti da u primjerenom roku, ne kraćem od pet dana, dostavi ažurirane popratne dokumente , osim ako već posjeduje te dokumente, i to: </w:t>
      </w:r>
    </w:p>
    <w:p w14:paraId="06F01DFF" w14:textId="77777777" w:rsidR="002077B1" w:rsidRPr="00A02125" w:rsidRDefault="002077B1" w:rsidP="00A608B4">
      <w:pPr>
        <w:autoSpaceDE w:val="0"/>
        <w:autoSpaceDN w:val="0"/>
        <w:adjustRightInd w:val="0"/>
        <w:spacing w:before="0" w:after="0" w:line="240" w:lineRule="auto"/>
        <w:rPr>
          <w:rFonts w:ascii="Arial" w:eastAsia="Calibri" w:hAnsi="Arial" w:cs="Arial"/>
          <w:i/>
          <w:sz w:val="22"/>
        </w:rPr>
      </w:pPr>
    </w:p>
    <w:p w14:paraId="44BB7EBA" w14:textId="77777777" w:rsidR="002C527F" w:rsidRPr="00A02125" w:rsidRDefault="002C527F" w:rsidP="00A35F91">
      <w:pPr>
        <w:pStyle w:val="Odlomakpopisa"/>
        <w:numPr>
          <w:ilvl w:val="0"/>
          <w:numId w:val="18"/>
        </w:numPr>
        <w:tabs>
          <w:tab w:val="left" w:pos="426"/>
        </w:tabs>
        <w:spacing w:before="0" w:after="0" w:line="240" w:lineRule="auto"/>
        <w:rPr>
          <w:rFonts w:ascii="Arial" w:hAnsi="Arial" w:cs="Arial"/>
          <w:sz w:val="22"/>
        </w:rPr>
      </w:pPr>
      <w:r w:rsidRPr="00A02125">
        <w:rPr>
          <w:rFonts w:ascii="Arial" w:hAnsi="Arial" w:cs="Arial"/>
          <w:sz w:val="22"/>
        </w:rPr>
        <w:t xml:space="preserve">Dokument kojim gospodarski subjekt dokazuje ispunjavanje kriterija za odabir gospodarskog subjekta iz </w:t>
      </w:r>
      <w:r w:rsidR="008F40A4" w:rsidRPr="00A02125">
        <w:rPr>
          <w:rFonts w:ascii="Arial" w:hAnsi="Arial" w:cs="Arial"/>
          <w:b/>
          <w:sz w:val="22"/>
        </w:rPr>
        <w:t>točke</w:t>
      </w:r>
      <w:r w:rsidR="004D1E08" w:rsidRPr="00A02125">
        <w:rPr>
          <w:rFonts w:ascii="Arial" w:hAnsi="Arial" w:cs="Arial"/>
          <w:b/>
          <w:sz w:val="22"/>
        </w:rPr>
        <w:t xml:space="preserve"> 4.1.1</w:t>
      </w:r>
      <w:r w:rsidR="00447859" w:rsidRPr="00A02125">
        <w:rPr>
          <w:rFonts w:ascii="Arial" w:hAnsi="Arial" w:cs="Arial"/>
          <w:sz w:val="22"/>
        </w:rPr>
        <w:t>.</w:t>
      </w:r>
      <w:r w:rsidR="00E20D5F" w:rsidRPr="00A02125">
        <w:rPr>
          <w:rFonts w:ascii="Arial" w:hAnsi="Arial" w:cs="Arial"/>
          <w:sz w:val="22"/>
        </w:rPr>
        <w:t xml:space="preserve"> Dokumentacije o nabavi</w:t>
      </w:r>
      <w:r w:rsidRPr="00A02125">
        <w:rPr>
          <w:rFonts w:ascii="Arial" w:hAnsi="Arial" w:cs="Arial"/>
          <w:sz w:val="22"/>
        </w:rPr>
        <w:t xml:space="preserve"> je</w:t>
      </w:r>
      <w:r w:rsidR="006F4F45" w:rsidRPr="00A02125">
        <w:rPr>
          <w:rFonts w:ascii="Arial" w:hAnsi="Arial" w:cs="Arial"/>
          <w:sz w:val="22"/>
        </w:rPr>
        <w:t xml:space="preserve"> </w:t>
      </w:r>
      <w:r w:rsidRPr="00A02125">
        <w:rPr>
          <w:rFonts w:ascii="Arial" w:hAnsi="Arial" w:cs="Arial"/>
          <w:sz w:val="22"/>
          <w:u w:val="single"/>
        </w:rPr>
        <w:t>izvadak iz sudskog, obrtnog ili drugog odgovarajućeg registra u državi njegova poslovnog nastana</w:t>
      </w:r>
      <w:r w:rsidRPr="00A02125">
        <w:rPr>
          <w:rFonts w:ascii="Arial" w:hAnsi="Arial" w:cs="Arial"/>
          <w:sz w:val="22"/>
        </w:rPr>
        <w:t xml:space="preserve">. </w:t>
      </w:r>
    </w:p>
    <w:p w14:paraId="67F97D29" w14:textId="77777777" w:rsidR="00514C67" w:rsidRPr="00A02125" w:rsidRDefault="00514C67" w:rsidP="00A608B4">
      <w:pPr>
        <w:tabs>
          <w:tab w:val="left" w:pos="426"/>
        </w:tabs>
        <w:spacing w:before="0" w:after="0" w:line="240" w:lineRule="auto"/>
        <w:rPr>
          <w:rFonts w:ascii="Arial" w:hAnsi="Arial" w:cs="Arial"/>
          <w:sz w:val="22"/>
        </w:rPr>
      </w:pPr>
    </w:p>
    <w:p w14:paraId="694374B2" w14:textId="77777777" w:rsidR="005E0644" w:rsidRPr="00A02125" w:rsidRDefault="00514C67" w:rsidP="00A35F91">
      <w:pPr>
        <w:pStyle w:val="Odlomakpopisa"/>
        <w:numPr>
          <w:ilvl w:val="0"/>
          <w:numId w:val="18"/>
        </w:numPr>
        <w:spacing w:before="0" w:after="0" w:line="240" w:lineRule="auto"/>
        <w:rPr>
          <w:rFonts w:ascii="Arial" w:hAnsi="Arial" w:cs="Arial"/>
          <w:b/>
          <w:sz w:val="22"/>
        </w:rPr>
      </w:pPr>
      <w:r w:rsidRPr="00A02125">
        <w:rPr>
          <w:rFonts w:ascii="Arial" w:hAnsi="Arial" w:cs="Arial"/>
          <w:b/>
          <w:sz w:val="22"/>
        </w:rPr>
        <w:t xml:space="preserve">Dokumente </w:t>
      </w:r>
      <w:r w:rsidR="002C1DF5" w:rsidRPr="00A02125">
        <w:rPr>
          <w:rFonts w:ascii="Arial" w:hAnsi="Arial" w:cs="Arial"/>
          <w:b/>
          <w:sz w:val="22"/>
        </w:rPr>
        <w:t>sukladno</w:t>
      </w:r>
      <w:r w:rsidR="005E0644" w:rsidRPr="00A02125">
        <w:rPr>
          <w:rFonts w:ascii="Arial" w:hAnsi="Arial" w:cs="Arial"/>
          <w:b/>
          <w:sz w:val="22"/>
        </w:rPr>
        <w:t xml:space="preserve"> točki </w:t>
      </w:r>
      <w:r w:rsidR="00485565" w:rsidRPr="00A02125">
        <w:rPr>
          <w:rFonts w:ascii="Arial" w:hAnsi="Arial" w:cs="Arial"/>
          <w:b/>
          <w:sz w:val="22"/>
        </w:rPr>
        <w:t>4.1.2.1.</w:t>
      </w:r>
      <w:r w:rsidR="00765AC0" w:rsidRPr="00A02125">
        <w:rPr>
          <w:rFonts w:ascii="Arial" w:hAnsi="Arial" w:cs="Arial"/>
          <w:b/>
          <w:sz w:val="22"/>
        </w:rPr>
        <w:t xml:space="preserve"> Dokumentacije o nabavi:</w:t>
      </w:r>
    </w:p>
    <w:p w14:paraId="5BE0B298" w14:textId="77777777" w:rsidR="00765AC0" w:rsidRPr="00A02125" w:rsidRDefault="005E0644"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eastAsia="Calibri" w:hAnsi="Arial" w:cs="Arial"/>
          <w:sz w:val="22"/>
        </w:rPr>
        <w:t>popis</w:t>
      </w:r>
      <w:r w:rsidR="002C1DF5" w:rsidRPr="00A02125">
        <w:rPr>
          <w:rFonts w:ascii="Arial" w:eastAsia="Calibri" w:hAnsi="Arial" w:cs="Arial"/>
          <w:sz w:val="22"/>
        </w:rPr>
        <w:t xml:space="preserve"> radova</w:t>
      </w:r>
      <w:r w:rsidR="006F4F45" w:rsidRPr="00A02125">
        <w:rPr>
          <w:rFonts w:ascii="Arial" w:eastAsia="Calibri" w:hAnsi="Arial" w:cs="Arial"/>
          <w:sz w:val="22"/>
        </w:rPr>
        <w:t xml:space="preserve"> </w:t>
      </w:r>
      <w:r w:rsidR="009A2A53" w:rsidRPr="00A02125">
        <w:rPr>
          <w:rFonts w:ascii="Arial" w:hAnsi="Arial" w:cs="Arial"/>
          <w:color w:val="231F20"/>
          <w:sz w:val="22"/>
          <w:lang w:eastAsia="hr-HR"/>
        </w:rPr>
        <w:t>izvršenih u godini u kojoj je započeo postupak javne nabave i tijekom pet godina koje prethode toj godini,</w:t>
      </w:r>
    </w:p>
    <w:p w14:paraId="56305A91" w14:textId="77777777" w:rsidR="00765AC0" w:rsidRPr="00A02125" w:rsidRDefault="00074B53"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hAnsi="Arial" w:cs="Arial"/>
          <w:sz w:val="22"/>
          <w:lang w:eastAsia="sl-SI"/>
        </w:rPr>
        <w:t>potvrdu druge ugovorne strane o urednom izvođenju i ishodu najvažnijih radova.</w:t>
      </w:r>
      <w:r w:rsidR="005E0644" w:rsidRPr="00A02125">
        <w:rPr>
          <w:rFonts w:ascii="Arial" w:eastAsia="Calibri" w:hAnsi="Arial" w:cs="Arial"/>
          <w:sz w:val="22"/>
        </w:rPr>
        <w:t xml:space="preserve"> Potvrda mora sadržavati </w:t>
      </w:r>
      <w:r w:rsidRPr="00A02125">
        <w:rPr>
          <w:rFonts w:ascii="Arial" w:eastAsia="Calibri" w:hAnsi="Arial" w:cs="Arial"/>
          <w:sz w:val="22"/>
        </w:rPr>
        <w:t xml:space="preserve">minimalno </w:t>
      </w:r>
      <w:r w:rsidR="005E0644" w:rsidRPr="00A02125">
        <w:rPr>
          <w:rFonts w:ascii="Arial" w:eastAsia="Calibri" w:hAnsi="Arial" w:cs="Arial"/>
          <w:sz w:val="22"/>
        </w:rPr>
        <w:t>sljedeće podatke: naziv i sjedište ugov</w:t>
      </w:r>
      <w:r w:rsidR="00A74994" w:rsidRPr="00A02125">
        <w:rPr>
          <w:rFonts w:ascii="Arial" w:eastAsia="Calibri" w:hAnsi="Arial" w:cs="Arial"/>
          <w:sz w:val="22"/>
        </w:rPr>
        <w:t>orenih strana, predmet ugovora</w:t>
      </w:r>
      <w:r w:rsidR="00604E29" w:rsidRPr="00A02125">
        <w:rPr>
          <w:rFonts w:ascii="Arial" w:eastAsia="Calibri" w:hAnsi="Arial" w:cs="Arial"/>
          <w:sz w:val="22"/>
        </w:rPr>
        <w:t xml:space="preserve">, </w:t>
      </w:r>
      <w:r w:rsidR="005E0644" w:rsidRPr="00A02125">
        <w:rPr>
          <w:rFonts w:ascii="Arial" w:eastAsia="Calibri" w:hAnsi="Arial" w:cs="Arial"/>
          <w:sz w:val="22"/>
        </w:rPr>
        <w:t>vrijednost radova</w:t>
      </w:r>
      <w:r w:rsidRPr="00A02125">
        <w:rPr>
          <w:rFonts w:ascii="Arial" w:eastAsia="Calibri" w:hAnsi="Arial" w:cs="Arial"/>
          <w:sz w:val="22"/>
        </w:rPr>
        <w:t xml:space="preserve"> bez PDV-a</w:t>
      </w:r>
      <w:r w:rsidR="005E0644" w:rsidRPr="00A02125">
        <w:rPr>
          <w:rFonts w:ascii="Arial" w:eastAsia="Calibri" w:hAnsi="Arial" w:cs="Arial"/>
          <w:sz w:val="22"/>
        </w:rPr>
        <w:t xml:space="preserve">, </w:t>
      </w:r>
      <w:r w:rsidR="00514C67" w:rsidRPr="00A02125">
        <w:rPr>
          <w:rFonts w:ascii="Arial" w:eastAsia="Calibri" w:hAnsi="Arial" w:cs="Arial"/>
          <w:sz w:val="22"/>
        </w:rPr>
        <w:t xml:space="preserve">vrijednost radova koje je izvršio gospodarski subjekt ( u slučaju da je ugovor  izvršila zajednica ponuditelja),  </w:t>
      </w:r>
      <w:r w:rsidR="005E0644" w:rsidRPr="00A02125">
        <w:rPr>
          <w:rFonts w:ascii="Arial" w:eastAsia="Calibri" w:hAnsi="Arial" w:cs="Arial"/>
          <w:sz w:val="22"/>
        </w:rPr>
        <w:t>datum i mjesto i</w:t>
      </w:r>
      <w:r w:rsidR="00514C67" w:rsidRPr="00A02125">
        <w:rPr>
          <w:rFonts w:ascii="Arial" w:eastAsia="Calibri" w:hAnsi="Arial" w:cs="Arial"/>
          <w:sz w:val="22"/>
        </w:rPr>
        <w:t>zvršenja</w:t>
      </w:r>
      <w:r w:rsidR="005E0644" w:rsidRPr="00A02125">
        <w:rPr>
          <w:rFonts w:ascii="Arial" w:eastAsia="Calibri" w:hAnsi="Arial" w:cs="Arial"/>
          <w:sz w:val="22"/>
        </w:rPr>
        <w:t xml:space="preserve"> ugovora te navod </w:t>
      </w:r>
      <w:r w:rsidR="00765AC0" w:rsidRPr="00A02125">
        <w:rPr>
          <w:rFonts w:ascii="Arial" w:eastAsia="Calibri" w:hAnsi="Arial" w:cs="Arial"/>
          <w:sz w:val="22"/>
        </w:rPr>
        <w:t xml:space="preserve">o </w:t>
      </w:r>
      <w:r w:rsidR="00765AC0" w:rsidRPr="00A02125">
        <w:rPr>
          <w:rFonts w:ascii="Arial" w:hAnsi="Arial" w:cs="Arial"/>
          <w:sz w:val="22"/>
          <w:lang w:eastAsia="sl-SI"/>
        </w:rPr>
        <w:t xml:space="preserve">urednom izvođenju i ishodu najvažnijih radova </w:t>
      </w:r>
    </w:p>
    <w:p w14:paraId="180F555A" w14:textId="77777777" w:rsidR="005E0644" w:rsidRPr="00A02125" w:rsidRDefault="005E0644" w:rsidP="00A608B4">
      <w:pPr>
        <w:autoSpaceDE w:val="0"/>
        <w:autoSpaceDN w:val="0"/>
        <w:adjustRightInd w:val="0"/>
        <w:spacing w:before="0" w:after="0" w:line="240" w:lineRule="auto"/>
        <w:ind w:left="708"/>
        <w:rPr>
          <w:rFonts w:ascii="Arial" w:eastAsia="Calibri" w:hAnsi="Arial" w:cs="Arial"/>
          <w:sz w:val="22"/>
        </w:rPr>
      </w:pPr>
      <w:r w:rsidRPr="00A02125">
        <w:rPr>
          <w:rFonts w:ascii="Arial" w:eastAsia="Calibri" w:hAnsi="Arial" w:cs="Arial"/>
          <w:sz w:val="22"/>
        </w:rPr>
        <w:t xml:space="preserve">U slučaju da </w:t>
      </w:r>
      <w:r w:rsidR="00765AC0" w:rsidRPr="00A02125">
        <w:rPr>
          <w:rFonts w:ascii="Arial" w:eastAsia="Calibri" w:hAnsi="Arial" w:cs="Arial"/>
          <w:sz w:val="22"/>
        </w:rPr>
        <w:t>gospodarski subjekt</w:t>
      </w:r>
      <w:r w:rsidRPr="00A02125">
        <w:rPr>
          <w:rFonts w:ascii="Arial" w:eastAsia="Calibri" w:hAnsi="Arial" w:cs="Arial"/>
          <w:sz w:val="22"/>
        </w:rPr>
        <w:t xml:space="preserve"> dostavlja dokazne dokumente u kojima su iznosi izraženi u EUR ili drugoj stranoj valuti, za potrebe provjere sukladnosti s kriterijima primjenjuje se srednji tečaj Hrvatske narodne banke na dan objave Dokumentacije o nabavi</w:t>
      </w:r>
      <w:r w:rsidR="00604E29" w:rsidRPr="00A02125">
        <w:rPr>
          <w:rFonts w:ascii="Arial" w:eastAsia="Calibri" w:hAnsi="Arial" w:cs="Arial"/>
          <w:sz w:val="22"/>
        </w:rPr>
        <w:t xml:space="preserve"> u EOJN RH</w:t>
      </w:r>
      <w:r w:rsidRPr="00A02125">
        <w:rPr>
          <w:rFonts w:ascii="Arial" w:eastAsia="Calibri" w:hAnsi="Arial" w:cs="Arial"/>
          <w:sz w:val="22"/>
        </w:rPr>
        <w:t>.</w:t>
      </w:r>
    </w:p>
    <w:p w14:paraId="1F4A2E05" w14:textId="77777777" w:rsidR="005E0644" w:rsidRPr="00A02125" w:rsidRDefault="00514C67" w:rsidP="00A35F91">
      <w:pPr>
        <w:pStyle w:val="Odlomakpopisa"/>
        <w:numPr>
          <w:ilvl w:val="0"/>
          <w:numId w:val="18"/>
        </w:numPr>
        <w:tabs>
          <w:tab w:val="left" w:pos="426"/>
        </w:tabs>
        <w:spacing w:before="0" w:after="0" w:line="240" w:lineRule="auto"/>
        <w:contextualSpacing w:val="0"/>
        <w:rPr>
          <w:rFonts w:ascii="Arial" w:eastAsia="Calibri" w:hAnsi="Arial" w:cs="Arial"/>
          <w:sz w:val="22"/>
        </w:rPr>
      </w:pPr>
      <w:r w:rsidRPr="00A02125">
        <w:rPr>
          <w:rFonts w:ascii="Arial" w:eastAsia="Calibri" w:hAnsi="Arial" w:cs="Arial"/>
          <w:b/>
          <w:sz w:val="22"/>
        </w:rPr>
        <w:t>Dokumente s</w:t>
      </w:r>
      <w:r w:rsidR="00765AC0" w:rsidRPr="00A02125">
        <w:rPr>
          <w:rFonts w:ascii="Arial" w:eastAsia="Calibri" w:hAnsi="Arial" w:cs="Arial"/>
          <w:b/>
          <w:sz w:val="22"/>
        </w:rPr>
        <w:t xml:space="preserve">ukladno </w:t>
      </w:r>
      <w:r w:rsidR="005E0644" w:rsidRPr="00A02125">
        <w:rPr>
          <w:rFonts w:ascii="Arial" w:eastAsia="Calibri" w:hAnsi="Arial" w:cs="Arial"/>
          <w:b/>
          <w:sz w:val="22"/>
        </w:rPr>
        <w:t xml:space="preserve"> točk</w:t>
      </w:r>
      <w:r w:rsidR="00485565" w:rsidRPr="00A02125">
        <w:rPr>
          <w:rFonts w:ascii="Arial" w:eastAsia="Calibri" w:hAnsi="Arial" w:cs="Arial"/>
          <w:b/>
          <w:sz w:val="22"/>
        </w:rPr>
        <w:t xml:space="preserve">i 4.1.2.2. </w:t>
      </w:r>
      <w:r w:rsidR="00765AC0" w:rsidRPr="00A02125">
        <w:rPr>
          <w:rFonts w:ascii="Arial" w:eastAsia="Calibri" w:hAnsi="Arial" w:cs="Arial"/>
          <w:b/>
          <w:sz w:val="22"/>
        </w:rPr>
        <w:t>Dokumentacije o nabavi:</w:t>
      </w:r>
      <w:r w:rsidR="00485565" w:rsidRPr="00A02125">
        <w:rPr>
          <w:rFonts w:ascii="Arial" w:eastAsia="Calibri" w:hAnsi="Arial" w:cs="Arial"/>
          <w:b/>
          <w:sz w:val="22"/>
        </w:rPr>
        <w:t>.</w:t>
      </w:r>
    </w:p>
    <w:p w14:paraId="7BD444DD" w14:textId="77777777" w:rsidR="006A711C" w:rsidRPr="00A02125" w:rsidRDefault="00514C67" w:rsidP="00A35F91">
      <w:pPr>
        <w:pStyle w:val="Odlomakpopisa"/>
        <w:numPr>
          <w:ilvl w:val="0"/>
          <w:numId w:val="21"/>
        </w:numPr>
        <w:spacing w:before="0" w:after="0" w:line="240" w:lineRule="auto"/>
        <w:ind w:hanging="719"/>
        <w:rPr>
          <w:rFonts w:ascii="Arial" w:hAnsi="Arial" w:cs="Arial"/>
          <w:color w:val="000000" w:themeColor="text1"/>
          <w:sz w:val="22"/>
        </w:rPr>
      </w:pPr>
      <w:r w:rsidRPr="00A02125">
        <w:rPr>
          <w:rFonts w:ascii="Arial" w:hAnsi="Arial" w:cs="Arial"/>
          <w:color w:val="000000" w:themeColor="text1"/>
          <w:sz w:val="22"/>
        </w:rPr>
        <w:t>I</w:t>
      </w:r>
      <w:r w:rsidR="008F40A4" w:rsidRPr="00A02125">
        <w:rPr>
          <w:rFonts w:ascii="Arial" w:hAnsi="Arial" w:cs="Arial"/>
          <w:color w:val="000000" w:themeColor="text1"/>
          <w:sz w:val="22"/>
        </w:rPr>
        <w:t xml:space="preserve">zjavu, potpisanu od </w:t>
      </w:r>
      <w:bookmarkStart w:id="70" w:name="OLE_LINK206"/>
      <w:bookmarkStart w:id="71" w:name="OLE_LINK207"/>
      <w:r w:rsidR="00A13A27" w:rsidRPr="00A02125">
        <w:rPr>
          <w:rFonts w:ascii="Arial" w:hAnsi="Arial" w:cs="Arial"/>
          <w:color w:val="000000" w:themeColor="text1"/>
          <w:sz w:val="22"/>
        </w:rPr>
        <w:t xml:space="preserve">strane nominiranog stručnjaka građevinske struke </w:t>
      </w:r>
      <w:bookmarkEnd w:id="70"/>
      <w:bookmarkEnd w:id="71"/>
      <w:r w:rsidR="008F40A4" w:rsidRPr="00A02125">
        <w:rPr>
          <w:rFonts w:ascii="Arial" w:hAnsi="Arial" w:cs="Arial"/>
          <w:color w:val="000000" w:themeColor="text1"/>
          <w:sz w:val="22"/>
        </w:rPr>
        <w:t xml:space="preserve">i ovjerenu od strane gospodarskog subjekta čiji je stručnjak zaposlenik, da će </w:t>
      </w:r>
      <w:r w:rsidR="008F40A4" w:rsidRPr="00A02125">
        <w:rPr>
          <w:rFonts w:ascii="Arial" w:hAnsi="Arial" w:cs="Arial"/>
          <w:color w:val="000000" w:themeColor="text1"/>
          <w:sz w:val="22"/>
        </w:rPr>
        <w:lastRenderedPageBreak/>
        <w:t>taj stručnjak biti angažiran na poslovima koji su predmet ovog postupka nabave.</w:t>
      </w:r>
    </w:p>
    <w:p w14:paraId="1962C454" w14:textId="77777777" w:rsidR="006F4F45" w:rsidRPr="00A02125" w:rsidRDefault="006F4F45" w:rsidP="00A608B4">
      <w:pPr>
        <w:spacing w:before="0" w:after="0" w:line="240" w:lineRule="auto"/>
        <w:rPr>
          <w:rFonts w:ascii="Arial" w:hAnsi="Arial" w:cs="Arial"/>
          <w:color w:val="000000" w:themeColor="text1"/>
          <w:sz w:val="22"/>
        </w:rPr>
      </w:pPr>
    </w:p>
    <w:p w14:paraId="7D128FAC" w14:textId="77777777" w:rsidR="00A31032" w:rsidRPr="00A02125" w:rsidRDefault="00D701CB"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Ažurirani popratni dokument je svaki dokument u kojem su sadržani podaci važeći, odgovaraju stvarnom činjeničnom stanju u trenutku dostave naručitelju te dokazuju ono što je gospodarski subjekt naveo u e-ESPD odgovoru.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4C1EAC6D" w14:textId="77777777" w:rsidR="00723EFC" w:rsidRPr="00A02125" w:rsidRDefault="00723EFC" w:rsidP="00A608B4">
      <w:pPr>
        <w:spacing w:before="0" w:after="0" w:line="240" w:lineRule="auto"/>
        <w:rPr>
          <w:rFonts w:ascii="Arial" w:hAnsi="Arial" w:cs="Arial"/>
          <w:color w:val="000000" w:themeColor="text1"/>
          <w:sz w:val="22"/>
        </w:rPr>
      </w:pPr>
      <w:r w:rsidRPr="00A02125">
        <w:rPr>
          <w:rFonts w:ascii="Arial" w:eastAsia="Times New Roman" w:hAnsi="Arial" w:cs="Arial"/>
          <w:sz w:val="22"/>
          <w:lang w:eastAsia="hr-HR"/>
        </w:rPr>
        <w:t xml:space="preserve">Ažurirane popratne dokumente ponuditelji mogu dostaviti </w:t>
      </w:r>
      <w:r w:rsidRPr="00A02125">
        <w:rPr>
          <w:rFonts w:ascii="Arial" w:eastAsia="Times New Roman" w:hAnsi="Arial" w:cs="Arial"/>
          <w:b/>
          <w:sz w:val="22"/>
          <w:lang w:eastAsia="hr-HR"/>
        </w:rPr>
        <w:t>u neovjerenoj preslici elektroničkim sredstvima komunikacije ili na drugi dokaziv način</w:t>
      </w:r>
      <w:r w:rsidRPr="00A02125">
        <w:rPr>
          <w:rFonts w:ascii="Arial" w:eastAsia="Times New Roman" w:hAnsi="Arial" w:cs="Arial"/>
          <w:sz w:val="22"/>
          <w:lang w:eastAsia="hr-HR"/>
        </w:rPr>
        <w:t>. Neovjerenom preslikom smatra se i neovjerena preslika elektroničke isprave na papiru.</w:t>
      </w:r>
    </w:p>
    <w:p w14:paraId="4FC99DA6"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svrhu dodatne provjere informacija naručitelj može zatražiti dostavu ili stavljanje na uvid izvornika ili ovjerenih preslika jednog ili više traženih dokumenata.</w:t>
      </w:r>
    </w:p>
    <w:p w14:paraId="04B1D129" w14:textId="4CF7EA3A"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Glave III. Poglavlja 4. Odjeljka C. podo</w:t>
      </w:r>
      <w:r w:rsidR="008C3DB4">
        <w:rPr>
          <w:rFonts w:ascii="Arial" w:eastAsia="Times New Roman" w:hAnsi="Arial" w:cs="Arial"/>
          <w:sz w:val="22"/>
          <w:lang w:eastAsia="hr-HR"/>
        </w:rPr>
        <w:t>djeljka 6 ZJN 2016 ( članak 279</w:t>
      </w:r>
      <w:r w:rsidRPr="00A02125">
        <w:rPr>
          <w:rFonts w:ascii="Arial" w:eastAsia="Times New Roman" w:hAnsi="Arial" w:cs="Arial"/>
          <w:sz w:val="22"/>
          <w:lang w:eastAsia="hr-HR"/>
        </w:rPr>
        <w:t>.)</w:t>
      </w:r>
    </w:p>
    <w:p w14:paraId="34B1BBEE" w14:textId="77777777" w:rsidR="001860F7" w:rsidRPr="00A02125" w:rsidRDefault="001860F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14:paraId="21836F7B"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Ako se gospodarski subjekt oslanja na sposobnost drugih subjekata, mora dokazati Naručitelju da će imati na raspolaganju resurse nužne za izvršenje ugovora, što dokazuje ugovorom ili sporazumom između njega i drugog subjekta, ili izjavom drugog subjekta kojom drugi subjekt prihvaća obvezu stavljanja ponuditelju na raspolaganje resursa nužnih za izvršenje ugovora o javnoj nabavi. </w:t>
      </w:r>
    </w:p>
    <w:p w14:paraId="4A58893D"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Valjani ugovor, sporazum ili izjava kojom drugi subjekt prihvaća obvezu stavljanja na raspolaganje resursa nužnih za izvršenje ugovora o javnoj nabavi ponuditelju ili zajednici ponuditelja, mora sadržavati minimalno sljedeće elemente: </w:t>
      </w:r>
    </w:p>
    <w:p w14:paraId="4195D4E8"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drugog subjekta koji stavlja svoje resurse na raspolaganje, </w:t>
      </w:r>
    </w:p>
    <w:p w14:paraId="2C15A9C4"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ponuditelja ili zajednice gospodarskih subjekata kojemu se resursi ustupaju, </w:t>
      </w:r>
    </w:p>
    <w:p w14:paraId="561E83BE"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predmeta ove javne nabave, odnosno puni naziv projekta koji je predmet ove javne nabave za koji se resursi stavljaju na raspolaganje, </w:t>
      </w:r>
    </w:p>
    <w:p w14:paraId="6BB0EB0F" w14:textId="77777777" w:rsidR="00C4265E"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opis resursa koji se ustupaju za izvršenje ovog Ugovora (tehnički / stručni). </w:t>
      </w:r>
    </w:p>
    <w:p w14:paraId="7D3692E2" w14:textId="77777777" w:rsidR="00C4265E" w:rsidRPr="00A02125" w:rsidRDefault="00C4265E" w:rsidP="00A608B4">
      <w:pPr>
        <w:autoSpaceDE w:val="0"/>
        <w:autoSpaceDN w:val="0"/>
        <w:adjustRightInd w:val="0"/>
        <w:spacing w:before="0" w:after="0" w:line="240" w:lineRule="auto"/>
        <w:rPr>
          <w:rFonts w:ascii="Arial" w:hAnsi="Arial" w:cs="Arial"/>
          <w:b/>
          <w:color w:val="000000" w:themeColor="text1"/>
          <w:sz w:val="22"/>
        </w:rPr>
      </w:pPr>
    </w:p>
    <w:p w14:paraId="31ADF2CC" w14:textId="77777777" w:rsidR="00C4265E" w:rsidRPr="00A02125" w:rsidRDefault="00C4265E"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može prije donošenja odluke o odabiru zatražiti od ponuditelja, u primjerenom roku ne kraćem od 5 kalendarskih dana, da dostavi potpisanu i ovjerenu Izjavu o stavljanju resursa na raspolaganje ili Ugovor/Sporazum o poslovnoj/tehničkoj suradnji iz kojega je vidljivo koji se resursi međusobno ustupaju.</w:t>
      </w:r>
    </w:p>
    <w:p w14:paraId="794837F9"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Pod istim uvjetima zajednica gospodarskih subjekata može se osloniti na sposobnost članova zajednice ili drugih subjekata. Drugim subjektom smatra se i podugovaratelj ako ustupa resurse ponuditelju ili zajednici gospodarskih subjekata. </w:t>
      </w:r>
    </w:p>
    <w:p w14:paraId="629850AE" w14:textId="77777777" w:rsidR="001C4451" w:rsidRPr="00A02125" w:rsidRDefault="001C4451" w:rsidP="00A608B4">
      <w:pPr>
        <w:autoSpaceDE w:val="0"/>
        <w:autoSpaceDN w:val="0"/>
        <w:adjustRightInd w:val="0"/>
        <w:spacing w:before="0" w:after="0" w:line="240" w:lineRule="auto"/>
        <w:rPr>
          <w:rFonts w:ascii="Arial" w:hAnsi="Arial" w:cs="Arial"/>
          <w:b/>
          <w:bCs/>
          <w:color w:val="000000" w:themeColor="text1"/>
          <w:sz w:val="22"/>
        </w:rPr>
      </w:pPr>
      <w:r w:rsidRPr="00A02125">
        <w:rPr>
          <w:rFonts w:ascii="Arial" w:hAnsi="Arial" w:cs="Arial"/>
          <w:b/>
          <w:bCs/>
          <w:color w:val="000000" w:themeColor="text1"/>
          <w:sz w:val="22"/>
        </w:rPr>
        <w:t xml:space="preserve">Naručitelj će provjeriti ispunjavaju li drugi gospodarski subjekti na čije sposobnosti se namjerava osloniti određeni gospodarski subjekt, propisane kriterije za odabir, odnosno postoje li osnove za isključenje koje je Naručitelj propisao ovom Dokumentacijom o nabavi. </w:t>
      </w:r>
    </w:p>
    <w:p w14:paraId="085BFB8E" w14:textId="77777777" w:rsidR="001860F7" w:rsidRPr="00A02125" w:rsidRDefault="001C4451"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Naručitelj će od gospodarskog subjekta zahtijevati da zamijeni subjekt na čiju se sposobnost oslonio radi dokazivanja kriterija za odabir ako na temelju provjere utvrdi da kod tog subjekta </w:t>
      </w:r>
      <w:r w:rsidRPr="00A02125">
        <w:rPr>
          <w:rFonts w:ascii="Arial" w:hAnsi="Arial" w:cs="Arial"/>
          <w:color w:val="000000" w:themeColor="text1"/>
          <w:sz w:val="22"/>
        </w:rPr>
        <w:lastRenderedPageBreak/>
        <w:t>postoje osnove za isključenje ili da ne udovoljava relevantnim kriterijima za odabir gospodarskog subjekta.</w:t>
      </w:r>
    </w:p>
    <w:p w14:paraId="4BCE2FFB" w14:textId="77777777" w:rsidR="00180731" w:rsidRPr="00A02125" w:rsidRDefault="00180731" w:rsidP="00A608B4">
      <w:pPr>
        <w:spacing w:before="0" w:after="0" w:line="240" w:lineRule="auto"/>
        <w:rPr>
          <w:rFonts w:ascii="Arial" w:eastAsia="Times New Roman" w:hAnsi="Arial" w:cs="Arial"/>
          <w:color w:val="000000" w:themeColor="text1"/>
          <w:sz w:val="22"/>
        </w:rPr>
      </w:pPr>
    </w:p>
    <w:p w14:paraId="40138F45" w14:textId="77777777" w:rsidR="00F40558" w:rsidRPr="00A02125" w:rsidRDefault="00F40558"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2" w:name="_Toc491246658"/>
      <w:bookmarkStart w:id="73" w:name="_Toc95393578"/>
      <w:r w:rsidRPr="00A02125">
        <w:rPr>
          <w:rFonts w:ascii="Arial" w:eastAsia="Times New Roman" w:hAnsi="Arial" w:cs="Arial"/>
          <w:sz w:val="22"/>
          <w:szCs w:val="22"/>
        </w:rPr>
        <w:t>EUROPSKA JEDINSTVENA DOKUMENTACIJA O NABAVI (</w:t>
      </w:r>
      <w:r w:rsidR="0029022E" w:rsidRPr="00A02125">
        <w:rPr>
          <w:rFonts w:ascii="Arial" w:eastAsia="Times New Roman" w:hAnsi="Arial" w:cs="Arial"/>
          <w:caps w:val="0"/>
          <w:sz w:val="22"/>
          <w:szCs w:val="22"/>
        </w:rPr>
        <w:t>e</w:t>
      </w:r>
      <w:r w:rsidR="0029022E" w:rsidRPr="00A02125">
        <w:rPr>
          <w:rFonts w:ascii="Arial" w:eastAsia="Times New Roman" w:hAnsi="Arial" w:cs="Arial"/>
          <w:sz w:val="22"/>
          <w:szCs w:val="22"/>
        </w:rPr>
        <w:t>-</w:t>
      </w:r>
      <w:r w:rsidRPr="00A02125">
        <w:rPr>
          <w:rFonts w:ascii="Arial" w:eastAsia="Times New Roman" w:hAnsi="Arial" w:cs="Arial"/>
          <w:sz w:val="22"/>
          <w:szCs w:val="22"/>
        </w:rPr>
        <w:t>ESPD)</w:t>
      </w:r>
      <w:bookmarkEnd w:id="72"/>
      <w:bookmarkEnd w:id="73"/>
    </w:p>
    <w:p w14:paraId="496C10CC" w14:textId="77777777" w:rsidR="00F40558" w:rsidRPr="00A02125" w:rsidRDefault="00615331" w:rsidP="00A608B4">
      <w:pPr>
        <w:pStyle w:val="Naslov2"/>
        <w:numPr>
          <w:ilvl w:val="0"/>
          <w:numId w:val="0"/>
        </w:numPr>
        <w:spacing w:before="0" w:after="0" w:line="240" w:lineRule="auto"/>
        <w:ind w:left="709" w:hanging="709"/>
        <w:rPr>
          <w:rFonts w:ascii="Arial" w:eastAsia="Times New Roman" w:hAnsi="Arial" w:cs="Arial"/>
          <w:color w:val="1F4E79" w:themeColor="accent1" w:themeShade="80"/>
          <w:sz w:val="22"/>
          <w:szCs w:val="22"/>
        </w:rPr>
      </w:pPr>
      <w:bookmarkStart w:id="74" w:name="_Toc491246659"/>
      <w:bookmarkStart w:id="75" w:name="_Toc95393579"/>
      <w:r w:rsidRPr="00A02125">
        <w:rPr>
          <w:rFonts w:ascii="Arial" w:eastAsia="Times New Roman" w:hAnsi="Arial" w:cs="Arial"/>
          <w:color w:val="1F4E79" w:themeColor="accent1" w:themeShade="80"/>
          <w:sz w:val="22"/>
          <w:szCs w:val="22"/>
        </w:rPr>
        <w:t>5.1.</w:t>
      </w:r>
      <w:r w:rsidRPr="00A02125">
        <w:rPr>
          <w:rFonts w:ascii="Arial" w:eastAsia="Times New Roman" w:hAnsi="Arial" w:cs="Arial"/>
          <w:color w:val="1F4E79" w:themeColor="accent1" w:themeShade="80"/>
          <w:sz w:val="22"/>
          <w:szCs w:val="22"/>
        </w:rPr>
        <w:tab/>
      </w:r>
      <w:r w:rsidR="00F40558" w:rsidRPr="00A02125">
        <w:rPr>
          <w:rFonts w:ascii="Arial" w:eastAsia="Times New Roman" w:hAnsi="Arial" w:cs="Arial"/>
          <w:color w:val="1F4E79" w:themeColor="accent1" w:themeShade="80"/>
          <w:sz w:val="22"/>
          <w:szCs w:val="22"/>
        </w:rPr>
        <w:t xml:space="preserve">Navod da je gospodarski subjekt u ponudi obvezan dostaviti </w:t>
      </w:r>
      <w:r w:rsidR="00E87A90" w:rsidRPr="00A02125">
        <w:rPr>
          <w:rFonts w:ascii="Arial" w:eastAsia="Times New Roman" w:hAnsi="Arial" w:cs="Arial"/>
          <w:color w:val="1F4E79" w:themeColor="accent1" w:themeShade="80"/>
          <w:sz w:val="22"/>
          <w:szCs w:val="22"/>
        </w:rPr>
        <w:t>e-</w:t>
      </w:r>
      <w:r w:rsidR="00F40558" w:rsidRPr="00A02125">
        <w:rPr>
          <w:rFonts w:ascii="Arial" w:eastAsia="Times New Roman" w:hAnsi="Arial" w:cs="Arial"/>
          <w:color w:val="1F4E79" w:themeColor="accent1" w:themeShade="80"/>
          <w:sz w:val="22"/>
          <w:szCs w:val="22"/>
        </w:rPr>
        <w:t>ESPD o</w:t>
      </w:r>
      <w:bookmarkEnd w:id="74"/>
      <w:r w:rsidR="00E87A90" w:rsidRPr="00A02125">
        <w:rPr>
          <w:rFonts w:ascii="Arial" w:eastAsia="Times New Roman" w:hAnsi="Arial" w:cs="Arial"/>
          <w:color w:val="1F4E79" w:themeColor="accent1" w:themeShade="80"/>
          <w:sz w:val="22"/>
          <w:szCs w:val="22"/>
        </w:rPr>
        <w:t>dgovor</w:t>
      </w:r>
      <w:r w:rsidR="005E0644" w:rsidRPr="00A02125">
        <w:rPr>
          <w:rFonts w:ascii="Arial" w:eastAsia="Times New Roman" w:hAnsi="Arial" w:cs="Arial"/>
          <w:color w:val="1F4E79" w:themeColor="accent1" w:themeShade="80"/>
          <w:sz w:val="22"/>
          <w:szCs w:val="22"/>
        </w:rPr>
        <w:t xml:space="preserve"> kao preliminarni dokaz da ispunjava tražene kriterije za kvalitativni odabir gospodarskog subjekta</w:t>
      </w:r>
      <w:bookmarkEnd w:id="75"/>
    </w:p>
    <w:p w14:paraId="51CD4DEE"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bookmarkStart w:id="76" w:name="_Toc491246660"/>
      <w:r w:rsidRPr="00A02125">
        <w:rPr>
          <w:rFonts w:ascii="Arial" w:eastAsia="Arial" w:hAnsi="Arial" w:cs="Arial"/>
          <w:color w:val="222A35" w:themeColor="text2" w:themeShade="80"/>
          <w:sz w:val="22"/>
        </w:rPr>
        <w:t>Umjesto potvrda koje izdaju tijela javne vlasti ili treće osobe, g</w:t>
      </w:r>
      <w:r w:rsidR="00E87A90" w:rsidRPr="00A02125">
        <w:rPr>
          <w:rFonts w:ascii="Arial" w:eastAsia="Arial" w:hAnsi="Arial" w:cs="Arial"/>
          <w:color w:val="222A35" w:themeColor="text2" w:themeShade="80"/>
          <w:sz w:val="22"/>
        </w:rPr>
        <w:t>ospodarski subjekt dostavlja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w:t>
      </w:r>
      <w:r w:rsidRPr="00A02125">
        <w:rPr>
          <w:rFonts w:ascii="Arial" w:eastAsia="Arial" w:hAnsi="Arial" w:cs="Arial"/>
          <w:color w:val="222A35" w:themeColor="text2" w:themeShade="80"/>
          <w:sz w:val="22"/>
        </w:rPr>
        <w:t xml:space="preserve"> je ažurirana</w:t>
      </w:r>
      <w:r w:rsidRPr="00A02125">
        <w:rPr>
          <w:rFonts w:ascii="Arial" w:hAnsi="Arial" w:cs="Arial"/>
          <w:color w:val="222A35" w:themeColor="text2" w:themeShade="80"/>
          <w:sz w:val="22"/>
        </w:rPr>
        <w:t xml:space="preserve"> formalna izjava gospodarskog subjekta, koja služi kao preliminarni dokaz umjesto potvrda koje izdaju tijela javne vlasti ili treće strane, a kojima se potvrđuje da taj gospodarski subjekt:</w:t>
      </w:r>
    </w:p>
    <w:p w14:paraId="4C338BE9"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nije u jednoj od situacija zbog koje se gospodarski subjekt isključuje ili može isključiti iz postupka javne nabave (osnove za isključenje)</w:t>
      </w:r>
    </w:p>
    <w:p w14:paraId="708B4B6C"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ispunjava tražene kriterije za odabir gospodarskog subjekta.</w:t>
      </w:r>
    </w:p>
    <w:p w14:paraId="2AD97003" w14:textId="77777777" w:rsidR="00F82C04" w:rsidRPr="00A02125" w:rsidRDefault="0023349A"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U e-</w:t>
      </w:r>
      <w:r w:rsidR="00F82C04"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00F82C04" w:rsidRPr="00A02125">
        <w:rPr>
          <w:rFonts w:ascii="Arial" w:hAnsi="Arial" w:cs="Arial"/>
          <w:color w:val="222A35" w:themeColor="text2" w:themeShade="80"/>
          <w:sz w:val="22"/>
        </w:rPr>
        <w:t xml:space="preserve"> navode se izdavatelji popratnih dokumenata te ona sadržava izjavu da će gospodarski subjekt moći, na zahtjev i bez odgode, Naru</w:t>
      </w:r>
      <w:r w:rsidR="00C4265E" w:rsidRPr="00A02125">
        <w:rPr>
          <w:rFonts w:ascii="Arial" w:hAnsi="Arial" w:cs="Arial"/>
          <w:color w:val="222A35" w:themeColor="text2" w:themeShade="80"/>
          <w:sz w:val="22"/>
        </w:rPr>
        <w:t>čitelju dostaviti te dokumente.</w:t>
      </w:r>
    </w:p>
    <w:p w14:paraId="72AAEDA4"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Ako Naručitelj može dobiti popratne dokumente izravno, pristupanjem bazi podataka,</w:t>
      </w:r>
      <w:r w:rsidR="00E87A90" w:rsidRPr="00A02125">
        <w:rPr>
          <w:rFonts w:ascii="Arial" w:hAnsi="Arial" w:cs="Arial"/>
          <w:color w:val="222A35" w:themeColor="text2" w:themeShade="80"/>
          <w:sz w:val="22"/>
        </w:rPr>
        <w:t xml:space="preserve"> gospodarski subjekt u e</w:t>
      </w:r>
      <w:r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Pr="00A02125">
        <w:rPr>
          <w:rFonts w:ascii="Arial" w:hAnsi="Arial" w:cs="Arial"/>
          <w:color w:val="222A35" w:themeColor="text2" w:themeShade="80"/>
          <w:sz w:val="22"/>
        </w:rPr>
        <w:t xml:space="preserve"> navodi podatke koji su potrebni u tu svrhu, npr. internetska adresa baze podataka, svi identifikacijski podaci i izjav</w:t>
      </w:r>
      <w:r w:rsidR="00C4265E" w:rsidRPr="00A02125">
        <w:rPr>
          <w:rFonts w:ascii="Arial" w:hAnsi="Arial" w:cs="Arial"/>
          <w:color w:val="222A35" w:themeColor="text2" w:themeShade="80"/>
          <w:sz w:val="22"/>
        </w:rPr>
        <w:t>a o pristanku, ako je potrebno.</w:t>
      </w:r>
    </w:p>
    <w:p w14:paraId="226BA284" w14:textId="77777777" w:rsidR="00F82C04" w:rsidRPr="00A02125" w:rsidRDefault="00F82C04" w:rsidP="00A608B4">
      <w:pPr>
        <w:spacing w:before="0" w:after="0" w:line="240" w:lineRule="auto"/>
        <w:rPr>
          <w:rFonts w:ascii="Arial" w:hAnsi="Arial" w:cs="Arial"/>
          <w:b/>
          <w:sz w:val="22"/>
        </w:rPr>
      </w:pPr>
      <w:r w:rsidRPr="00A02125">
        <w:rPr>
          <w:rFonts w:ascii="Arial" w:hAnsi="Arial" w:cs="Arial"/>
          <w:color w:val="222A35" w:themeColor="text2" w:themeShade="80"/>
          <w:sz w:val="22"/>
        </w:rPr>
        <w:t xml:space="preserve">Europska jedinstvena dokumentacija o nabavi dostavlja se </w:t>
      </w:r>
      <w:r w:rsidRPr="00A02125">
        <w:rPr>
          <w:rFonts w:ascii="Arial" w:hAnsi="Arial" w:cs="Arial"/>
          <w:b/>
          <w:sz w:val="22"/>
        </w:rPr>
        <w:t>isključivo u elektroničkom obliku (u .xml formatu).</w:t>
      </w:r>
    </w:p>
    <w:p w14:paraId="16467833"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U slučaju zajednice gospodarskih subjekata svaki pojedini član zajednice gospodarskih subjekata pojedinačno dokazuje da: </w:t>
      </w:r>
    </w:p>
    <w:p w14:paraId="287DF2A1"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BF1FBE" w:rsidRPr="00A02125">
        <w:rPr>
          <w:rFonts w:ascii="Arial" w:eastAsia="Times New Roman" w:hAnsi="Arial" w:cs="Arial"/>
          <w:b/>
          <w:sz w:val="22"/>
        </w:rPr>
        <w:t>3.1</w:t>
      </w:r>
      <w:r w:rsidR="002E4A14" w:rsidRPr="00A02125">
        <w:rPr>
          <w:rFonts w:ascii="Arial" w:eastAsia="Times New Roman" w:hAnsi="Arial" w:cs="Arial"/>
          <w:b/>
          <w:sz w:val="22"/>
        </w:rPr>
        <w:t>.</w:t>
      </w:r>
      <w:r w:rsidR="00BF1FBE" w:rsidRPr="00A02125">
        <w:rPr>
          <w:rFonts w:ascii="Arial" w:eastAsia="Times New Roman" w:hAnsi="Arial" w:cs="Arial"/>
          <w:b/>
          <w:sz w:val="22"/>
        </w:rPr>
        <w:t xml:space="preserve"> i 3.2</w:t>
      </w:r>
      <w:r w:rsidR="002E4A14" w:rsidRPr="00A02125">
        <w:rPr>
          <w:rFonts w:ascii="Arial" w:eastAsia="Times New Roman" w:hAnsi="Arial" w:cs="Arial"/>
          <w:b/>
          <w:sz w:val="22"/>
        </w:rPr>
        <w:t>.</w:t>
      </w:r>
      <w:r w:rsidRPr="00A02125">
        <w:rPr>
          <w:rFonts w:ascii="Arial" w:eastAsia="Times New Roman" w:hAnsi="Arial" w:cs="Arial"/>
          <w:b/>
          <w:sz w:val="22"/>
        </w:rPr>
        <w:t>ove Dokumentaciji o nabavi,</w:t>
      </w:r>
    </w:p>
    <w:p w14:paraId="02D1C383"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 traženi kriterij za kvalitativni odabir gospodarskog subjekta (dokaz sposobnosti) iz točki </w:t>
      </w:r>
      <w:r w:rsidR="007061D6" w:rsidRPr="00A02125">
        <w:rPr>
          <w:rFonts w:ascii="Arial" w:eastAsia="Times New Roman" w:hAnsi="Arial" w:cs="Arial"/>
          <w:b/>
          <w:sz w:val="22"/>
        </w:rPr>
        <w:t>4.1.1.</w:t>
      </w:r>
      <w:r w:rsidRPr="00A02125">
        <w:rPr>
          <w:rFonts w:ascii="Arial" w:eastAsia="Times New Roman" w:hAnsi="Arial" w:cs="Arial"/>
          <w:b/>
          <w:sz w:val="22"/>
        </w:rPr>
        <w:t xml:space="preserve"> ove Dokumentacije o nabavi.</w:t>
      </w:r>
    </w:p>
    <w:p w14:paraId="444634D5"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skupno (zajednički) dokazuju da:</w:t>
      </w:r>
    </w:p>
    <w:p w14:paraId="5465AAB8"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ispunjavaju tražene kriterije za kvalitativni odabir gospodarskog subjekta (dokaze sposobnosti) iz točki </w:t>
      </w:r>
      <w:r w:rsidR="007061D6" w:rsidRPr="00A02125">
        <w:rPr>
          <w:rFonts w:ascii="Arial" w:eastAsia="Times New Roman" w:hAnsi="Arial" w:cs="Arial"/>
          <w:b/>
          <w:sz w:val="22"/>
        </w:rPr>
        <w:t>4.1.2.</w:t>
      </w:r>
      <w:r w:rsidRPr="00A02125">
        <w:rPr>
          <w:rFonts w:ascii="Arial" w:eastAsia="Times New Roman" w:hAnsi="Arial" w:cs="Arial"/>
          <w:b/>
          <w:sz w:val="22"/>
        </w:rPr>
        <w:t xml:space="preserve"> ove Dokumentacije o nabavi.</w:t>
      </w:r>
    </w:p>
    <w:p w14:paraId="5B532F6E" w14:textId="77777777" w:rsidR="00BF1FBE" w:rsidRDefault="00BF1FBE" w:rsidP="00A608B4">
      <w:pPr>
        <w:pStyle w:val="Bezproreda"/>
        <w:rPr>
          <w:rFonts w:ascii="Arial" w:eastAsia="Times New Roman" w:hAnsi="Arial" w:cs="Arial"/>
        </w:rPr>
      </w:pPr>
    </w:p>
    <w:p w14:paraId="43C21843" w14:textId="77777777" w:rsidR="008C4791" w:rsidRPr="00A02125" w:rsidRDefault="008C4791" w:rsidP="00A608B4">
      <w:pPr>
        <w:pStyle w:val="Bezproreda"/>
        <w:rPr>
          <w:rFonts w:ascii="Arial" w:eastAsia="Times New Roman" w:hAnsi="Arial" w:cs="Arial"/>
        </w:rPr>
      </w:pPr>
    </w:p>
    <w:p w14:paraId="214F7FF4" w14:textId="77777777" w:rsidR="00F82C04" w:rsidRPr="00A02125" w:rsidRDefault="00F82C04" w:rsidP="00A608B4">
      <w:pPr>
        <w:spacing w:before="0" w:after="0" w:line="240" w:lineRule="auto"/>
        <w:rPr>
          <w:rFonts w:ascii="Arial" w:eastAsia="Times New Roman" w:hAnsi="Arial" w:cs="Arial"/>
          <w:b/>
          <w:bCs/>
          <w:sz w:val="22"/>
        </w:rPr>
      </w:pPr>
      <w:r w:rsidRPr="00A02125">
        <w:rPr>
          <w:rFonts w:ascii="Arial" w:eastAsia="Times New Roman" w:hAnsi="Arial" w:cs="Arial"/>
          <w:sz w:val="22"/>
        </w:rPr>
        <w:t xml:space="preserve">Ukoliko ponuditelj namjerava dati dio ugovora o javnoj nabavi u podugovor jednom ili više podugovaratelja, </w:t>
      </w:r>
      <w:r w:rsidRPr="00A02125">
        <w:rPr>
          <w:rFonts w:ascii="Arial" w:eastAsia="Times New Roman" w:hAnsi="Arial" w:cs="Arial"/>
          <w:b/>
          <w:bCs/>
          <w:sz w:val="22"/>
        </w:rPr>
        <w:t>za svakog podugovaratelja se pojedinačno dokazuje da:</w:t>
      </w:r>
    </w:p>
    <w:p w14:paraId="01EC8A30"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A7116F" w:rsidRPr="00A02125">
        <w:rPr>
          <w:rFonts w:ascii="Arial" w:eastAsia="Times New Roman" w:hAnsi="Arial" w:cs="Arial"/>
          <w:b/>
          <w:sz w:val="22"/>
        </w:rPr>
        <w:t>3.1</w:t>
      </w:r>
      <w:r w:rsidR="00FD5460" w:rsidRPr="00A02125">
        <w:rPr>
          <w:rFonts w:ascii="Arial" w:eastAsia="Times New Roman" w:hAnsi="Arial" w:cs="Arial"/>
          <w:b/>
          <w:sz w:val="22"/>
        </w:rPr>
        <w:t>.</w:t>
      </w:r>
      <w:r w:rsidR="007061D6" w:rsidRPr="00A02125">
        <w:rPr>
          <w:rFonts w:ascii="Arial" w:eastAsia="Times New Roman" w:hAnsi="Arial" w:cs="Arial"/>
          <w:b/>
          <w:sz w:val="22"/>
        </w:rPr>
        <w:t xml:space="preserve"> i 3.2</w:t>
      </w:r>
      <w:r w:rsidR="00FD5460" w:rsidRPr="00A02125">
        <w:rPr>
          <w:rFonts w:ascii="Arial" w:eastAsia="Times New Roman" w:hAnsi="Arial" w:cs="Arial"/>
          <w:b/>
          <w:sz w:val="22"/>
        </w:rPr>
        <w:t>.</w:t>
      </w:r>
      <w:r w:rsidR="00A7116F" w:rsidRPr="00A02125">
        <w:rPr>
          <w:rFonts w:ascii="Arial" w:eastAsia="Times New Roman" w:hAnsi="Arial" w:cs="Arial"/>
          <w:b/>
          <w:sz w:val="22"/>
        </w:rPr>
        <w:t xml:space="preserve">  ove</w:t>
      </w:r>
      <w:r w:rsidRPr="00A02125">
        <w:rPr>
          <w:rFonts w:ascii="Arial" w:eastAsia="Times New Roman" w:hAnsi="Arial" w:cs="Arial"/>
          <w:b/>
          <w:sz w:val="22"/>
        </w:rPr>
        <w:t xml:space="preserve"> Dokumentaciji o nabavi,</w:t>
      </w:r>
    </w:p>
    <w:p w14:paraId="6A7DFF0B"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traženi kriterij za kvalitativni odabir gospodarskog subjek</w:t>
      </w:r>
      <w:r w:rsidR="00295462" w:rsidRPr="00A02125">
        <w:rPr>
          <w:rFonts w:ascii="Arial" w:eastAsia="Times New Roman" w:hAnsi="Arial" w:cs="Arial"/>
          <w:b/>
          <w:sz w:val="22"/>
        </w:rPr>
        <w:t xml:space="preserve">ta (dokaz sposobnosti) iz točke </w:t>
      </w:r>
      <w:r w:rsidR="00D8417C" w:rsidRPr="00A02125">
        <w:rPr>
          <w:rFonts w:ascii="Arial" w:eastAsia="Times New Roman" w:hAnsi="Arial" w:cs="Arial"/>
          <w:b/>
          <w:sz w:val="22"/>
        </w:rPr>
        <w:t>4.1.1</w:t>
      </w:r>
      <w:r w:rsidR="00295462" w:rsidRPr="00A02125">
        <w:rPr>
          <w:rFonts w:ascii="Arial" w:eastAsia="Times New Roman" w:hAnsi="Arial" w:cs="Arial"/>
          <w:b/>
          <w:sz w:val="22"/>
        </w:rPr>
        <w:t xml:space="preserve">. ove Dokumentacije o nabavi, </w:t>
      </w:r>
    </w:p>
    <w:p w14:paraId="7EAE3E42" w14:textId="77777777" w:rsidR="00295462" w:rsidRPr="00A02125" w:rsidRDefault="00295462"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tražene kriterije za kvalitativni odabir gospodarskog subjekta (dokaze sposobnosti) iz točke 4.1.2. ove Dokumentacije o nabavi, u slučaju kad se ponuditelj oslanja na sposobnost podugovaratelja radi dokazivanja ispunjavanja tehničke i stručne sposobnosti.</w:t>
      </w:r>
    </w:p>
    <w:p w14:paraId="7D976515" w14:textId="77777777" w:rsidR="00180731" w:rsidRPr="00A02125" w:rsidRDefault="00180731" w:rsidP="00180731">
      <w:pPr>
        <w:spacing w:before="0" w:after="0" w:line="240" w:lineRule="auto"/>
        <w:ind w:left="360"/>
        <w:contextualSpacing/>
        <w:rPr>
          <w:rFonts w:ascii="Arial" w:eastAsia="Times New Roman" w:hAnsi="Arial" w:cs="Arial"/>
          <w:b/>
          <w:sz w:val="22"/>
        </w:rPr>
      </w:pPr>
    </w:p>
    <w:p w14:paraId="340DC141" w14:textId="77777777" w:rsidR="00F82C04" w:rsidRPr="00A02125" w:rsidRDefault="00F82C04" w:rsidP="00A608B4">
      <w:pPr>
        <w:shd w:val="clear" w:color="auto" w:fill="F2F2F2"/>
        <w:spacing w:before="0" w:after="0" w:line="240" w:lineRule="auto"/>
        <w:rPr>
          <w:rFonts w:ascii="Arial" w:eastAsia="Times New Roman" w:hAnsi="Arial" w:cs="Arial"/>
          <w:sz w:val="22"/>
        </w:rPr>
      </w:pPr>
      <w:r w:rsidRPr="00A02125">
        <w:rPr>
          <w:rFonts w:ascii="Arial" w:eastAsia="Times New Roman" w:hAnsi="Arial" w:cs="Arial"/>
          <w:sz w:val="22"/>
        </w:rPr>
        <w:t>Temeljem navedenog:</w:t>
      </w:r>
    </w:p>
    <w:p w14:paraId="0EBBA06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samostalno gospodarski subjekt</w:t>
      </w:r>
      <w:r w:rsidRPr="00A02125">
        <w:rPr>
          <w:rFonts w:ascii="Arial" w:eastAsia="Times New Roman" w:hAnsi="Arial" w:cs="Arial"/>
          <w:sz w:val="22"/>
        </w:rPr>
        <w:t xml:space="preserve">, </w:t>
      </w:r>
      <w:r w:rsidR="00E87A90" w:rsidRPr="00A02125">
        <w:rPr>
          <w:rFonts w:ascii="Arial" w:eastAsia="Times New Roman" w:hAnsi="Arial" w:cs="Arial"/>
          <w:sz w:val="22"/>
        </w:rPr>
        <w:t>e-</w:t>
      </w:r>
      <w:r w:rsidRPr="00A02125">
        <w:rPr>
          <w:rFonts w:ascii="Arial" w:eastAsia="Times New Roman" w:hAnsi="Arial" w:cs="Arial"/>
          <w:sz w:val="22"/>
        </w:rPr>
        <w:t>ESPD</w:t>
      </w:r>
      <w:r w:rsidR="00E87A90" w:rsidRPr="00A02125">
        <w:rPr>
          <w:rFonts w:ascii="Arial" w:eastAsia="Times New Roman" w:hAnsi="Arial" w:cs="Arial"/>
          <w:sz w:val="22"/>
        </w:rPr>
        <w:t xml:space="preserve"> odgovor</w:t>
      </w:r>
      <w:r w:rsidRPr="00A02125">
        <w:rPr>
          <w:rFonts w:ascii="Arial" w:eastAsia="Times New Roman" w:hAnsi="Arial" w:cs="Arial"/>
          <w:sz w:val="22"/>
        </w:rPr>
        <w:t xml:space="preserve"> u ponudi prilaže Ponuditelj,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 Ponuditelj,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4F043A79"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Zajednica gospodarskih subjekata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člana Zajednice u ponudi prilaže Zajednica gospodarskih subjekata, a </w:t>
      </w:r>
      <w:r w:rsidR="00E87A90" w:rsidRPr="00A02125">
        <w:rPr>
          <w:rFonts w:ascii="Arial" w:eastAsia="Times New Roman" w:hAnsi="Arial" w:cs="Arial"/>
          <w:sz w:val="22"/>
        </w:rPr>
        <w:t>e-</w:t>
      </w:r>
      <w:r w:rsidR="00E87A90" w:rsidRPr="00A02125">
        <w:rPr>
          <w:rFonts w:ascii="Arial" w:eastAsia="Times New Roman" w:hAnsi="Arial" w:cs="Arial"/>
          <w:sz w:val="22"/>
        </w:rPr>
        <w:lastRenderedPageBreak/>
        <w:t>ESPD odgovor</w:t>
      </w:r>
      <w:r w:rsidRPr="00A02125">
        <w:rPr>
          <w:rFonts w:ascii="Arial" w:eastAsia="Times New Roman" w:hAnsi="Arial" w:cs="Arial"/>
          <w:sz w:val="22"/>
        </w:rPr>
        <w:t xml:space="preserve"> izrađuje samostalno svaki član Zajednice, sukladno uputama Naručitelja iz dokumentacije o nabavi;</w:t>
      </w:r>
    </w:p>
    <w:p w14:paraId="7044054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se Ponuditelj odnosno </w:t>
      </w:r>
      <w:r w:rsidRPr="00A02125">
        <w:rPr>
          <w:rFonts w:ascii="Arial" w:eastAsia="Times New Roman" w:hAnsi="Arial" w:cs="Arial"/>
          <w:b/>
          <w:sz w:val="22"/>
        </w:rPr>
        <w:t>Zajednica gospodarskih subjekata oslanjaju na sposobnost drugog subjekta ili podugovaratelja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svaki gospodarski subjekt (na čiju se sposobnost oslanjaju) u ponudi prilaže Ponuditelj odnosno Zajednica ponuditelja,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drugi subjekt ili podugovaratelj na kojeg se Zajednica oslanja,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7C8A6B85"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Ponuditelj odnosno </w:t>
      </w:r>
      <w:r w:rsidRPr="00A02125">
        <w:rPr>
          <w:rFonts w:ascii="Arial" w:eastAsia="Times New Roman" w:hAnsi="Arial" w:cs="Arial"/>
          <w:b/>
          <w:sz w:val="22"/>
        </w:rPr>
        <w:t>Zajednica gospodarskih subjekata za izvršenja dijela ugovora angažiraju jednog ili više podugovaratelja na čiju se sposobnost ne oslanjaju</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podugovaratelja u ponudi prilaže Zajednica,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podugovaratelj zasebno, sukladno uputama Naručitelja iz dokumentacije o nabavi.</w:t>
      </w:r>
    </w:p>
    <w:p w14:paraId="654BD682" w14:textId="77777777" w:rsidR="00F82C04" w:rsidRPr="00A02125" w:rsidRDefault="00F82C04" w:rsidP="00A608B4">
      <w:pPr>
        <w:pStyle w:val="Bezproreda"/>
        <w:rPr>
          <w:rFonts w:ascii="Arial" w:hAnsi="Arial" w:cs="Arial"/>
        </w:rPr>
      </w:pPr>
    </w:p>
    <w:p w14:paraId="2971298C" w14:textId="77777777" w:rsidR="00F82C04" w:rsidRPr="00A02125" w:rsidRDefault="00F82C04" w:rsidP="00A608B4">
      <w:pPr>
        <w:autoSpaceDE w:val="0"/>
        <w:autoSpaceDN w:val="0"/>
        <w:adjustRightInd w:val="0"/>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Naručitelj može u bilo kojem trenutku tijekom postupka javne nabave, ako je to potrebno za pravilno provođenje postupka, provjeriti informacije navedene u </w:t>
      </w:r>
      <w:r w:rsidR="00E87A90" w:rsidRPr="00A02125">
        <w:rPr>
          <w:rFonts w:ascii="Arial" w:eastAsia="Times New Roman" w:hAnsi="Arial" w:cs="Arial"/>
          <w:sz w:val="22"/>
        </w:rPr>
        <w:t xml:space="preserve">e-ESPD odgovoru </w:t>
      </w:r>
      <w:r w:rsidRPr="00A02125">
        <w:rPr>
          <w:rFonts w:ascii="Arial" w:hAnsi="Arial" w:cs="Arial"/>
          <w:color w:val="222A35" w:themeColor="text2" w:themeShade="80"/>
          <w:sz w:val="22"/>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od pet dana dostavi sve ili dio popratnih dokumenta ili dokaza.</w:t>
      </w:r>
    </w:p>
    <w:p w14:paraId="75539E0C" w14:textId="77777777" w:rsidR="00180731" w:rsidRPr="00A02125" w:rsidRDefault="00180731" w:rsidP="00A608B4">
      <w:pPr>
        <w:autoSpaceDE w:val="0"/>
        <w:autoSpaceDN w:val="0"/>
        <w:adjustRightInd w:val="0"/>
        <w:spacing w:before="0" w:after="0" w:line="240" w:lineRule="auto"/>
        <w:rPr>
          <w:rFonts w:ascii="Arial" w:hAnsi="Arial" w:cs="Arial"/>
          <w:color w:val="222A35" w:themeColor="text2" w:themeShade="80"/>
          <w:sz w:val="22"/>
        </w:rPr>
      </w:pPr>
    </w:p>
    <w:p w14:paraId="23E3296C" w14:textId="77777777" w:rsidR="00F40558" w:rsidRPr="00A02125" w:rsidRDefault="00F40558" w:rsidP="00A35F91">
      <w:pPr>
        <w:pStyle w:val="Naslov2"/>
        <w:numPr>
          <w:ilvl w:val="1"/>
          <w:numId w:val="32"/>
        </w:numPr>
        <w:spacing w:before="0" w:after="0" w:line="240" w:lineRule="auto"/>
        <w:ind w:left="567" w:hanging="567"/>
        <w:rPr>
          <w:rFonts w:ascii="Arial" w:eastAsia="Times New Roman" w:hAnsi="Arial" w:cs="Arial"/>
          <w:color w:val="1F4E79" w:themeColor="accent1" w:themeShade="80"/>
          <w:sz w:val="22"/>
          <w:szCs w:val="22"/>
        </w:rPr>
      </w:pPr>
      <w:bookmarkStart w:id="77" w:name="_Toc95393580"/>
      <w:r w:rsidRPr="00A02125">
        <w:rPr>
          <w:rFonts w:ascii="Arial" w:eastAsia="Times New Roman" w:hAnsi="Arial" w:cs="Arial"/>
          <w:color w:val="1F4E79" w:themeColor="accent1" w:themeShade="80"/>
          <w:sz w:val="22"/>
          <w:szCs w:val="22"/>
        </w:rPr>
        <w:t xml:space="preserve">Upute za popunjavanje </w:t>
      </w:r>
      <w:bookmarkEnd w:id="76"/>
      <w:r w:rsidR="003C358A" w:rsidRPr="00A02125">
        <w:rPr>
          <w:rFonts w:ascii="Arial" w:eastAsia="Times New Roman" w:hAnsi="Arial" w:cs="Arial"/>
          <w:color w:val="1F4E79" w:themeColor="accent1" w:themeShade="80"/>
          <w:sz w:val="22"/>
          <w:szCs w:val="22"/>
        </w:rPr>
        <w:t>e-ESPD odgovora</w:t>
      </w:r>
      <w:bookmarkEnd w:id="77"/>
    </w:p>
    <w:p w14:paraId="5CB8DFD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Naručitelj je na temelju podataka iz ove dokumentacije o nabavi kroz sustav EOJN kreirao elektroničku verziju ESPD obrasca u .xml. formatu - e-ESPD zahtjev u koji je upisao osnovne podatke i definirao tražene dokaze te je kreirani e-ESPD zahtjev (u.xml i .pdf formatu)  priložio ovoj dokumentaciji o nabavi.</w:t>
      </w:r>
    </w:p>
    <w:p w14:paraId="3B6FF92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Gospodarski subjek</w:t>
      </w:r>
      <w:r w:rsidR="00FC2143" w:rsidRPr="00A02125">
        <w:rPr>
          <w:rFonts w:ascii="Arial" w:hAnsi="Arial" w:cs="Arial"/>
          <w:color w:val="222A35" w:themeColor="text2" w:themeShade="80"/>
          <w:sz w:val="22"/>
        </w:rPr>
        <w:t>t obvezni su u e-ESPD obrascu (</w:t>
      </w:r>
      <w:r w:rsidRPr="00A02125">
        <w:rPr>
          <w:rFonts w:ascii="Arial" w:hAnsi="Arial" w:cs="Arial"/>
          <w:color w:val="222A35" w:themeColor="text2" w:themeShade="80"/>
          <w:sz w:val="22"/>
        </w:rPr>
        <w:t xml:space="preserve">u.xml formatu)  izraditi i dostaviti svoje odgovore sukladno definiranim zahtjevima Naručitelja. </w:t>
      </w:r>
    </w:p>
    <w:p w14:paraId="51B5E991"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zahtjev Naručitelja gospodarski subjekti preuzimaju u .xml formatu na popisu objava kao dio dokumentacije o nabavi te kroz platformu EOJN RH kreira odgovor.</w:t>
      </w:r>
    </w:p>
    <w:p w14:paraId="4ACE3372" w14:textId="77777777" w:rsidR="00D8417C" w:rsidRPr="00A02125" w:rsidRDefault="00D8417C" w:rsidP="00A608B4">
      <w:pPr>
        <w:shd w:val="clear" w:color="auto" w:fill="FFFFFF"/>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U  izborniku "ESPD" odabire se "Moji ESPD"</w:t>
      </w:r>
    </w:p>
    <w:p w14:paraId="63987919" w14:textId="77777777" w:rsidR="00D8417C" w:rsidRPr="00A02125" w:rsidRDefault="00D8417C" w:rsidP="00A608B4">
      <w:pPr>
        <w:shd w:val="clear" w:color="auto" w:fill="FFFFFF"/>
        <w:spacing w:before="0" w:after="0" w:line="240" w:lineRule="auto"/>
        <w:rPr>
          <w:rFonts w:ascii="Arial" w:eastAsia="Times New Roman" w:hAnsi="Arial" w:cs="Arial"/>
          <w:color w:val="333333"/>
          <w:sz w:val="22"/>
          <w:lang w:eastAsia="hr-HR"/>
        </w:rPr>
      </w:pPr>
    </w:p>
    <w:p w14:paraId="6B6AA85E"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r w:rsidRPr="00A02125">
        <w:rPr>
          <w:rFonts w:ascii="Arial" w:eastAsia="Times New Roman" w:hAnsi="Arial" w:cs="Arial"/>
          <w:noProof/>
          <w:color w:val="333333"/>
          <w:sz w:val="22"/>
          <w:lang w:eastAsia="hr-HR"/>
        </w:rPr>
        <w:drawing>
          <wp:inline distT="0" distB="0" distL="0" distR="0" wp14:anchorId="78690DE8" wp14:editId="71477876">
            <wp:extent cx="2082800" cy="8068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0726" cy="809957"/>
                    </a:xfrm>
                    <a:prstGeom prst="rect">
                      <a:avLst/>
                    </a:prstGeom>
                    <a:noFill/>
                  </pic:spPr>
                </pic:pic>
              </a:graphicData>
            </a:graphic>
          </wp:inline>
        </w:drawing>
      </w:r>
    </w:p>
    <w:p w14:paraId="75CA1AC0"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p>
    <w:p w14:paraId="65713AA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te odabire  polje „Novi ESPD odgovor“</w:t>
      </w:r>
    </w:p>
    <w:p w14:paraId="43E3D8BB" w14:textId="77777777" w:rsidR="00D8417C" w:rsidRPr="00A02125" w:rsidRDefault="00D8417C" w:rsidP="00A608B4">
      <w:pPr>
        <w:spacing w:before="0" w:after="0" w:line="240" w:lineRule="auto"/>
        <w:rPr>
          <w:rFonts w:ascii="Arial" w:hAnsi="Arial" w:cs="Arial"/>
          <w:color w:val="000000" w:themeColor="text1"/>
          <w:sz w:val="22"/>
        </w:rPr>
      </w:pPr>
    </w:p>
    <w:p w14:paraId="16FE6364" w14:textId="77777777" w:rsidR="00D8417C" w:rsidRPr="00A02125" w:rsidRDefault="00D8417C" w:rsidP="00A608B4">
      <w:pPr>
        <w:spacing w:before="0" w:after="0" w:line="240" w:lineRule="auto"/>
        <w:jc w:val="center"/>
        <w:rPr>
          <w:rFonts w:ascii="Arial" w:hAnsi="Arial" w:cs="Arial"/>
          <w:color w:val="000000" w:themeColor="text1"/>
          <w:sz w:val="22"/>
        </w:rPr>
      </w:pPr>
      <w:r w:rsidRPr="00A02125">
        <w:rPr>
          <w:rFonts w:ascii="Arial" w:hAnsi="Arial" w:cs="Arial"/>
          <w:noProof/>
          <w:sz w:val="22"/>
          <w:lang w:eastAsia="hr-HR"/>
        </w:rPr>
        <w:drawing>
          <wp:inline distT="0" distB="0" distL="0" distR="0" wp14:anchorId="5DE53862" wp14:editId="3DB0E8A2">
            <wp:extent cx="2997200" cy="1129394"/>
            <wp:effectExtent l="0" t="0" r="0" b="0"/>
            <wp:docPr id="1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97199" cy="1167075"/>
                    </a:xfrm>
                    <a:prstGeom prst="rect">
                      <a:avLst/>
                    </a:prstGeom>
                    <a:noFill/>
                    <a:ln>
                      <a:noFill/>
                    </a:ln>
                  </pic:spPr>
                </pic:pic>
              </a:graphicData>
            </a:graphic>
          </wp:inline>
        </w:drawing>
      </w:r>
    </w:p>
    <w:p w14:paraId="3837A48F"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Gospodarski subjekti zatim trebaju učitati preuzeti ESPD zahtjev u .xml formatu, a nakon učitavanja EOJN RH automatski će ispisati osnovne podatke o postupku. Gospodarski subjekti upisuju odgovore za tražene podatke koristeći navigaciju EOJN RH, („dalje“, „Spremi i dalje“ i „Natrag“). </w:t>
      </w:r>
    </w:p>
    <w:p w14:paraId="49B0C263"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lastRenderedPageBreak/>
        <w:t>e-ESPD odgovor  generira se u pdf. i .xml formatu te ga gospodarski subjekt preuzima u .zip datoteci na svoje računalo.</w:t>
      </w:r>
    </w:p>
    <w:p w14:paraId="1D1E31E6" w14:textId="77777777" w:rsidR="00D8417C" w:rsidRPr="00A02125" w:rsidRDefault="00D8417C" w:rsidP="00A608B4">
      <w:pPr>
        <w:spacing w:before="0" w:after="0" w:line="240" w:lineRule="auto"/>
        <w:rPr>
          <w:rFonts w:ascii="Arial" w:hAnsi="Arial" w:cs="Arial"/>
          <w:b/>
          <w:sz w:val="22"/>
        </w:rPr>
      </w:pPr>
      <w:r w:rsidRPr="00A02125">
        <w:rPr>
          <w:rFonts w:ascii="Arial" w:hAnsi="Arial" w:cs="Arial"/>
          <w:b/>
          <w:sz w:val="22"/>
        </w:rPr>
        <w:t>U trenutku predaje elektroni</w:t>
      </w:r>
      <w:r w:rsidR="00EF24B4" w:rsidRPr="00A02125">
        <w:rPr>
          <w:rFonts w:ascii="Arial" w:hAnsi="Arial" w:cs="Arial"/>
          <w:b/>
          <w:sz w:val="22"/>
        </w:rPr>
        <w:t xml:space="preserve">čke ponude gospodarski subjekt </w:t>
      </w:r>
      <w:r w:rsidRPr="00A02125">
        <w:rPr>
          <w:rFonts w:ascii="Arial" w:hAnsi="Arial" w:cs="Arial"/>
          <w:b/>
          <w:sz w:val="22"/>
        </w:rPr>
        <w:t>prilaže generirani e-ESPD obrazac – odgovor  u .xml formatu.</w:t>
      </w:r>
    </w:p>
    <w:p w14:paraId="2A6D078B" w14:textId="77777777" w:rsidR="00180731" w:rsidRPr="00A02125" w:rsidRDefault="00180731" w:rsidP="00A608B4">
      <w:pPr>
        <w:spacing w:before="0" w:after="0" w:line="240" w:lineRule="auto"/>
        <w:rPr>
          <w:rFonts w:ascii="Arial" w:hAnsi="Arial" w:cs="Arial"/>
          <w:color w:val="222A35" w:themeColor="text2" w:themeShade="80"/>
          <w:sz w:val="22"/>
        </w:rPr>
      </w:pPr>
    </w:p>
    <w:p w14:paraId="33C721CF" w14:textId="77777777" w:rsidR="00F40558" w:rsidRPr="00A02125" w:rsidRDefault="000A1F3C"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8" w:name="_Toc95393581"/>
      <w:r w:rsidRPr="00A02125">
        <w:rPr>
          <w:rFonts w:ascii="Arial" w:eastAsia="Times New Roman" w:hAnsi="Arial" w:cs="Arial"/>
          <w:sz w:val="22"/>
          <w:szCs w:val="22"/>
        </w:rPr>
        <w:t>SADRŽAJ, NAČIN IZRADE I NAČIN DOSTAVE PONUDE</w:t>
      </w:r>
      <w:bookmarkEnd w:id="78"/>
    </w:p>
    <w:p w14:paraId="7968D285" w14:textId="77777777" w:rsidR="00F40558" w:rsidRPr="00A02125" w:rsidRDefault="00D855E7"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9" w:name="_Toc95393582"/>
      <w:r w:rsidRPr="00A02125">
        <w:rPr>
          <w:rFonts w:ascii="Arial" w:eastAsia="Times New Roman" w:hAnsi="Arial" w:cs="Arial"/>
          <w:color w:val="1F4E79" w:themeColor="accent1" w:themeShade="80"/>
          <w:sz w:val="22"/>
          <w:szCs w:val="22"/>
        </w:rPr>
        <w:t>Sadržaj ponude dostavljene elektroničkim sredstvima komunikacije</w:t>
      </w:r>
      <w:bookmarkEnd w:id="79"/>
    </w:p>
    <w:p w14:paraId="45612DBB"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Ponuda je izjava volje ponuditelja u pisanom obliku da će isporučiti robu, pružiti usluge ili izvesti radove u skladu s uvjetima i zahtjevima iz dokumentacije o nabavi. </w:t>
      </w:r>
    </w:p>
    <w:p w14:paraId="3C242AB0"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ne smije mijenjati ni nadopunjavati tekst dokumentacije o nabavi.</w:t>
      </w:r>
    </w:p>
    <w:p w14:paraId="52866DEA"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Ponuda se u ovom postupku javne nabave dostavlja elektroničkim sredstvima komunikacije.</w:t>
      </w:r>
    </w:p>
    <w:p w14:paraId="0A338AE5" w14:textId="77777777" w:rsidR="004F1793" w:rsidRPr="00A02125" w:rsidRDefault="004F1793" w:rsidP="00A608B4">
      <w:pPr>
        <w:spacing w:before="0" w:after="0" w:line="240" w:lineRule="auto"/>
        <w:rPr>
          <w:rFonts w:ascii="Arial" w:eastAsia="Calibri" w:hAnsi="Arial" w:cs="Arial"/>
          <w:sz w:val="22"/>
          <w:u w:val="single"/>
        </w:rPr>
      </w:pPr>
      <w:r w:rsidRPr="00A02125">
        <w:rPr>
          <w:rFonts w:ascii="Arial" w:eastAsia="Calibri" w:hAnsi="Arial" w:cs="Arial"/>
          <w:sz w:val="22"/>
          <w:u w:val="single"/>
        </w:rPr>
        <w:t>Smatra se da ponuda dostavljena elektroničkim sredstvima komunikacije putem EOJN RH obvezuje ponuditelja u roku valjanosti ponude neovisno o tome je li potpisana ili nije te naručitelj ne smije odbiti takvu ponudu samo zbog toga razloga.</w:t>
      </w:r>
    </w:p>
    <w:p w14:paraId="76642158"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označiti stranice ponude koja se dostavlja elektroničkim sredstvima komunikacije.</w:t>
      </w:r>
    </w:p>
    <w:p w14:paraId="7A6028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dostaviti presliku ponude koja se dostavlja elektroničkim sredstvima komunikacije.</w:t>
      </w:r>
    </w:p>
    <w:p w14:paraId="5610C9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Ako se dijelovi ponude dostavljaju sredstvima komunikacije koja nisu elektronička, ponuditelj mora u ponudi navesti koji dijelovi se tako dostavljaju.</w:t>
      </w:r>
    </w:p>
    <w:p w14:paraId="5D21367D"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 xml:space="preserve">Ponuditelji kreiraju ponudu u sustavu EOJN RH koja sadrži najmanje sljedeće: </w:t>
      </w:r>
    </w:p>
    <w:p w14:paraId="5E343BDD" w14:textId="77777777" w:rsidR="00E63282" w:rsidRPr="00A02125" w:rsidRDefault="00E63282" w:rsidP="00A35F91">
      <w:pPr>
        <w:numPr>
          <w:ilvl w:val="0"/>
          <w:numId w:val="23"/>
        </w:numPr>
        <w:spacing w:before="0" w:after="0" w:line="240" w:lineRule="auto"/>
        <w:contextualSpacing/>
        <w:rPr>
          <w:rFonts w:ascii="Arial" w:eastAsia="Times New Roman" w:hAnsi="Arial" w:cs="Arial"/>
          <w:sz w:val="22"/>
        </w:rPr>
      </w:pPr>
      <w:r w:rsidRPr="00A02125">
        <w:rPr>
          <w:rFonts w:ascii="Arial" w:eastAsia="Times New Roman" w:hAnsi="Arial" w:cs="Arial"/>
          <w:sz w:val="22"/>
        </w:rPr>
        <w:t>Popunjeni ponudbeni list, uključujući uvez ponude kreiran putem EOJN RH,</w:t>
      </w:r>
    </w:p>
    <w:p w14:paraId="14E9810D"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rPr>
          <w:rFonts w:ascii="Arial" w:hAnsi="Arial" w:cs="Arial"/>
          <w:sz w:val="22"/>
        </w:rPr>
      </w:pPr>
      <w:r w:rsidRPr="00A02125">
        <w:rPr>
          <w:rFonts w:ascii="Arial" w:hAnsi="Arial" w:cs="Arial"/>
          <w:sz w:val="22"/>
        </w:rPr>
        <w:t>Popunjeni troškovnik u.xls.formatu</w:t>
      </w:r>
    </w:p>
    <w:p w14:paraId="5D089B8C"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 xml:space="preserve">Popunjeni </w:t>
      </w:r>
      <w:r w:rsidR="00EF24B4" w:rsidRPr="00A02125">
        <w:rPr>
          <w:rFonts w:ascii="Arial" w:hAnsi="Arial" w:cs="Arial"/>
          <w:sz w:val="22"/>
        </w:rPr>
        <w:t>e-ESPD odgovor</w:t>
      </w:r>
      <w:r w:rsidRPr="00A02125">
        <w:rPr>
          <w:rFonts w:ascii="Arial" w:hAnsi="Arial" w:cs="Arial"/>
          <w:sz w:val="22"/>
        </w:rPr>
        <w:t xml:space="preserve"> (za sve gospodarske subjekte u ponudi),</w:t>
      </w:r>
    </w:p>
    <w:p w14:paraId="2E44432B" w14:textId="690E5F65"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Jamstvo za ozbiljnost ponude (dostavlja se odvojeno u papirnatom obliku</w:t>
      </w:r>
      <w:r w:rsidR="0046354D" w:rsidRPr="00A02125">
        <w:rPr>
          <w:rFonts w:ascii="Arial" w:hAnsi="Arial" w:cs="Arial"/>
          <w:sz w:val="22"/>
        </w:rPr>
        <w:t xml:space="preserve"> ako se dostavlja u obliku </w:t>
      </w:r>
      <w:r w:rsidR="0092596B" w:rsidRPr="00A02125">
        <w:rPr>
          <w:rFonts w:ascii="Arial" w:hAnsi="Arial" w:cs="Arial"/>
          <w:sz w:val="22"/>
        </w:rPr>
        <w:t>bjank</w:t>
      </w:r>
      <w:r w:rsidR="00A63AFB">
        <w:rPr>
          <w:rFonts w:ascii="Arial" w:hAnsi="Arial" w:cs="Arial"/>
          <w:sz w:val="22"/>
        </w:rPr>
        <w:t>o zadužnice</w:t>
      </w:r>
      <w:r w:rsidR="00630E93" w:rsidRPr="00A02125">
        <w:rPr>
          <w:rFonts w:ascii="Arial" w:hAnsi="Arial" w:cs="Arial"/>
          <w:sz w:val="22"/>
        </w:rPr>
        <w:t>)</w:t>
      </w:r>
      <w:r w:rsidRPr="00A02125">
        <w:rPr>
          <w:rFonts w:ascii="Arial" w:hAnsi="Arial" w:cs="Arial"/>
          <w:sz w:val="22"/>
        </w:rPr>
        <w:t>,</w:t>
      </w:r>
      <w:r w:rsidR="0092596B" w:rsidRPr="00A02125">
        <w:rPr>
          <w:rFonts w:ascii="Arial" w:hAnsi="Arial" w:cs="Arial"/>
          <w:sz w:val="22"/>
        </w:rPr>
        <w:t xml:space="preserve"> </w:t>
      </w:r>
      <w:r w:rsidRPr="00A02125">
        <w:rPr>
          <w:rFonts w:ascii="Arial" w:hAnsi="Arial" w:cs="Arial"/>
          <w:sz w:val="22"/>
        </w:rPr>
        <w:t>a u</w:t>
      </w:r>
      <w:r w:rsidR="0046354D" w:rsidRPr="00A02125">
        <w:rPr>
          <w:rFonts w:ascii="Arial" w:hAnsi="Arial" w:cs="Arial"/>
          <w:sz w:val="22"/>
        </w:rPr>
        <w:t xml:space="preserve"> slučaju uplate novčanog pologa dokaz o uplati</w:t>
      </w:r>
      <w:r w:rsidRPr="00A02125">
        <w:rPr>
          <w:rFonts w:ascii="Arial" w:hAnsi="Arial" w:cs="Arial"/>
          <w:sz w:val="22"/>
        </w:rPr>
        <w:t xml:space="preserve"> pri</w:t>
      </w:r>
      <w:r w:rsidR="005B51C2" w:rsidRPr="00A02125">
        <w:rPr>
          <w:rFonts w:ascii="Arial" w:hAnsi="Arial" w:cs="Arial"/>
          <w:sz w:val="22"/>
        </w:rPr>
        <w:t>laže se u elektroničkoj ponudi),</w:t>
      </w:r>
    </w:p>
    <w:p w14:paraId="0BD1A563" w14:textId="3EE6678E" w:rsidR="001E40CD"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39"/>
        <w:rPr>
          <w:rFonts w:ascii="Arial" w:hAnsi="Arial" w:cs="Arial"/>
          <w:i/>
          <w:sz w:val="22"/>
        </w:rPr>
      </w:pPr>
      <w:r w:rsidRPr="00A02125">
        <w:rPr>
          <w:rFonts w:ascii="Arial" w:hAnsi="Arial" w:cs="Arial"/>
          <w:sz w:val="22"/>
        </w:rPr>
        <w:t>Izjavu o dostavi jamstva za otklanjanje nedostataka u jamstvenom roku (</w:t>
      </w:r>
      <w:r w:rsidRPr="00A02125">
        <w:rPr>
          <w:rFonts w:ascii="Arial" w:hAnsi="Arial" w:cs="Arial"/>
          <w:i/>
          <w:sz w:val="22"/>
        </w:rPr>
        <w:t>dužina jamstvenog roka je jedan od kriterija za ocjenu ponude)</w:t>
      </w:r>
      <w:r w:rsidR="00180731" w:rsidRPr="00A02125">
        <w:rPr>
          <w:rFonts w:ascii="Arial" w:hAnsi="Arial" w:cs="Arial"/>
          <w:i/>
          <w:sz w:val="22"/>
        </w:rPr>
        <w:t xml:space="preserve">- </w:t>
      </w:r>
      <w:r w:rsidR="00180731" w:rsidRPr="00A02125">
        <w:rPr>
          <w:rFonts w:ascii="Arial" w:hAnsi="Arial" w:cs="Arial"/>
          <w:b/>
          <w:sz w:val="22"/>
        </w:rPr>
        <w:t xml:space="preserve">Prilog </w:t>
      </w:r>
      <w:r w:rsidR="008C4791">
        <w:rPr>
          <w:rFonts w:ascii="Arial" w:hAnsi="Arial" w:cs="Arial"/>
          <w:b/>
          <w:sz w:val="22"/>
        </w:rPr>
        <w:t>1</w:t>
      </w:r>
      <w:r w:rsidR="00180731" w:rsidRPr="00A02125">
        <w:rPr>
          <w:rFonts w:ascii="Arial" w:hAnsi="Arial" w:cs="Arial"/>
          <w:b/>
          <w:sz w:val="22"/>
        </w:rPr>
        <w:t>.</w:t>
      </w:r>
      <w:r w:rsidR="00180731" w:rsidRPr="00A02125">
        <w:rPr>
          <w:rFonts w:ascii="Arial" w:hAnsi="Arial" w:cs="Arial"/>
          <w:sz w:val="22"/>
        </w:rPr>
        <w:t xml:space="preserve"> ove Dokumentacije o nabavi.</w:t>
      </w:r>
    </w:p>
    <w:p w14:paraId="04C27580" w14:textId="77777777" w:rsidR="006C2E47" w:rsidRPr="00A02125" w:rsidRDefault="006C2E47" w:rsidP="00A608B4">
      <w:pPr>
        <w:pStyle w:val="Odlomakpopisa"/>
        <w:widowControl w:val="0"/>
        <w:tabs>
          <w:tab w:val="left" w:pos="1316"/>
        </w:tabs>
        <w:autoSpaceDE w:val="0"/>
        <w:autoSpaceDN w:val="0"/>
        <w:spacing w:before="0" w:after="0" w:line="240" w:lineRule="auto"/>
        <w:ind w:left="1069" w:right="139"/>
        <w:rPr>
          <w:rFonts w:ascii="Arial" w:hAnsi="Arial" w:cs="Arial"/>
          <w:i/>
          <w:sz w:val="22"/>
        </w:rPr>
      </w:pPr>
    </w:p>
    <w:p w14:paraId="33225B42" w14:textId="77777777" w:rsidR="004C704D"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Ponudbeni list sadrži:</w:t>
      </w:r>
    </w:p>
    <w:p w14:paraId="4813CFD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naručitelju (naziv ili tvrtka, sjedište, OIB)</w:t>
      </w:r>
    </w:p>
    <w:p w14:paraId="3B183A6D"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2B863599"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predmet nabave,</w:t>
      </w:r>
    </w:p>
    <w:p w14:paraId="56C30BCB"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podugovarateljima i podatke o dijelu ugovora o javnoj nabavi, ako se dio ugovora o javnoj nabavi daje u podugovor,</w:t>
      </w:r>
    </w:p>
    <w:p w14:paraId="13A84317"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bez poreza na dodanu vrijednost,</w:t>
      </w:r>
    </w:p>
    <w:p w14:paraId="392282C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iznos poreza na dodanu vrijednost,</w:t>
      </w:r>
    </w:p>
    <w:p w14:paraId="7BFEDED5"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s porezom na dodanu vrijednost,</w:t>
      </w:r>
    </w:p>
    <w:p w14:paraId="7BB77E79" w14:textId="77777777" w:rsidR="004C704D" w:rsidRPr="00A02125" w:rsidRDefault="00A71F0E"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rok valjanosti ponude.</w:t>
      </w:r>
    </w:p>
    <w:p w14:paraId="497BD3C7" w14:textId="77777777" w:rsidR="00B44663" w:rsidRPr="00A02125" w:rsidRDefault="00B44663" w:rsidP="00A608B4">
      <w:pPr>
        <w:pStyle w:val="Odlomakpopisa"/>
        <w:spacing w:before="0" w:after="0" w:line="240" w:lineRule="auto"/>
        <w:ind w:left="0"/>
        <w:rPr>
          <w:rFonts w:ascii="Arial" w:eastAsia="Calibri" w:hAnsi="Arial" w:cs="Arial"/>
          <w:sz w:val="22"/>
        </w:rPr>
      </w:pPr>
    </w:p>
    <w:p w14:paraId="2E7861D2" w14:textId="77777777" w:rsidR="0050777C" w:rsidRPr="00A02125" w:rsidRDefault="00B44663" w:rsidP="00A608B4">
      <w:pPr>
        <w:pStyle w:val="Odlomakpopisa"/>
        <w:spacing w:before="0" w:after="0" w:line="240" w:lineRule="auto"/>
        <w:ind w:left="0"/>
        <w:rPr>
          <w:rFonts w:ascii="Arial" w:eastAsia="Calibri" w:hAnsi="Arial" w:cs="Arial"/>
          <w:sz w:val="22"/>
          <w:u w:val="single"/>
        </w:rPr>
      </w:pPr>
      <w:r w:rsidRPr="00A02125">
        <w:rPr>
          <w:rFonts w:ascii="Arial" w:eastAsia="Calibri" w:hAnsi="Arial" w:cs="Arial"/>
          <w:sz w:val="22"/>
        </w:rPr>
        <w:t xml:space="preserve">U slučaju da ponudu podnosi </w:t>
      </w:r>
      <w:r w:rsidRPr="00A02125">
        <w:rPr>
          <w:rFonts w:ascii="Arial" w:eastAsia="Calibri" w:hAnsi="Arial" w:cs="Arial"/>
          <w:b/>
          <w:sz w:val="22"/>
        </w:rPr>
        <w:t>zajednica gospodarskih subjekata</w:t>
      </w:r>
      <w:r w:rsidRPr="00A02125">
        <w:rPr>
          <w:rFonts w:ascii="Arial" w:eastAsia="Calibri" w:hAnsi="Arial" w:cs="Arial"/>
          <w:sz w:val="22"/>
        </w:rPr>
        <w:t xml:space="preserve">, ponudbeni list sadrži sljedeće podatke za svakog člana zajednice:  naziv ili tvrtka, sjedište, OIB ili nacionalni identifikacijski broj, broj računa, navod o tome je li član ponuditelj u sustavu poreza na dodanu vrijednost, poštanska adresa, adresa elektroničke pošte, kontakt osoba ponuditelja, broj telefona i faksa) za svakog člana zajednice </w:t>
      </w:r>
      <w:r w:rsidRPr="00A02125">
        <w:rPr>
          <w:rFonts w:ascii="Arial" w:eastAsia="Calibri" w:hAnsi="Arial" w:cs="Arial"/>
          <w:sz w:val="22"/>
          <w:u w:val="single"/>
        </w:rPr>
        <w:t>uz obveznu naznaku člana koji je voditelj zajednice te ovlašten za komunikaciju s naručiteljem.</w:t>
      </w:r>
    </w:p>
    <w:p w14:paraId="5B4D77AD" w14:textId="77777777" w:rsidR="00180731" w:rsidRPr="00A02125" w:rsidRDefault="00180731" w:rsidP="00A608B4">
      <w:pPr>
        <w:pStyle w:val="Odlomakpopisa"/>
        <w:spacing w:before="0" w:after="0" w:line="240" w:lineRule="auto"/>
        <w:ind w:left="0"/>
        <w:rPr>
          <w:rFonts w:ascii="Arial" w:eastAsia="Calibri" w:hAnsi="Arial" w:cs="Arial"/>
          <w:sz w:val="22"/>
          <w:u w:val="single"/>
        </w:rPr>
      </w:pPr>
    </w:p>
    <w:p w14:paraId="45F4FF24" w14:textId="77777777" w:rsidR="004C704D" w:rsidRPr="00A02125" w:rsidRDefault="008F700B"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80" w:name="_Toc95393583"/>
      <w:r w:rsidRPr="00A02125">
        <w:rPr>
          <w:rFonts w:ascii="Arial" w:eastAsia="Times New Roman" w:hAnsi="Arial" w:cs="Arial"/>
          <w:color w:val="1F4E79" w:themeColor="accent1" w:themeShade="80"/>
          <w:sz w:val="22"/>
          <w:szCs w:val="22"/>
        </w:rPr>
        <w:lastRenderedPageBreak/>
        <w:t>E</w:t>
      </w:r>
      <w:r w:rsidR="00D855E7" w:rsidRPr="00A02125">
        <w:rPr>
          <w:rFonts w:ascii="Arial" w:eastAsia="Times New Roman" w:hAnsi="Arial" w:cs="Arial"/>
          <w:color w:val="1F4E79" w:themeColor="accent1" w:themeShade="80"/>
          <w:sz w:val="22"/>
          <w:szCs w:val="22"/>
        </w:rPr>
        <w:t>lektronička dostava ponude</w:t>
      </w:r>
      <w:bookmarkEnd w:id="80"/>
    </w:p>
    <w:p w14:paraId="62ECD301"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Sukladno članku 280. stavku 5. ZJN 2016 u ovom postupku javne nabave obvezna je elektronička dostava ponuda putem EOJN RH.</w:t>
      </w:r>
    </w:p>
    <w:p w14:paraId="3267BFC8"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Naručitelj otklanja svaku odgovornost vezanu uz mogući neispravan rad EOJN RH, zastoj u radu EOJN RH ili nemogućnost zainteresiranog gospodarskog subjekta da ponudu u elektroničkom obliku dostavi u propisanom roku putem EOJN RH. </w:t>
      </w:r>
    </w:p>
    <w:p w14:paraId="51351D2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Elektronička dostava ponuda provodi se putem EOJN RH, vezujući se na elektroničku objavu poziva na nadmetanje te na elektronički pristup Dokumentaciji o nabavi. </w:t>
      </w:r>
    </w:p>
    <w:p w14:paraId="7DABE4D6"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Ako tijekom razdoblja od četiri sata prije isteka roka za dostavu zbog tehničkih ili drugih razloga na strani EOJN RH isti nije dostupan, rok za dostavu ne teče dok traje nedostupnost, odnosno dok Naručitelj produlji rok za dostavu (članak 240. stavka 1. ZJN 2016). U tom slučaju Naručitelj će produljiti rok za dostavu za najmanje četiri dana od dana slanja ispravka poziva na nadmetanje.</w:t>
      </w:r>
    </w:p>
    <w:p w14:paraId="4676E220"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Prilikom elektroničke dostave ponuda, sva komunikacija, razmjena i pohrana informacija između gospodarskog subjekta i Naručitelja obavlja se na način da se očuva integritet podataka i tajnost ponuda. Ovlaštene osobe Naručitelja imati će uvid u sadržaj ponuda tek po isteku roka za njihovu dostavu. </w:t>
      </w:r>
    </w:p>
    <w:p w14:paraId="59CDAD2E"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U slučaju da Naručitelj zaustavi postupak javne nabave povodom izjavljene žalbe na Dokumentaciju ili poništi postupak javne nabave prije isteka roka za dostavu ponuda, za sve ponude koje su u međuvremenu dostavljene, EOJN RH će trajno onemogućiti pristup tim ponudama i time osigurati da nitko nema uvid u sadržaj dostavljenih ponuda. U slučaju da se postupak nastavi, ponuditelji će morati </w:t>
      </w:r>
      <w:r w:rsidR="00404155" w:rsidRPr="00A02125">
        <w:rPr>
          <w:rFonts w:ascii="Arial" w:hAnsi="Arial" w:cs="Arial"/>
          <w:sz w:val="22"/>
          <w:lang w:eastAsia="zh-CN"/>
        </w:rPr>
        <w:t>ponovno dostaviti svoje ponude.</w:t>
      </w:r>
    </w:p>
    <w:p w14:paraId="4279A97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Trenutak zaprimanja elektronički dostavljene ponude dokumentira se potvrdom o zaprimanju elektroničke ponude koja se ovjerava vremenskim žigom. Ponuditelju se bez odgode elektroničkim putem dostavlja potvrda o zaprimanju elektroničke ponude s podacima o datumu i vremenu zaprimanja te rednom broju ponude prema redoslijedu zaprimanja elektronički dostavljenih ponuda. </w:t>
      </w:r>
    </w:p>
    <w:p w14:paraId="5066CEFC"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w:t>
      </w:r>
    </w:p>
    <w:p w14:paraId="131F7F74"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Detaljne upute vezano za elektroničku dostavu ponuda dostupne su na stranicama EOJN RH, na adresi </w:t>
      </w:r>
      <w:hyperlink r:id="rId17" w:history="1">
        <w:r w:rsidRPr="00A02125">
          <w:rPr>
            <w:rFonts w:ascii="Arial" w:hAnsi="Arial" w:cs="Arial"/>
            <w:sz w:val="22"/>
            <w:lang w:eastAsia="zh-CN"/>
          </w:rPr>
          <w:t>https://eojn.nn.hr/Oglasnik/</w:t>
        </w:r>
      </w:hyperlink>
      <w:r w:rsidRPr="00A02125">
        <w:rPr>
          <w:rFonts w:ascii="Arial" w:hAnsi="Arial" w:cs="Arial"/>
          <w:sz w:val="22"/>
          <w:lang w:eastAsia="zh-CN"/>
        </w:rPr>
        <w:t>.</w:t>
      </w:r>
    </w:p>
    <w:p w14:paraId="3A6939D1" w14:textId="77777777" w:rsidR="00C66488" w:rsidRDefault="00C66488" w:rsidP="00A608B4">
      <w:pPr>
        <w:tabs>
          <w:tab w:val="left" w:pos="993"/>
        </w:tabs>
        <w:spacing w:before="0" w:after="0" w:line="240" w:lineRule="auto"/>
        <w:rPr>
          <w:rFonts w:ascii="Arial" w:hAnsi="Arial" w:cs="Arial"/>
          <w:b/>
          <w:sz w:val="22"/>
          <w:lang w:eastAsia="zh-CN"/>
        </w:rPr>
      </w:pPr>
      <w:r w:rsidRPr="00A02125">
        <w:rPr>
          <w:rFonts w:ascii="Arial" w:hAnsi="Arial" w:cs="Arial"/>
          <w:b/>
          <w:sz w:val="22"/>
          <w:lang w:eastAsia="zh-CN"/>
        </w:rPr>
        <w:t>Smatra se da ponuda dostavljena elektroničkim sredstvima komunikacije putem EOJN RH obvezuje ponuditelja u roku valjanosti ponude neovisno o tome je li potpisana ili nije, te naručitelj ne smije odbiti takvu ponudu samo zbog toga razloga (članak 280. stavak 10. ZJN 2016).</w:t>
      </w:r>
    </w:p>
    <w:p w14:paraId="5770A28F" w14:textId="77777777" w:rsidR="00C07FDB" w:rsidRDefault="00C07FDB" w:rsidP="00A608B4">
      <w:pPr>
        <w:tabs>
          <w:tab w:val="left" w:pos="993"/>
        </w:tabs>
        <w:spacing w:before="0" w:after="0" w:line="240" w:lineRule="auto"/>
        <w:rPr>
          <w:rFonts w:ascii="Arial" w:hAnsi="Arial" w:cs="Arial"/>
          <w:b/>
          <w:sz w:val="22"/>
          <w:lang w:eastAsia="zh-CN"/>
        </w:rPr>
      </w:pPr>
    </w:p>
    <w:p w14:paraId="17192A55" w14:textId="77777777" w:rsidR="00C07FDB" w:rsidRPr="00A02125" w:rsidRDefault="00C07FDB" w:rsidP="00A608B4">
      <w:pPr>
        <w:tabs>
          <w:tab w:val="left" w:pos="993"/>
        </w:tabs>
        <w:spacing w:before="0" w:after="0" w:line="240" w:lineRule="auto"/>
        <w:rPr>
          <w:rFonts w:ascii="Arial" w:hAnsi="Arial" w:cs="Arial"/>
          <w:b/>
          <w:sz w:val="22"/>
          <w:lang w:eastAsia="zh-CN"/>
        </w:rPr>
      </w:pPr>
    </w:p>
    <w:p w14:paraId="1987452F"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1" w:name="_Toc531864965"/>
      <w:bookmarkStart w:id="82" w:name="_Toc534010745"/>
      <w:bookmarkStart w:id="83" w:name="_Toc95393584"/>
      <w:r w:rsidRPr="00A02125">
        <w:rPr>
          <w:rFonts w:ascii="Arial" w:hAnsi="Arial" w:cs="Arial"/>
          <w:color w:val="1F4E79" w:themeColor="accent1" w:themeShade="80"/>
          <w:sz w:val="22"/>
          <w:szCs w:val="22"/>
        </w:rPr>
        <w:t>I</w:t>
      </w:r>
      <w:r w:rsidR="00D855E7" w:rsidRPr="00A02125">
        <w:rPr>
          <w:rFonts w:ascii="Arial" w:hAnsi="Arial" w:cs="Arial"/>
          <w:color w:val="1F4E79" w:themeColor="accent1" w:themeShade="80"/>
          <w:sz w:val="22"/>
          <w:szCs w:val="22"/>
        </w:rPr>
        <w:t>zmjena i/ili dopuna ponude i odustajanje od ponude</w:t>
      </w:r>
      <w:bookmarkEnd w:id="81"/>
      <w:bookmarkEnd w:id="82"/>
      <w:bookmarkEnd w:id="83"/>
    </w:p>
    <w:p w14:paraId="7575CA01"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 roku za dostavu ponuda ponuditelj može izmijeniti svoju ponudu ili od nje odustati. </w:t>
      </w:r>
    </w:p>
    <w:p w14:paraId="42D36F7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ponuditelj tijekom roka za dostavu ponude mijenja ponudu, smatra se da je ponuda dostavljena u trenutku dostave posljednje izmjene ponude. Izmijenjena ponuda smatra se </w:t>
      </w:r>
      <w:r w:rsidRPr="00A02125">
        <w:rPr>
          <w:rFonts w:ascii="Arial" w:hAnsi="Arial" w:cs="Arial"/>
          <w:b/>
          <w:sz w:val="22"/>
          <w:lang w:eastAsia="zh-CN"/>
        </w:rPr>
        <w:t>novom ponudom</w:t>
      </w:r>
      <w:r w:rsidRPr="00A02125">
        <w:rPr>
          <w:rFonts w:ascii="Arial" w:hAnsi="Arial" w:cs="Arial"/>
          <w:sz w:val="22"/>
          <w:lang w:eastAsia="zh-CN"/>
        </w:rPr>
        <w:t xml:space="preserve"> te mora sadržavati sve dijelove, uvjete i zahtjeve propisane ovom Dokumentacijom. </w:t>
      </w:r>
    </w:p>
    <w:p w14:paraId="4467FFA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Učitavanjem i spremanjem novog uveza ponude u EOJN RH, Naručitelju se šalje nova izmijenjena ponuda. </w:t>
      </w:r>
    </w:p>
    <w:p w14:paraId="64C84259" w14:textId="77777777" w:rsidR="00D75658" w:rsidRPr="00A02125" w:rsidRDefault="00EC658A"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Odustajanje od ponude ponuditelj obavlja na isti način kao i predaju ponude, u EOJN RH, odabi</w:t>
      </w:r>
      <w:r w:rsidR="00D75658" w:rsidRPr="00A02125">
        <w:rPr>
          <w:rFonts w:ascii="Arial" w:hAnsi="Arial" w:cs="Arial"/>
          <w:sz w:val="22"/>
          <w:lang w:eastAsia="zh-CN"/>
        </w:rPr>
        <w:t>rom na mogućnost "Odustajanje".</w:t>
      </w:r>
    </w:p>
    <w:p w14:paraId="71A63A81" w14:textId="77777777" w:rsidR="00180731" w:rsidRPr="00A02125" w:rsidRDefault="00180731" w:rsidP="00A608B4">
      <w:pPr>
        <w:tabs>
          <w:tab w:val="left" w:pos="993"/>
        </w:tabs>
        <w:spacing w:before="0" w:after="0" w:line="240" w:lineRule="auto"/>
        <w:rPr>
          <w:rFonts w:ascii="Arial" w:hAnsi="Arial" w:cs="Arial"/>
          <w:sz w:val="22"/>
          <w:lang w:eastAsia="zh-CN"/>
        </w:rPr>
      </w:pPr>
    </w:p>
    <w:p w14:paraId="111F4F77" w14:textId="77777777" w:rsidR="00EC658A" w:rsidRPr="00A02125" w:rsidRDefault="00EC658A" w:rsidP="00A35F91">
      <w:pPr>
        <w:pStyle w:val="Naslov2"/>
        <w:numPr>
          <w:ilvl w:val="1"/>
          <w:numId w:val="33"/>
        </w:numPr>
        <w:spacing w:before="0" w:after="0" w:line="240" w:lineRule="auto"/>
        <w:rPr>
          <w:rFonts w:ascii="Arial" w:hAnsi="Arial" w:cs="Arial"/>
          <w:sz w:val="22"/>
          <w:szCs w:val="22"/>
        </w:rPr>
      </w:pPr>
      <w:bookmarkStart w:id="84" w:name="_Toc534010746"/>
      <w:bookmarkStart w:id="85" w:name="_Toc95393585"/>
      <w:r w:rsidRPr="00A02125">
        <w:rPr>
          <w:rFonts w:ascii="Arial" w:hAnsi="Arial" w:cs="Arial"/>
          <w:color w:val="1F4E79" w:themeColor="accent1" w:themeShade="80"/>
          <w:sz w:val="22"/>
          <w:szCs w:val="22"/>
        </w:rPr>
        <w:t>D</w:t>
      </w:r>
      <w:r w:rsidR="00D855E7" w:rsidRPr="00A02125">
        <w:rPr>
          <w:rFonts w:ascii="Arial" w:hAnsi="Arial" w:cs="Arial"/>
          <w:color w:val="1F4E79" w:themeColor="accent1" w:themeShade="80"/>
          <w:sz w:val="22"/>
          <w:szCs w:val="22"/>
        </w:rPr>
        <w:t>ostava dijela/dijelova ponude u zatvorenoj omotnici</w:t>
      </w:r>
      <w:bookmarkEnd w:id="84"/>
      <w:bookmarkEnd w:id="85"/>
    </w:p>
    <w:p w14:paraId="79385195"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pri elektroničkoj dostavi ponuda iz tehničkih razloga nije moguće sigurno povezivanje svih dijelova ponude, Naručitelj prihvaća dostavu u papirnatom obliku onih dijelova ponude koji se zbog</w:t>
      </w:r>
      <w:r w:rsidR="006F4F45" w:rsidRPr="00A02125">
        <w:rPr>
          <w:rFonts w:ascii="Arial" w:hAnsi="Arial" w:cs="Arial"/>
          <w:sz w:val="22"/>
          <w:lang w:eastAsia="zh-CN"/>
        </w:rPr>
        <w:t xml:space="preserve"> </w:t>
      </w:r>
      <w:r w:rsidRPr="00A02125">
        <w:rPr>
          <w:rFonts w:ascii="Arial" w:hAnsi="Arial" w:cs="Arial"/>
          <w:sz w:val="22"/>
          <w:lang w:eastAsia="zh-CN"/>
        </w:rPr>
        <w:t xml:space="preserve">svog oblika ne mogu dostaviti elektronički ili dijelova za čiju su izradu nužni </w:t>
      </w:r>
      <w:r w:rsidRPr="00A02125">
        <w:rPr>
          <w:rFonts w:ascii="Arial" w:hAnsi="Arial" w:cs="Arial"/>
          <w:sz w:val="22"/>
          <w:lang w:eastAsia="zh-CN"/>
        </w:rPr>
        <w:lastRenderedPageBreak/>
        <w:t>posebni formati</w:t>
      </w:r>
      <w:r w:rsidR="006F4F45" w:rsidRPr="00A02125">
        <w:rPr>
          <w:rFonts w:ascii="Arial" w:hAnsi="Arial" w:cs="Arial"/>
          <w:sz w:val="22"/>
          <w:lang w:eastAsia="zh-CN"/>
        </w:rPr>
        <w:t xml:space="preserve"> </w:t>
      </w:r>
      <w:r w:rsidRPr="00A02125">
        <w:rPr>
          <w:rFonts w:ascii="Arial" w:hAnsi="Arial" w:cs="Arial"/>
          <w:sz w:val="22"/>
          <w:lang w:eastAsia="zh-CN"/>
        </w:rPr>
        <w:t>dokumenata koji nisu podržani kroz opće dostupne aplikacije ili dijelova za čiju su obradu nužni</w:t>
      </w:r>
      <w:r w:rsidR="006F4F45" w:rsidRPr="00A02125">
        <w:rPr>
          <w:rFonts w:ascii="Arial" w:hAnsi="Arial" w:cs="Arial"/>
          <w:sz w:val="22"/>
          <w:lang w:eastAsia="zh-CN"/>
        </w:rPr>
        <w:t xml:space="preserve"> </w:t>
      </w:r>
      <w:r w:rsidRPr="00A02125">
        <w:rPr>
          <w:rFonts w:ascii="Arial" w:hAnsi="Arial" w:cs="Arial"/>
          <w:sz w:val="22"/>
          <w:lang w:eastAsia="zh-CN"/>
        </w:rPr>
        <w:t>posebni formati dokumenata obuhvaćeni shemama licenciranih prava zbog kojih nisu dostupni za</w:t>
      </w:r>
      <w:r w:rsidR="006F4F45" w:rsidRPr="00A02125">
        <w:rPr>
          <w:rFonts w:ascii="Arial" w:hAnsi="Arial" w:cs="Arial"/>
          <w:sz w:val="22"/>
          <w:lang w:eastAsia="zh-CN"/>
        </w:rPr>
        <w:t xml:space="preserve"> </w:t>
      </w:r>
      <w:r w:rsidRPr="00A02125">
        <w:rPr>
          <w:rFonts w:ascii="Arial" w:hAnsi="Arial" w:cs="Arial"/>
          <w:sz w:val="22"/>
          <w:lang w:eastAsia="zh-CN"/>
        </w:rPr>
        <w:t>izravnu uporabu.</w:t>
      </w:r>
    </w:p>
    <w:p w14:paraId="009EBAAB" w14:textId="338D785A"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Također, gospodarski subjekti u papirnatom obliku, u roku za dostavu ponuda, </w:t>
      </w:r>
      <w:r w:rsidR="00A1467D" w:rsidRPr="00A02125">
        <w:rPr>
          <w:rFonts w:ascii="Arial" w:hAnsi="Arial" w:cs="Arial"/>
          <w:sz w:val="22"/>
          <w:lang w:eastAsia="zh-CN"/>
        </w:rPr>
        <w:t xml:space="preserve">obvezni su dostaviti traženo jamstvo za ozbiljnost ponude, ako isto daju u obliku </w:t>
      </w:r>
      <w:r w:rsidR="009104AF" w:rsidRPr="00A02125">
        <w:rPr>
          <w:rFonts w:ascii="Arial" w:hAnsi="Arial" w:cs="Arial"/>
          <w:sz w:val="22"/>
          <w:lang w:eastAsia="zh-CN"/>
        </w:rPr>
        <w:t>bjanko zadužnice</w:t>
      </w:r>
      <w:r w:rsidR="00A1467D" w:rsidRPr="00A02125">
        <w:rPr>
          <w:rFonts w:ascii="Arial" w:hAnsi="Arial" w:cs="Arial"/>
          <w:sz w:val="22"/>
          <w:lang w:eastAsia="zh-CN"/>
        </w:rPr>
        <w:t xml:space="preserve"> dokumenti su važeći samo izvorniku.</w:t>
      </w:r>
    </w:p>
    <w:p w14:paraId="646BD735" w14:textId="77777777" w:rsidR="00A1467D" w:rsidRPr="00A02125" w:rsidRDefault="00A1467D" w:rsidP="00A608B4">
      <w:pPr>
        <w:autoSpaceDE w:val="0"/>
        <w:autoSpaceDN w:val="0"/>
        <w:adjustRightInd w:val="0"/>
        <w:spacing w:before="0" w:after="0" w:line="240" w:lineRule="auto"/>
        <w:rPr>
          <w:rFonts w:ascii="Arial" w:hAnsi="Arial" w:cs="Arial"/>
          <w:sz w:val="22"/>
          <w:lang w:eastAsia="zh-CN"/>
        </w:rPr>
      </w:pPr>
    </w:p>
    <w:p w14:paraId="182C0917" w14:textId="77777777" w:rsidR="0039473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kada gospodarski subjekt uz elektroničku dostavu ponuda u papirnatom obliku dostavlja određene dokumente koji ne postoje u elektroničkom obliku, ponuditelj ih dostavlja u izvorniku, u roku za dostavu ponuda, u zatvorenoj poštanskoj omotnici na adresu za dostavu ponude koja se upisuje u</w:t>
      </w:r>
      <w:r w:rsidR="00777B7F" w:rsidRPr="00A02125">
        <w:rPr>
          <w:rFonts w:ascii="Arial" w:hAnsi="Arial" w:cs="Arial"/>
          <w:sz w:val="22"/>
          <w:lang w:eastAsia="zh-CN"/>
        </w:rPr>
        <w:t xml:space="preserve"> urudžbeni zapisnik</w:t>
      </w:r>
      <w:r w:rsidR="0039473A" w:rsidRPr="00A02125">
        <w:rPr>
          <w:rFonts w:ascii="Arial" w:hAnsi="Arial" w:cs="Arial"/>
          <w:sz w:val="22"/>
          <w:lang w:eastAsia="zh-CN"/>
        </w:rPr>
        <w:t>.</w:t>
      </w:r>
    </w:p>
    <w:p w14:paraId="6C656775" w14:textId="77777777" w:rsidR="00180731" w:rsidRDefault="00180731" w:rsidP="00A608B4">
      <w:pPr>
        <w:autoSpaceDE w:val="0"/>
        <w:autoSpaceDN w:val="0"/>
        <w:adjustRightInd w:val="0"/>
        <w:spacing w:before="0" w:after="0" w:line="240" w:lineRule="auto"/>
        <w:rPr>
          <w:rFonts w:ascii="Arial" w:hAnsi="Arial" w:cs="Arial"/>
          <w:sz w:val="22"/>
          <w:lang w:eastAsia="zh-CN"/>
        </w:rPr>
      </w:pPr>
    </w:p>
    <w:p w14:paraId="46AFDDE4" w14:textId="77777777" w:rsidR="00B23051" w:rsidRPr="00A02125" w:rsidRDefault="00B23051" w:rsidP="00A608B4">
      <w:pPr>
        <w:autoSpaceDE w:val="0"/>
        <w:autoSpaceDN w:val="0"/>
        <w:adjustRightInd w:val="0"/>
        <w:spacing w:before="0" w:after="0" w:line="240" w:lineRule="auto"/>
        <w:rPr>
          <w:rFonts w:ascii="Arial" w:hAnsi="Arial" w:cs="Arial"/>
          <w:sz w:val="22"/>
          <w:lang w:eastAsia="zh-CN"/>
        </w:rPr>
      </w:pPr>
    </w:p>
    <w:p w14:paraId="093EE4E0" w14:textId="58412647" w:rsidR="00AE6593" w:rsidRPr="00A02125" w:rsidRDefault="00EC658A" w:rsidP="00A608B4">
      <w:pPr>
        <w:widowControl w:val="0"/>
        <w:tabs>
          <w:tab w:val="left" w:pos="-1985"/>
        </w:tabs>
        <w:spacing w:before="0" w:after="0" w:line="240" w:lineRule="auto"/>
        <w:rPr>
          <w:rFonts w:ascii="Arial" w:hAnsi="Arial" w:cs="Arial"/>
          <w:b/>
          <w:sz w:val="22"/>
          <w:lang w:eastAsia="zh-CN"/>
        </w:rPr>
      </w:pPr>
      <w:r w:rsidRPr="00A02125">
        <w:rPr>
          <w:rFonts w:ascii="Arial" w:hAnsi="Arial" w:cs="Arial"/>
          <w:b/>
          <w:sz w:val="22"/>
          <w:lang w:eastAsia="zh-CN"/>
        </w:rPr>
        <w:t xml:space="preserve">Zatvorenu omotnicu s dijelom/dijelovima ponude ponuditelj dostavlja se u zatvorenoj poštanskoj omotnici </w:t>
      </w:r>
      <w:r w:rsidR="00691C9C">
        <w:rPr>
          <w:rFonts w:ascii="Arial" w:hAnsi="Arial" w:cs="Arial"/>
          <w:b/>
          <w:sz w:val="22"/>
          <w:lang w:eastAsia="zh-CN"/>
        </w:rPr>
        <w:t>poštom</w:t>
      </w:r>
      <w:r w:rsidR="00E42655">
        <w:rPr>
          <w:rFonts w:ascii="Arial" w:hAnsi="Arial" w:cs="Arial"/>
          <w:b/>
          <w:sz w:val="22"/>
          <w:lang w:eastAsia="zh-CN"/>
        </w:rPr>
        <w:t>, ili osobno</w:t>
      </w:r>
      <w:r w:rsidR="00691C9C">
        <w:rPr>
          <w:rFonts w:ascii="Arial" w:hAnsi="Arial" w:cs="Arial"/>
          <w:b/>
          <w:sz w:val="22"/>
          <w:lang w:eastAsia="zh-CN"/>
        </w:rPr>
        <w:t xml:space="preserve"> </w:t>
      </w:r>
      <w:r w:rsidRPr="00A02125">
        <w:rPr>
          <w:rFonts w:ascii="Arial" w:hAnsi="Arial" w:cs="Arial"/>
          <w:b/>
          <w:sz w:val="22"/>
          <w:lang w:eastAsia="zh-CN"/>
        </w:rPr>
        <w:t>na sljedeću adresu Naručitelja:</w:t>
      </w:r>
    </w:p>
    <w:p w14:paraId="4CDF121B" w14:textId="77777777" w:rsidR="004C687B" w:rsidRPr="00A02125" w:rsidRDefault="004C687B" w:rsidP="00A608B4">
      <w:pPr>
        <w:pStyle w:val="Bezproreda"/>
        <w:rPr>
          <w:rFonts w:ascii="Arial" w:hAnsi="Arial" w:cs="Arial"/>
        </w:rPr>
      </w:pPr>
    </w:p>
    <w:p w14:paraId="24C68082" w14:textId="5CA12D7F" w:rsidR="00EC658A" w:rsidRPr="00A02125"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00EC658A" w:rsidRPr="00A02125">
        <w:rPr>
          <w:rFonts w:ascii="Arial" w:hAnsi="Arial" w:cs="Arial"/>
          <w:b/>
          <w:sz w:val="22"/>
          <w:lang w:eastAsia="zh-CN"/>
        </w:rPr>
        <w:t xml:space="preserve">, </w:t>
      </w:r>
    </w:p>
    <w:p w14:paraId="6E3CC7E0" w14:textId="65DA3BDA" w:rsidR="00EC658A"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p>
    <w:p w14:paraId="363193B3" w14:textId="77777777" w:rsidR="00691C9C" w:rsidRPr="00A02125" w:rsidRDefault="00691C9C" w:rsidP="00E42655">
      <w:pPr>
        <w:widowControl w:val="0"/>
        <w:tabs>
          <w:tab w:val="left" w:pos="-1985"/>
        </w:tabs>
        <w:spacing w:before="0" w:after="0" w:line="240" w:lineRule="auto"/>
        <w:rPr>
          <w:rFonts w:ascii="Arial" w:hAnsi="Arial" w:cs="Arial"/>
          <w:b/>
          <w:sz w:val="22"/>
          <w:lang w:eastAsia="zh-CN"/>
        </w:rPr>
      </w:pPr>
    </w:p>
    <w:p w14:paraId="2CCCD59C" w14:textId="77777777" w:rsidR="00AE6593" w:rsidRPr="00A02125" w:rsidRDefault="00AE6593" w:rsidP="00A608B4">
      <w:pPr>
        <w:pStyle w:val="Bezproreda"/>
        <w:rPr>
          <w:rFonts w:ascii="Arial" w:hAnsi="Arial" w:cs="Arial"/>
        </w:rPr>
      </w:pPr>
    </w:p>
    <w:p w14:paraId="492B979D"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prednjoj strani  omotnice mora biti  naznačeno:</w:t>
      </w:r>
    </w:p>
    <w:p w14:paraId="286448FD" w14:textId="77777777" w:rsidR="00EC658A" w:rsidRPr="00A02125" w:rsidRDefault="00EC658A" w:rsidP="00A608B4">
      <w:pPr>
        <w:pStyle w:val="Bezproreda"/>
        <w:rPr>
          <w:rFonts w:ascii="Arial" w:hAnsi="Arial" w:cs="Arial"/>
        </w:rPr>
      </w:pPr>
    </w:p>
    <w:p w14:paraId="6F2E4050" w14:textId="77777777" w:rsidR="00727A2C" w:rsidRDefault="00727A2C"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727A2C">
        <w:rPr>
          <w:rFonts w:ascii="Arial" w:hAnsi="Arial" w:cs="Arial"/>
          <w:b/>
          <w:sz w:val="22"/>
          <w:lang w:eastAsia="zh-CN"/>
        </w:rPr>
        <w:t xml:space="preserve">OPĆINA KLOŠTAR IVANIĆ, </w:t>
      </w:r>
    </w:p>
    <w:p w14:paraId="1DFDECC7" w14:textId="5C6624C3" w:rsidR="006D4752" w:rsidRDefault="006D4752"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r w:rsidRPr="00A02125">
        <w:rPr>
          <w:rFonts w:ascii="Arial" w:hAnsi="Arial" w:cs="Arial"/>
          <w:b/>
          <w:sz w:val="22"/>
          <w:lang w:eastAsia="zh-CN"/>
        </w:rPr>
        <w:t xml:space="preserve"> </w:t>
      </w:r>
    </w:p>
    <w:p w14:paraId="09B43A77" w14:textId="6EB694AF" w:rsidR="000812EB" w:rsidRPr="00A02125" w:rsidRDefault="00196548"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PREDMET</w:t>
      </w:r>
      <w:r w:rsidR="000812EB" w:rsidRPr="00A02125">
        <w:rPr>
          <w:rFonts w:ascii="Arial" w:hAnsi="Arial" w:cs="Arial"/>
          <w:b/>
          <w:sz w:val="22"/>
          <w:lang w:eastAsia="zh-CN"/>
        </w:rPr>
        <w:t xml:space="preserve"> NABAVE:</w:t>
      </w:r>
      <w:r w:rsidR="006B1EFA">
        <w:rPr>
          <w:rFonts w:ascii="Arial" w:hAnsi="Arial" w:cs="Arial"/>
          <w:b/>
          <w:sz w:val="22"/>
          <w:lang w:eastAsia="zh-CN"/>
        </w:rPr>
        <w:t xml:space="preserve"> Radovi</w:t>
      </w:r>
      <w:r w:rsidR="000812EB" w:rsidRPr="00A02125">
        <w:rPr>
          <w:rFonts w:ascii="Arial" w:hAnsi="Arial" w:cs="Arial"/>
          <w:b/>
          <w:sz w:val="22"/>
          <w:lang w:eastAsia="zh-CN"/>
        </w:rPr>
        <w:t xml:space="preserve"> </w:t>
      </w:r>
      <w:r w:rsidR="006B1EFA" w:rsidRPr="006B1EFA">
        <w:rPr>
          <w:rFonts w:ascii="Arial" w:hAnsi="Arial" w:cs="Arial"/>
          <w:b/>
          <w:sz w:val="22"/>
          <w:lang w:eastAsia="zh-CN"/>
        </w:rPr>
        <w:t>na popravcima pješačkih i biciklističkih staza na području Općine Kloštar Ivanić</w:t>
      </w:r>
      <w:r w:rsidR="00C07FDB">
        <w:rPr>
          <w:rFonts w:ascii="Arial" w:hAnsi="Arial" w:cs="Arial"/>
          <w:b/>
          <w:sz w:val="22"/>
          <w:lang w:eastAsia="zh-CN"/>
        </w:rPr>
        <w:t>.</w:t>
      </w:r>
    </w:p>
    <w:p w14:paraId="62338A38" w14:textId="630EB500" w:rsidR="000812EB" w:rsidRPr="00A02125" w:rsidRDefault="000812EB"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Ev</w:t>
      </w:r>
      <w:r w:rsidR="005814AD" w:rsidRPr="00A02125">
        <w:rPr>
          <w:rFonts w:ascii="Arial" w:hAnsi="Arial" w:cs="Arial"/>
          <w:b/>
          <w:sz w:val="22"/>
          <w:lang w:eastAsia="zh-CN"/>
        </w:rPr>
        <w:t xml:space="preserve">idencijski broj nabave: </w:t>
      </w:r>
      <w:r w:rsidR="006B1EFA">
        <w:rPr>
          <w:rFonts w:ascii="Arial" w:hAnsi="Arial" w:cs="Arial"/>
          <w:b/>
          <w:sz w:val="22"/>
          <w:lang w:eastAsia="zh-CN"/>
        </w:rPr>
        <w:t>5/2022</w:t>
      </w:r>
    </w:p>
    <w:p w14:paraId="6E4A7FE0" w14:textId="77777777" w:rsidR="00EC658A" w:rsidRPr="00A02125" w:rsidRDefault="00EC658A"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„Dio/dijelovi ponude koji se dostavlja/ju odvojeno“</w:t>
      </w:r>
    </w:p>
    <w:p w14:paraId="3B18A60B" w14:textId="77777777" w:rsidR="00EC658A" w:rsidRPr="00A02125" w:rsidRDefault="00EC658A" w:rsidP="00727A2C">
      <w:pPr>
        <w:widowControl w:val="0"/>
        <w:pBdr>
          <w:top w:val="single" w:sz="4" w:space="15"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"NE OTVARAJ"</w:t>
      </w:r>
    </w:p>
    <w:p w14:paraId="3BA6BC9A"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69E3A2A"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poleđini ili u gornjem lijevom kutu omotnice:</w:t>
      </w:r>
    </w:p>
    <w:p w14:paraId="7F2A050B"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A106226"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Naziv i adresa gospodarskog subjekta / zajednice gospodarskih subjekata/članova</w:t>
      </w:r>
    </w:p>
    <w:p w14:paraId="3191F5B1"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zajednice gospodarskih subjekata</w:t>
      </w:r>
    </w:p>
    <w:p w14:paraId="478B4F62" w14:textId="77777777" w:rsidR="00EC658A" w:rsidRPr="00A02125" w:rsidRDefault="00EC658A" w:rsidP="00A608B4">
      <w:pPr>
        <w:pStyle w:val="Bezproreda"/>
        <w:rPr>
          <w:rFonts w:ascii="Arial" w:hAnsi="Arial" w:cs="Arial"/>
        </w:rPr>
      </w:pPr>
    </w:p>
    <w:p w14:paraId="46713266" w14:textId="77777777" w:rsidR="001822F8" w:rsidRPr="00A02125" w:rsidRDefault="00EC658A" w:rsidP="00A608B4">
      <w:pPr>
        <w:widowControl w:val="0"/>
        <w:tabs>
          <w:tab w:val="left" w:pos="-1985"/>
        </w:tabs>
        <w:spacing w:before="0" w:after="0" w:line="240" w:lineRule="auto"/>
        <w:rPr>
          <w:rFonts w:ascii="Arial" w:hAnsi="Arial" w:cs="Arial"/>
          <w:color w:val="000000" w:themeColor="text1"/>
          <w:sz w:val="22"/>
          <w:lang w:eastAsia="zh-CN"/>
        </w:rPr>
      </w:pPr>
      <w:r w:rsidRPr="00A02125">
        <w:rPr>
          <w:rFonts w:ascii="Arial" w:hAnsi="Arial" w:cs="Arial"/>
          <w:b/>
          <w:sz w:val="22"/>
          <w:lang w:eastAsia="zh-CN"/>
        </w:rPr>
        <w:t xml:space="preserve">Dio/dijelovi ponude odvojeni u papirnatom obliku, NEOVISNO O NAČINU DOSTAVE, moraju biti dostavljeni navedenoj </w:t>
      </w:r>
      <w:r w:rsidR="001822F8" w:rsidRPr="00A02125">
        <w:rPr>
          <w:rFonts w:ascii="Arial" w:hAnsi="Arial" w:cs="Arial"/>
          <w:b/>
          <w:sz w:val="22"/>
          <w:lang w:eastAsia="zh-CN"/>
        </w:rPr>
        <w:t>adresi</w:t>
      </w:r>
      <w:r w:rsidRPr="00A02125">
        <w:rPr>
          <w:rFonts w:ascii="Arial" w:hAnsi="Arial" w:cs="Arial"/>
          <w:b/>
          <w:sz w:val="22"/>
          <w:lang w:eastAsia="zh-CN"/>
        </w:rPr>
        <w:t xml:space="preserve"> Naručitelja  do isteka roka za dostavu ponuda</w:t>
      </w:r>
      <w:r w:rsidR="001822F8" w:rsidRPr="00A02125">
        <w:rPr>
          <w:rFonts w:ascii="Arial" w:hAnsi="Arial" w:cs="Arial"/>
          <w:b/>
          <w:color w:val="000000" w:themeColor="text1"/>
          <w:sz w:val="22"/>
          <w:lang w:eastAsia="zh-CN"/>
        </w:rPr>
        <w:t>.</w:t>
      </w:r>
    </w:p>
    <w:p w14:paraId="7FA75E0C" w14:textId="77777777" w:rsidR="00EC658A" w:rsidRPr="00A02125" w:rsidRDefault="00EC658A" w:rsidP="00A608B4">
      <w:pPr>
        <w:widowControl w:val="0"/>
        <w:tabs>
          <w:tab w:val="left" w:pos="-1985"/>
        </w:tabs>
        <w:spacing w:before="0" w:after="0" w:line="240" w:lineRule="auto"/>
        <w:rPr>
          <w:rFonts w:ascii="Arial" w:hAnsi="Arial" w:cs="Arial"/>
          <w:sz w:val="22"/>
          <w:lang w:eastAsia="zh-CN"/>
        </w:rPr>
      </w:pPr>
      <w:r w:rsidRPr="00A02125">
        <w:rPr>
          <w:rFonts w:ascii="Arial" w:hAnsi="Arial" w:cs="Arial"/>
          <w:color w:val="000000" w:themeColor="text1"/>
          <w:sz w:val="22"/>
          <w:lang w:eastAsia="zh-CN"/>
        </w:rPr>
        <w:t xml:space="preserve">Bez </w:t>
      </w:r>
      <w:r w:rsidRPr="00A02125">
        <w:rPr>
          <w:rFonts w:ascii="Arial" w:hAnsi="Arial" w:cs="Arial"/>
          <w:sz w:val="22"/>
          <w:lang w:eastAsia="zh-CN"/>
        </w:rPr>
        <w:t>obzira na vrijeme predaje jamstva u izvorniku, kao vrijeme dostave ponude uzima se vrijeme zaprimanja ponude putem EOJN RH.</w:t>
      </w:r>
    </w:p>
    <w:p w14:paraId="52D0013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Ukoliko gospodarski subjekt poštansku omotnicu ne šalje poštom odnosno istu predaje osobno, to će učiniti na gore navedenoj adresi Naručitelja. </w:t>
      </w:r>
    </w:p>
    <w:p w14:paraId="10CCB6B7"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188A4261"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6" w:name="_Toc531864967"/>
      <w:bookmarkStart w:id="87" w:name="_Toc534010747"/>
      <w:bookmarkStart w:id="88" w:name="_Toc95393586"/>
      <w:r w:rsidRPr="00A02125">
        <w:rPr>
          <w:rFonts w:ascii="Arial" w:hAnsi="Arial" w:cs="Arial"/>
          <w:color w:val="1F4E79" w:themeColor="accent1" w:themeShade="80"/>
          <w:sz w:val="22"/>
          <w:szCs w:val="22"/>
        </w:rPr>
        <w:t>N</w:t>
      </w:r>
      <w:r w:rsidR="00D855E7" w:rsidRPr="00A02125">
        <w:rPr>
          <w:rFonts w:ascii="Arial" w:hAnsi="Arial" w:cs="Arial"/>
          <w:color w:val="1F4E79" w:themeColor="accent1" w:themeShade="80"/>
          <w:sz w:val="22"/>
          <w:szCs w:val="22"/>
        </w:rPr>
        <w:t xml:space="preserve">edostupnost </w:t>
      </w:r>
      <w:r w:rsidR="00B46733" w:rsidRPr="00A02125">
        <w:rPr>
          <w:rFonts w:ascii="Arial" w:hAnsi="Arial" w:cs="Arial"/>
          <w:color w:val="1F4E79" w:themeColor="accent1" w:themeShade="80"/>
          <w:sz w:val="22"/>
          <w:szCs w:val="22"/>
        </w:rPr>
        <w:t xml:space="preserve">EOJN RH </w:t>
      </w:r>
      <w:r w:rsidR="00D855E7" w:rsidRPr="00A02125">
        <w:rPr>
          <w:rFonts w:ascii="Arial" w:hAnsi="Arial" w:cs="Arial"/>
          <w:color w:val="1F4E79" w:themeColor="accent1" w:themeShade="80"/>
          <w:sz w:val="22"/>
          <w:szCs w:val="22"/>
        </w:rPr>
        <w:t>tijekom roka za dostavu ponuda</w:t>
      </w:r>
      <w:bookmarkEnd w:id="86"/>
      <w:bookmarkEnd w:id="87"/>
      <w:bookmarkEnd w:id="88"/>
    </w:p>
    <w:p w14:paraId="0B214A0D"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tijekom razdoblja od </w:t>
      </w:r>
      <w:r w:rsidRPr="00A02125">
        <w:rPr>
          <w:rFonts w:ascii="Arial" w:hAnsi="Arial" w:cs="Arial"/>
          <w:b/>
          <w:sz w:val="22"/>
          <w:lang w:eastAsia="zh-CN"/>
        </w:rPr>
        <w:t>četiri sata prije isteka roka za dostavu ponuda</w:t>
      </w:r>
      <w:r w:rsidRPr="00A02125">
        <w:rPr>
          <w:rFonts w:ascii="Arial" w:hAnsi="Arial" w:cs="Arial"/>
          <w:sz w:val="22"/>
          <w:lang w:eastAsia="zh-CN"/>
        </w:rPr>
        <w:t xml:space="preserve"> zbog tehničkih ili drugih razloga na strani EOJN RH isti nije dostupan, rok za dostavu ne teče dok traje nedostupnost, odnosno dok javni naručitelj ne produlji rok za dostavu, sukladno članku 240. ZJN 2016. </w:t>
      </w:r>
    </w:p>
    <w:p w14:paraId="17227ACA" w14:textId="77777777" w:rsidR="00192FC8" w:rsidRPr="00A02125" w:rsidRDefault="00192FC8" w:rsidP="00A608B4">
      <w:pPr>
        <w:pStyle w:val="Bezproreda"/>
        <w:rPr>
          <w:rFonts w:ascii="Arial" w:hAnsi="Arial" w:cs="Arial"/>
        </w:rPr>
      </w:pPr>
    </w:p>
    <w:p w14:paraId="20CD555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tijekom roka za dostavu ponuda postoji ako zbog tehničkih ili drugih razloga na strani EOJN RH tijekom četiri sata prije isteka roka za dostavu nije moguće: </w:t>
      </w:r>
    </w:p>
    <w:p w14:paraId="0050197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priložiti bilo koji dokument u podržanom formatu, uključujući troškovnik, </w:t>
      </w:r>
    </w:p>
    <w:p w14:paraId="1BEEA84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kreirati ili priložiti uvez ponude, </w:t>
      </w:r>
    </w:p>
    <w:p w14:paraId="2DBB6E4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3. dostaviti ponudu. </w:t>
      </w:r>
    </w:p>
    <w:p w14:paraId="0A82C65B" w14:textId="77777777" w:rsidR="00EC658A" w:rsidRPr="00A02125" w:rsidRDefault="00EC658A" w:rsidP="00A608B4">
      <w:pPr>
        <w:pStyle w:val="Bezproreda"/>
        <w:rPr>
          <w:rFonts w:ascii="Arial" w:hAnsi="Arial" w:cs="Arial"/>
        </w:rPr>
      </w:pPr>
    </w:p>
    <w:p w14:paraId="560050B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je Naručitelj ili gospodarski subjekt dužan prijaviti Službi za pomoć EOJN RH pri Narodnim novinama d.d. od ponedjeljka do subote u vremenu od 6:00 do 20:00 sati. Po zaprimanju prijave, Narodne novine d.d. će istu provjeriti te u slučaju utvrđene nedostupnosti obvezne su o tome bez odgode: </w:t>
      </w:r>
    </w:p>
    <w:p w14:paraId="6526985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obavijestiti putem elektroničke pošte zainteresirane gospodarske subjekte i Naručitelja u postupku javne nabave, ako je moguće, </w:t>
      </w:r>
    </w:p>
    <w:p w14:paraId="14AFED9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obavijestiti putem elektroničke pošte središnje tijelo državne uprave nadležno za politiku javne nabave, i </w:t>
      </w:r>
    </w:p>
    <w:p w14:paraId="3C3BAB54"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objaviti obavijest o nedostupnosti EOJN RH na internetskim stranicama. </w:t>
      </w:r>
    </w:p>
    <w:p w14:paraId="582882B1" w14:textId="77777777" w:rsidR="00EC658A" w:rsidRPr="00A02125" w:rsidRDefault="00EC658A" w:rsidP="00A608B4">
      <w:pPr>
        <w:pStyle w:val="Bezproreda"/>
        <w:rPr>
          <w:rFonts w:ascii="Arial" w:hAnsi="Arial" w:cs="Arial"/>
        </w:rPr>
      </w:pPr>
    </w:p>
    <w:p w14:paraId="252A9D9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Iznimno, ako se nedostupnost otkloni u roku kraćem od 30 minuta od zaprimanja prijave te ako je od otklanjanja preostalo najmanje četiri sata do isteka roka za dostavu, smatra se da nedostupnost nije nastupila. </w:t>
      </w:r>
    </w:p>
    <w:p w14:paraId="6EEC62C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se utvrdi nedostupnost EOJN RH rok za dostavu ne teče dok se ista ne otkloni. Nakon otklanjanja nedostupnosti EOJN RH, Narodne novine d.d. obvezne su bez odgode postupiti analogno članku 34. stavku 2. točkama 1., 2. i 3. Pravilnika. </w:t>
      </w:r>
    </w:p>
    <w:p w14:paraId="7D972E1B"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Nakon zaprimanja obavijesti o nedostupnosti EOJN RH Naručitelj je obvezan produžiti rok za dostavu za najmanje četiri dana od dana slanja ispravka poziva na nadmetanje ili ispravka poziva na dostavu ponuda. </w:t>
      </w:r>
    </w:p>
    <w:p w14:paraId="2BD0C7B5" w14:textId="77777777" w:rsidR="00251591"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se osigurati da nitko nema uvid u sadržaj dostavljenih ponuda. U slučaju da se postupak nastavi, Ponuditelj će morati ponovno dostaviti svoje ponude.</w:t>
      </w:r>
    </w:p>
    <w:p w14:paraId="038A3503"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682067CA" w14:textId="77777777" w:rsidR="00251591" w:rsidRPr="00A02125" w:rsidRDefault="008D6F02"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9" w:name="_Toc491246666"/>
      <w:bookmarkStart w:id="90" w:name="_Toc95393587"/>
      <w:r w:rsidRPr="00A02125">
        <w:rPr>
          <w:rFonts w:ascii="Arial" w:hAnsi="Arial" w:cs="Arial"/>
          <w:color w:val="1F4E79" w:themeColor="accent1" w:themeShade="80"/>
          <w:sz w:val="22"/>
          <w:szCs w:val="22"/>
        </w:rPr>
        <w:t>Krajnji rok za dostavu ponuda</w:t>
      </w:r>
      <w:bookmarkEnd w:id="89"/>
      <w:bookmarkEnd w:id="90"/>
    </w:p>
    <w:p w14:paraId="3E3A96F6" w14:textId="4C4334EC" w:rsidR="00D855E7" w:rsidRPr="00A02125" w:rsidRDefault="008D6F02" w:rsidP="00A608B4">
      <w:pPr>
        <w:spacing w:before="0" w:after="0" w:line="240" w:lineRule="auto"/>
        <w:rPr>
          <w:rFonts w:ascii="Arial" w:eastAsia="Calibri" w:hAnsi="Arial" w:cs="Arial"/>
          <w:sz w:val="22"/>
        </w:rPr>
      </w:pPr>
      <w:r w:rsidRPr="00304E5B">
        <w:rPr>
          <w:rFonts w:ascii="Arial" w:eastAsia="Calibri" w:hAnsi="Arial" w:cs="Arial"/>
          <w:sz w:val="22"/>
          <w:highlight w:val="yellow"/>
        </w:rPr>
        <w:t xml:space="preserve">Krajnji rok za dostavu ponuda je </w:t>
      </w:r>
      <w:r w:rsidR="00304E5B" w:rsidRPr="00304E5B">
        <w:rPr>
          <w:rFonts w:ascii="Arial" w:eastAsia="Calibri" w:hAnsi="Arial" w:cs="Arial"/>
          <w:b/>
          <w:sz w:val="22"/>
          <w:highlight w:val="yellow"/>
        </w:rPr>
        <w:t>xxxxxxxxxxx</w:t>
      </w:r>
      <w:r w:rsidR="00B80618" w:rsidRPr="00304E5B">
        <w:rPr>
          <w:rFonts w:ascii="Arial" w:eastAsia="Calibri" w:hAnsi="Arial" w:cs="Arial"/>
          <w:b/>
          <w:sz w:val="22"/>
          <w:highlight w:val="yellow"/>
        </w:rPr>
        <w:t>. g</w:t>
      </w:r>
      <w:r w:rsidRPr="00304E5B">
        <w:rPr>
          <w:rFonts w:ascii="Arial" w:eastAsia="Times New Roman" w:hAnsi="Arial" w:cs="Arial"/>
          <w:b/>
          <w:sz w:val="22"/>
          <w:highlight w:val="yellow"/>
          <w:lang w:eastAsia="sl-SI"/>
        </w:rPr>
        <w:t>odine</w:t>
      </w:r>
      <w:r w:rsidR="001822F8" w:rsidRPr="00304E5B">
        <w:rPr>
          <w:rFonts w:ascii="Arial" w:eastAsia="Times New Roman" w:hAnsi="Arial" w:cs="Arial"/>
          <w:b/>
          <w:sz w:val="22"/>
          <w:highlight w:val="yellow"/>
          <w:lang w:eastAsia="sl-SI"/>
        </w:rPr>
        <w:t xml:space="preserve"> </w:t>
      </w:r>
      <w:r w:rsidR="00081CD0" w:rsidRPr="00304E5B">
        <w:rPr>
          <w:rFonts w:ascii="Arial" w:eastAsia="Calibri" w:hAnsi="Arial" w:cs="Arial"/>
          <w:b/>
          <w:sz w:val="22"/>
          <w:highlight w:val="yellow"/>
        </w:rPr>
        <w:t>do</w:t>
      </w:r>
      <w:r w:rsidR="001822F8" w:rsidRPr="00304E5B">
        <w:rPr>
          <w:rFonts w:ascii="Arial" w:eastAsia="Calibri" w:hAnsi="Arial" w:cs="Arial"/>
          <w:b/>
          <w:sz w:val="22"/>
          <w:highlight w:val="yellow"/>
        </w:rPr>
        <w:t xml:space="preserve"> </w:t>
      </w:r>
      <w:r w:rsidR="002E7575">
        <w:rPr>
          <w:rFonts w:ascii="Arial" w:eastAsia="Calibri" w:hAnsi="Arial" w:cs="Arial"/>
          <w:b/>
          <w:sz w:val="22"/>
          <w:highlight w:val="yellow"/>
        </w:rPr>
        <w:t>xx</w:t>
      </w:r>
      <w:r w:rsidR="00B320A8" w:rsidRPr="00304E5B">
        <w:rPr>
          <w:rFonts w:ascii="Arial" w:eastAsia="Calibri" w:hAnsi="Arial" w:cs="Arial"/>
          <w:b/>
          <w:sz w:val="22"/>
          <w:highlight w:val="yellow"/>
        </w:rPr>
        <w:t>:</w:t>
      </w:r>
      <w:r w:rsidR="002E7575">
        <w:rPr>
          <w:rFonts w:ascii="Arial" w:eastAsia="Calibri" w:hAnsi="Arial" w:cs="Arial"/>
          <w:b/>
          <w:sz w:val="22"/>
          <w:highlight w:val="yellow"/>
        </w:rPr>
        <w:t>xx</w:t>
      </w:r>
      <w:r w:rsidR="001822F8" w:rsidRPr="00304E5B">
        <w:rPr>
          <w:rFonts w:ascii="Arial" w:eastAsia="Calibri" w:hAnsi="Arial" w:cs="Arial"/>
          <w:b/>
          <w:sz w:val="22"/>
          <w:highlight w:val="yellow"/>
        </w:rPr>
        <w:t xml:space="preserve"> sati</w:t>
      </w:r>
      <w:r w:rsidRPr="00304E5B">
        <w:rPr>
          <w:rFonts w:ascii="Arial" w:eastAsia="Calibri" w:hAnsi="Arial" w:cs="Arial"/>
          <w:sz w:val="22"/>
          <w:highlight w:val="yellow"/>
        </w:rPr>
        <w:t>.</w:t>
      </w:r>
    </w:p>
    <w:p w14:paraId="68BE2864" w14:textId="77777777" w:rsidR="001822F8" w:rsidRPr="00A02125" w:rsidRDefault="001822F8" w:rsidP="00A608B4">
      <w:pPr>
        <w:spacing w:before="0" w:after="0" w:line="240" w:lineRule="auto"/>
        <w:rPr>
          <w:rFonts w:ascii="Arial" w:eastAsia="Calibri" w:hAnsi="Arial" w:cs="Arial"/>
          <w:sz w:val="22"/>
        </w:rPr>
      </w:pPr>
    </w:p>
    <w:p w14:paraId="62207A0A" w14:textId="77777777" w:rsidR="00F40558" w:rsidRPr="00A02125" w:rsidRDefault="004C704D" w:rsidP="00A35F91">
      <w:pPr>
        <w:pStyle w:val="Naslov2"/>
        <w:numPr>
          <w:ilvl w:val="1"/>
          <w:numId w:val="33"/>
        </w:numPr>
        <w:spacing w:before="0" w:after="0" w:line="240" w:lineRule="auto"/>
        <w:rPr>
          <w:rFonts w:ascii="Arial" w:hAnsi="Arial" w:cs="Arial"/>
          <w:color w:val="1F4E79" w:themeColor="accent1" w:themeShade="80"/>
          <w:sz w:val="22"/>
          <w:szCs w:val="22"/>
        </w:rPr>
      </w:pPr>
      <w:bookmarkStart w:id="91" w:name="_Toc491246667"/>
      <w:bookmarkStart w:id="92" w:name="_Toc95393588"/>
      <w:r w:rsidRPr="00A02125">
        <w:rPr>
          <w:rFonts w:ascii="Arial" w:hAnsi="Arial" w:cs="Arial"/>
          <w:color w:val="1F4E79" w:themeColor="accent1" w:themeShade="80"/>
          <w:sz w:val="22"/>
          <w:szCs w:val="22"/>
        </w:rPr>
        <w:t>Minimalni zahtjevi koje varijante ponude trebaju zadovoljiti, ako su dopuštene, te posebni zahtjevi za njihovo podnošenje</w:t>
      </w:r>
      <w:bookmarkEnd w:id="91"/>
      <w:bookmarkEnd w:id="92"/>
    </w:p>
    <w:p w14:paraId="12F6B930" w14:textId="77777777" w:rsidR="00F40558"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Varijante</w:t>
      </w:r>
      <w:r w:rsidR="00F40558" w:rsidRPr="00A02125">
        <w:rPr>
          <w:rFonts w:ascii="Arial" w:eastAsia="Calibri" w:hAnsi="Arial" w:cs="Arial"/>
          <w:sz w:val="22"/>
        </w:rPr>
        <w:t xml:space="preserve"> ponude nisu dopuštene.</w:t>
      </w:r>
    </w:p>
    <w:p w14:paraId="1E2B1AF7" w14:textId="77777777" w:rsidR="001822F8" w:rsidRPr="00A02125" w:rsidRDefault="001822F8" w:rsidP="00A608B4">
      <w:pPr>
        <w:spacing w:before="0" w:after="0" w:line="240" w:lineRule="auto"/>
        <w:rPr>
          <w:rFonts w:ascii="Arial" w:eastAsia="Calibri" w:hAnsi="Arial" w:cs="Arial"/>
          <w:sz w:val="22"/>
        </w:rPr>
      </w:pPr>
    </w:p>
    <w:p w14:paraId="76B635DE" w14:textId="77777777" w:rsidR="00F40558" w:rsidRPr="00A02125" w:rsidRDefault="00F40558" w:rsidP="00A35F91">
      <w:pPr>
        <w:pStyle w:val="Naslov2"/>
        <w:numPr>
          <w:ilvl w:val="1"/>
          <w:numId w:val="33"/>
        </w:numPr>
        <w:spacing w:before="0" w:after="0" w:line="240" w:lineRule="auto"/>
        <w:rPr>
          <w:rFonts w:ascii="Arial" w:hAnsi="Arial" w:cs="Arial"/>
          <w:color w:val="1F4E79" w:themeColor="accent1" w:themeShade="80"/>
          <w:sz w:val="22"/>
          <w:szCs w:val="22"/>
        </w:rPr>
      </w:pPr>
      <w:bookmarkStart w:id="93" w:name="_Toc491246668"/>
      <w:bookmarkStart w:id="94" w:name="_Toc95393589"/>
      <w:r w:rsidRPr="00A02125">
        <w:rPr>
          <w:rFonts w:ascii="Arial" w:hAnsi="Arial" w:cs="Arial"/>
          <w:color w:val="1F4E79" w:themeColor="accent1" w:themeShade="80"/>
          <w:sz w:val="22"/>
          <w:szCs w:val="22"/>
        </w:rPr>
        <w:t>Način određivanja cijene ponude</w:t>
      </w:r>
      <w:bookmarkEnd w:id="93"/>
      <w:bookmarkEnd w:id="94"/>
    </w:p>
    <w:p w14:paraId="473D7212" w14:textId="773A40B4" w:rsidR="001822F8" w:rsidRPr="00A02125" w:rsidRDefault="001822F8" w:rsidP="001822F8">
      <w:pPr>
        <w:spacing w:before="0" w:after="0" w:line="240" w:lineRule="auto"/>
        <w:rPr>
          <w:rFonts w:ascii="Arial" w:eastAsia="Calibri" w:hAnsi="Arial" w:cs="Arial"/>
          <w:sz w:val="22"/>
        </w:rPr>
      </w:pPr>
      <w:r w:rsidRPr="00A02125">
        <w:rPr>
          <w:rFonts w:ascii="Arial" w:eastAsia="Calibri" w:hAnsi="Arial" w:cs="Arial"/>
          <w:sz w:val="22"/>
        </w:rPr>
        <w:t xml:space="preserve">Ugovorene jedinične cijene iskazane u troškovniku </w:t>
      </w:r>
      <w:r w:rsidRPr="00A02125">
        <w:rPr>
          <w:rFonts w:ascii="Arial" w:eastAsia="Calibri" w:hAnsi="Arial" w:cs="Arial"/>
          <w:b/>
          <w:sz w:val="22"/>
        </w:rPr>
        <w:t xml:space="preserve">nepromjenjive </w:t>
      </w:r>
      <w:r w:rsidRPr="00A02125">
        <w:rPr>
          <w:rFonts w:ascii="Arial" w:eastAsia="Calibri" w:hAnsi="Arial" w:cs="Arial"/>
          <w:sz w:val="22"/>
        </w:rPr>
        <w:t xml:space="preserve">su za cijelo vrijeme trajanja </w:t>
      </w:r>
      <w:r w:rsidR="006737F3">
        <w:rPr>
          <w:rFonts w:ascii="Arial" w:eastAsia="Calibri" w:hAnsi="Arial" w:cs="Arial"/>
          <w:sz w:val="22"/>
        </w:rPr>
        <w:t>ugovora</w:t>
      </w:r>
      <w:r w:rsidRPr="00A02125">
        <w:rPr>
          <w:rFonts w:ascii="Arial" w:eastAsia="Calibri" w:hAnsi="Arial" w:cs="Arial"/>
          <w:sz w:val="22"/>
        </w:rPr>
        <w:t xml:space="preserve">. Iznimno, izmjena cijene moguća </w:t>
      </w:r>
      <w:r w:rsidR="00B320A8">
        <w:rPr>
          <w:rFonts w:ascii="Arial" w:eastAsia="Calibri" w:hAnsi="Arial" w:cs="Arial"/>
          <w:sz w:val="22"/>
        </w:rPr>
        <w:t>j</w:t>
      </w:r>
      <w:r w:rsidRPr="00A02125">
        <w:rPr>
          <w:rFonts w:ascii="Arial" w:eastAsia="Calibri" w:hAnsi="Arial" w:cs="Arial"/>
          <w:sz w:val="22"/>
        </w:rPr>
        <w:t>e samo sukladno odredbama ove Dokumentacije o nabavi i ZJN 2016.</w:t>
      </w:r>
    </w:p>
    <w:p w14:paraId="1B4DF01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dostavlja ponudu s cijenom u kunama. Cijena ponude piše se brojkama. Cijena ponude izražava se za cjelokupni predmet nabave bez PDV-a.</w:t>
      </w:r>
    </w:p>
    <w:p w14:paraId="180043C7"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cijenu ponude moraju biti uračunati svi troškovi i popusti.</w:t>
      </w:r>
    </w:p>
    <w:p w14:paraId="5D34DD38"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je dužan ponuditi ukupnu cijenu (zaokružene na dvije decimale), na način kako je to određeno Troškovnikom.</w:t>
      </w:r>
    </w:p>
    <w:p w14:paraId="5017827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F4CFE5" w14:textId="77777777" w:rsidR="008D6F02" w:rsidRPr="00A02125" w:rsidRDefault="008D6F02" w:rsidP="00A608B4">
      <w:pPr>
        <w:spacing w:before="0" w:after="0" w:line="240" w:lineRule="auto"/>
        <w:rPr>
          <w:rFonts w:ascii="Arial" w:eastAsia="Calibri" w:hAnsi="Arial" w:cs="Arial"/>
          <w:sz w:val="22"/>
        </w:rPr>
      </w:pPr>
      <w:r w:rsidRPr="00A02125">
        <w:rPr>
          <w:rFonts w:ascii="Arial" w:eastAsia="Calibri" w:hAnsi="Arial" w:cs="Arial"/>
          <w:sz w:val="22"/>
        </w:rPr>
        <w:t xml:space="preserve">Kada cijena ponude bez poreza na dodanu vrijednost izražena u Troškovniku ne odgovara cijeni ponude bez poreza na dodanu vrijednost izraženoj u Ponudbenom listu, u obzir se uzima ukupna cijena ponude bez poreza na dodanu vrijednost izražena u Troškovniku. </w:t>
      </w:r>
    </w:p>
    <w:p w14:paraId="3AD854AA"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Ponuđene jedinične cijene su nepromjenjive za cijelo vrijeme ispunjenja ugovornih obveza.  </w:t>
      </w:r>
    </w:p>
    <w:p w14:paraId="1834DABF"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lastRenderedPageBreak/>
        <w:t xml:space="preserve">U ponuđene jedinične cijene uključeni su svi troškovi rada,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eventualne troškove vezane za korištenje javne površine, troškove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otpada na deponij, troškove zbrinjavanja otpada, troškove održavanja i čišćenja koje je potrebno tijekom izvođenja radova, svi porezi i prirezi (osim PDV-a), ostali sporedni troškovi kao i svi drugi troškovi i izdaci izvoditelja potrebni za dovršenje radova do potpune funkcionalnosti i primopredaje radova. </w:t>
      </w:r>
    </w:p>
    <w:p w14:paraId="3EB894D3"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Jedinične cijene iz Ponude/Troškovnika primjenjuju se i za viškove i manjkove radova.</w:t>
      </w:r>
    </w:p>
    <w:p w14:paraId="4A322869"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Izmjena ukupno ugovorene cijene moguća se samo sukladno točki 7.15.7. Izmjene ugovora</w:t>
      </w:r>
      <w:r w:rsidR="00D1092B" w:rsidRPr="00A02125">
        <w:rPr>
          <w:rFonts w:ascii="Arial" w:eastAsia="Calibri" w:hAnsi="Arial" w:cs="Arial"/>
          <w:sz w:val="22"/>
        </w:rPr>
        <w:t xml:space="preserve"> ove Dokumentacije o nabavi.</w:t>
      </w:r>
    </w:p>
    <w:p w14:paraId="0145221C"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b/>
          <w:sz w:val="22"/>
        </w:rPr>
        <w:t>Napomena</w:t>
      </w:r>
      <w:r w:rsidRPr="00A02125">
        <w:rPr>
          <w:rFonts w:ascii="Arial" w:eastAsia="Calibri" w:hAnsi="Arial" w:cs="Arial"/>
          <w:sz w:val="22"/>
        </w:rPr>
        <w:t xml:space="preserve">: Naručitelj </w:t>
      </w:r>
      <w:r w:rsidR="002077B1" w:rsidRPr="00A02125">
        <w:rPr>
          <w:rFonts w:ascii="Arial" w:eastAsia="Calibri" w:hAnsi="Arial" w:cs="Arial"/>
          <w:sz w:val="22"/>
        </w:rPr>
        <w:t>ni</w:t>
      </w:r>
      <w:r w:rsidRPr="00A02125">
        <w:rPr>
          <w:rFonts w:ascii="Arial" w:eastAsia="Calibri" w:hAnsi="Arial" w:cs="Arial"/>
          <w:sz w:val="22"/>
        </w:rPr>
        <w:t>je u sustavu PDV-a. Ukoliko je odabrani gospodarski subjekt porezni obveznik, isti prenosi poreznu obvezu Naručitelju.</w:t>
      </w:r>
    </w:p>
    <w:p w14:paraId="543A371B" w14:textId="77777777" w:rsidR="001822F8" w:rsidRPr="00A02125" w:rsidRDefault="001822F8" w:rsidP="00A608B4">
      <w:pPr>
        <w:spacing w:before="0" w:after="0" w:line="240" w:lineRule="auto"/>
        <w:rPr>
          <w:rFonts w:ascii="Arial" w:eastAsia="Calibri" w:hAnsi="Arial" w:cs="Arial"/>
          <w:sz w:val="22"/>
        </w:rPr>
      </w:pPr>
    </w:p>
    <w:p w14:paraId="5860E3B8" w14:textId="77777777" w:rsidR="008C48BB" w:rsidRPr="00A02125" w:rsidRDefault="008C48BB" w:rsidP="00A35F91">
      <w:pPr>
        <w:pStyle w:val="Naslov2"/>
        <w:numPr>
          <w:ilvl w:val="1"/>
          <w:numId w:val="33"/>
        </w:numPr>
        <w:spacing w:before="0" w:after="0" w:line="240" w:lineRule="auto"/>
        <w:ind w:left="709" w:hanging="709"/>
        <w:rPr>
          <w:rFonts w:ascii="Arial" w:eastAsia="Times New Roman" w:hAnsi="Arial" w:cs="Arial"/>
          <w:color w:val="1F4E79" w:themeColor="accent1" w:themeShade="80"/>
          <w:sz w:val="22"/>
          <w:szCs w:val="22"/>
        </w:rPr>
      </w:pPr>
      <w:bookmarkStart w:id="95" w:name="_Toc95393590"/>
      <w:r w:rsidRPr="00A02125">
        <w:rPr>
          <w:rFonts w:ascii="Arial" w:eastAsia="Times New Roman" w:hAnsi="Arial" w:cs="Arial"/>
          <w:color w:val="1F4E79" w:themeColor="accent1" w:themeShade="80"/>
          <w:sz w:val="22"/>
          <w:szCs w:val="22"/>
        </w:rPr>
        <w:t>Valuta ponude</w:t>
      </w:r>
      <w:bookmarkEnd w:id="95"/>
    </w:p>
    <w:p w14:paraId="180CF824" w14:textId="77777777" w:rsidR="008C48BB" w:rsidRPr="00A02125" w:rsidRDefault="008C48BB" w:rsidP="00A608B4">
      <w:pPr>
        <w:spacing w:before="0" w:after="0" w:line="240" w:lineRule="auto"/>
        <w:rPr>
          <w:rFonts w:ascii="Arial" w:eastAsia="Calibri" w:hAnsi="Arial" w:cs="Arial"/>
          <w:sz w:val="22"/>
        </w:rPr>
      </w:pPr>
      <w:r w:rsidRPr="00A02125">
        <w:rPr>
          <w:rFonts w:ascii="Arial" w:eastAsia="Calibri" w:hAnsi="Arial" w:cs="Arial"/>
          <w:sz w:val="22"/>
        </w:rPr>
        <w:t xml:space="preserve">Sve ponuđene cijene trebaju biti iskazane u kunama </w:t>
      </w:r>
      <w:r w:rsidR="000D5C7F" w:rsidRPr="00A02125">
        <w:rPr>
          <w:rFonts w:ascii="Arial" w:eastAsia="Calibri" w:hAnsi="Arial" w:cs="Arial"/>
          <w:sz w:val="22"/>
        </w:rPr>
        <w:t>(</w:t>
      </w:r>
      <w:r w:rsidR="00251591" w:rsidRPr="00A02125">
        <w:rPr>
          <w:rFonts w:ascii="Arial" w:eastAsia="Calibri" w:hAnsi="Arial" w:cs="Arial"/>
          <w:sz w:val="22"/>
        </w:rPr>
        <w:t>HRK</w:t>
      </w:r>
      <w:r w:rsidRPr="00A02125">
        <w:rPr>
          <w:rFonts w:ascii="Arial" w:eastAsia="Calibri" w:hAnsi="Arial" w:cs="Arial"/>
          <w:sz w:val="22"/>
        </w:rPr>
        <w:t>)</w:t>
      </w:r>
      <w:r w:rsidR="000D5C7F" w:rsidRPr="00A02125">
        <w:rPr>
          <w:rFonts w:ascii="Arial" w:eastAsia="Calibri" w:hAnsi="Arial" w:cs="Arial"/>
          <w:sz w:val="22"/>
        </w:rPr>
        <w:t>.</w:t>
      </w:r>
    </w:p>
    <w:p w14:paraId="44983EF1" w14:textId="77777777" w:rsidR="001822F8" w:rsidRPr="00A02125" w:rsidRDefault="001822F8" w:rsidP="00A608B4">
      <w:pPr>
        <w:spacing w:before="0" w:after="0" w:line="240" w:lineRule="auto"/>
        <w:rPr>
          <w:rFonts w:ascii="Arial" w:eastAsia="Calibri" w:hAnsi="Arial" w:cs="Arial"/>
          <w:sz w:val="22"/>
        </w:rPr>
      </w:pPr>
    </w:p>
    <w:p w14:paraId="1FB3706E"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96" w:name="_Toc491246669"/>
      <w:bookmarkStart w:id="97" w:name="_Ref494456505"/>
      <w:bookmarkStart w:id="98" w:name="_Toc95393591"/>
      <w:r w:rsidRPr="00A02125">
        <w:rPr>
          <w:rFonts w:ascii="Arial" w:eastAsia="Times New Roman" w:hAnsi="Arial" w:cs="Arial"/>
          <w:color w:val="1F4E79" w:themeColor="accent1" w:themeShade="80"/>
          <w:sz w:val="22"/>
          <w:szCs w:val="22"/>
        </w:rPr>
        <w:t>Kriteriji za odabir ponude</w:t>
      </w:r>
      <w:bookmarkEnd w:id="96"/>
      <w:bookmarkEnd w:id="97"/>
      <w:r w:rsidR="00FF29D8" w:rsidRPr="00A02125">
        <w:rPr>
          <w:rFonts w:ascii="Arial" w:eastAsia="Times New Roman" w:hAnsi="Arial" w:cs="Arial"/>
          <w:color w:val="1F4E79" w:themeColor="accent1" w:themeShade="80"/>
          <w:sz w:val="22"/>
          <w:szCs w:val="22"/>
        </w:rPr>
        <w:t xml:space="preserve"> te relativni ponder kriterija</w:t>
      </w:r>
      <w:bookmarkEnd w:id="98"/>
    </w:p>
    <w:p w14:paraId="41ECED60" w14:textId="77777777" w:rsidR="00E748E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Kriterij za odabir ponude je ekonomski najpovoljnija ponuda.</w:t>
      </w:r>
    </w:p>
    <w:p w14:paraId="395B454E" w14:textId="77777777" w:rsidR="00E748ED" w:rsidRPr="00A02125" w:rsidRDefault="00E748ED" w:rsidP="00A608B4">
      <w:pPr>
        <w:spacing w:before="0" w:after="0" w:line="240" w:lineRule="auto"/>
        <w:rPr>
          <w:rFonts w:ascii="Arial" w:hAnsi="Arial" w:cs="Arial"/>
          <w:b/>
          <w:sz w:val="22"/>
        </w:rPr>
      </w:pPr>
    </w:p>
    <w:p w14:paraId="7D7E9B79"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Ekonomski najpovoljnija ponuda (ENP) utvrđuje se na temelju sljedećih kriterija:</w:t>
      </w:r>
    </w:p>
    <w:tbl>
      <w:tblPr>
        <w:tblStyle w:val="Reetkatablice"/>
        <w:tblW w:w="9263" w:type="dxa"/>
        <w:jc w:val="center"/>
        <w:tblLayout w:type="fixed"/>
        <w:tblLook w:val="04A0" w:firstRow="1" w:lastRow="0" w:firstColumn="1" w:lastColumn="0" w:noHBand="0" w:noVBand="1"/>
      </w:tblPr>
      <w:tblGrid>
        <w:gridCol w:w="2977"/>
        <w:gridCol w:w="2697"/>
        <w:gridCol w:w="992"/>
        <w:gridCol w:w="1418"/>
        <w:gridCol w:w="1179"/>
      </w:tblGrid>
      <w:tr w:rsidR="005565F6" w:rsidRPr="00A02125" w14:paraId="4286BF33" w14:textId="77777777" w:rsidTr="009B2724">
        <w:trPr>
          <w:trHeight w:val="501"/>
          <w:jc w:val="center"/>
        </w:trPr>
        <w:tc>
          <w:tcPr>
            <w:tcW w:w="2977" w:type="dxa"/>
            <w:shd w:val="clear" w:color="auto" w:fill="DEEAF6" w:themeFill="accent1" w:themeFillTint="33"/>
            <w:vAlign w:val="center"/>
          </w:tcPr>
          <w:p w14:paraId="7D1F5E80"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Ponuda</w:t>
            </w:r>
          </w:p>
        </w:tc>
        <w:tc>
          <w:tcPr>
            <w:tcW w:w="2697" w:type="dxa"/>
            <w:shd w:val="clear" w:color="auto" w:fill="DEEAF6" w:themeFill="accent1" w:themeFillTint="33"/>
            <w:vAlign w:val="center"/>
          </w:tcPr>
          <w:p w14:paraId="377943EB"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Kriterij</w:t>
            </w:r>
          </w:p>
        </w:tc>
        <w:tc>
          <w:tcPr>
            <w:tcW w:w="992" w:type="dxa"/>
            <w:shd w:val="clear" w:color="auto" w:fill="DEEAF6" w:themeFill="accent1" w:themeFillTint="33"/>
            <w:vAlign w:val="center"/>
          </w:tcPr>
          <w:p w14:paraId="422F6C1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Oznaka kriterija</w:t>
            </w:r>
          </w:p>
        </w:tc>
        <w:tc>
          <w:tcPr>
            <w:tcW w:w="1418" w:type="dxa"/>
            <w:shd w:val="clear" w:color="auto" w:fill="DEEAF6" w:themeFill="accent1" w:themeFillTint="33"/>
            <w:vAlign w:val="center"/>
          </w:tcPr>
          <w:p w14:paraId="30532A91"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Max. broj bodova</w:t>
            </w:r>
          </w:p>
        </w:tc>
        <w:tc>
          <w:tcPr>
            <w:tcW w:w="1179" w:type="dxa"/>
            <w:shd w:val="clear" w:color="auto" w:fill="DEEAF6" w:themeFill="accent1" w:themeFillTint="33"/>
            <w:vAlign w:val="center"/>
          </w:tcPr>
          <w:p w14:paraId="0194BF97"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Relativni značaj</w:t>
            </w:r>
          </w:p>
        </w:tc>
      </w:tr>
      <w:tr w:rsidR="005565F6" w:rsidRPr="00A02125" w14:paraId="0CBC8739" w14:textId="77777777" w:rsidTr="009B2724">
        <w:trPr>
          <w:jc w:val="center"/>
        </w:trPr>
        <w:tc>
          <w:tcPr>
            <w:tcW w:w="2977" w:type="dxa"/>
            <w:vAlign w:val="center"/>
          </w:tcPr>
          <w:p w14:paraId="4661DBF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Financijski kriterij </w:t>
            </w:r>
          </w:p>
        </w:tc>
        <w:tc>
          <w:tcPr>
            <w:tcW w:w="2697" w:type="dxa"/>
            <w:vAlign w:val="center"/>
          </w:tcPr>
          <w:p w14:paraId="3340B99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Cijena ponude </w:t>
            </w:r>
          </w:p>
        </w:tc>
        <w:tc>
          <w:tcPr>
            <w:tcW w:w="992" w:type="dxa"/>
            <w:vAlign w:val="center"/>
          </w:tcPr>
          <w:p w14:paraId="551CE9C3"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KCP</w:t>
            </w:r>
          </w:p>
        </w:tc>
        <w:tc>
          <w:tcPr>
            <w:tcW w:w="1418" w:type="dxa"/>
            <w:vAlign w:val="center"/>
          </w:tcPr>
          <w:p w14:paraId="5140CD1C"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8</w:t>
            </w:r>
            <w:r w:rsidR="005565F6" w:rsidRPr="00A02125">
              <w:rPr>
                <w:rFonts w:ascii="Arial" w:hAnsi="Arial" w:cs="Arial"/>
                <w:sz w:val="22"/>
              </w:rPr>
              <w:t>0</w:t>
            </w:r>
          </w:p>
        </w:tc>
        <w:tc>
          <w:tcPr>
            <w:tcW w:w="1179" w:type="dxa"/>
            <w:vAlign w:val="center"/>
          </w:tcPr>
          <w:p w14:paraId="3E097AE5"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8</w:t>
            </w:r>
            <w:r w:rsidR="005565F6" w:rsidRPr="00A02125">
              <w:rPr>
                <w:rFonts w:ascii="Arial" w:hAnsi="Arial" w:cs="Arial"/>
                <w:sz w:val="22"/>
              </w:rPr>
              <w:t>0%</w:t>
            </w:r>
          </w:p>
        </w:tc>
      </w:tr>
      <w:tr w:rsidR="005565F6" w:rsidRPr="00A02125" w14:paraId="47FFD308" w14:textId="77777777" w:rsidTr="009B2724">
        <w:trPr>
          <w:jc w:val="center"/>
        </w:trPr>
        <w:tc>
          <w:tcPr>
            <w:tcW w:w="2977" w:type="dxa"/>
            <w:vAlign w:val="center"/>
          </w:tcPr>
          <w:p w14:paraId="379C5BFE"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Nefinancijski kriterij</w:t>
            </w:r>
          </w:p>
        </w:tc>
        <w:tc>
          <w:tcPr>
            <w:tcW w:w="2697" w:type="dxa"/>
          </w:tcPr>
          <w:p w14:paraId="0481E14A"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Jamstveni rok </w:t>
            </w:r>
          </w:p>
        </w:tc>
        <w:tc>
          <w:tcPr>
            <w:tcW w:w="992" w:type="dxa"/>
            <w:vAlign w:val="center"/>
          </w:tcPr>
          <w:p w14:paraId="05AC8856"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KRJ</w:t>
            </w:r>
          </w:p>
        </w:tc>
        <w:tc>
          <w:tcPr>
            <w:tcW w:w="1418" w:type="dxa"/>
            <w:vAlign w:val="center"/>
          </w:tcPr>
          <w:p w14:paraId="46F7046A"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2</w:t>
            </w:r>
            <w:r w:rsidR="006E7ADF" w:rsidRPr="00A02125">
              <w:rPr>
                <w:rFonts w:ascii="Arial" w:hAnsi="Arial" w:cs="Arial"/>
                <w:sz w:val="22"/>
              </w:rPr>
              <w:t>0</w:t>
            </w:r>
          </w:p>
        </w:tc>
        <w:tc>
          <w:tcPr>
            <w:tcW w:w="1179" w:type="dxa"/>
            <w:vAlign w:val="center"/>
          </w:tcPr>
          <w:p w14:paraId="0D7120B1" w14:textId="77777777" w:rsidR="005565F6" w:rsidRPr="00A02125" w:rsidRDefault="004315A3" w:rsidP="00A608B4">
            <w:pPr>
              <w:spacing w:before="0" w:after="0" w:line="240" w:lineRule="auto"/>
              <w:jc w:val="center"/>
              <w:rPr>
                <w:rFonts w:ascii="Arial" w:hAnsi="Arial" w:cs="Arial"/>
                <w:sz w:val="22"/>
              </w:rPr>
            </w:pPr>
            <w:r w:rsidRPr="00A02125">
              <w:rPr>
                <w:rFonts w:ascii="Arial" w:hAnsi="Arial" w:cs="Arial"/>
                <w:sz w:val="22"/>
              </w:rPr>
              <w:t>2</w:t>
            </w:r>
            <w:r w:rsidR="006E7ADF" w:rsidRPr="00A02125">
              <w:rPr>
                <w:rFonts w:ascii="Arial" w:hAnsi="Arial" w:cs="Arial"/>
                <w:sz w:val="22"/>
              </w:rPr>
              <w:t>0</w:t>
            </w:r>
            <w:r w:rsidR="005565F6" w:rsidRPr="00A02125">
              <w:rPr>
                <w:rFonts w:ascii="Arial" w:hAnsi="Arial" w:cs="Arial"/>
                <w:sz w:val="22"/>
              </w:rPr>
              <w:t>%</w:t>
            </w:r>
          </w:p>
        </w:tc>
      </w:tr>
      <w:tr w:rsidR="005565F6" w:rsidRPr="00A02125" w14:paraId="017530A9" w14:textId="77777777" w:rsidTr="009B2724">
        <w:trPr>
          <w:trHeight w:val="202"/>
          <w:jc w:val="center"/>
        </w:trPr>
        <w:tc>
          <w:tcPr>
            <w:tcW w:w="5674" w:type="dxa"/>
            <w:gridSpan w:val="2"/>
            <w:vAlign w:val="center"/>
          </w:tcPr>
          <w:p w14:paraId="3C4FC49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UKUPNO</w:t>
            </w:r>
          </w:p>
        </w:tc>
        <w:tc>
          <w:tcPr>
            <w:tcW w:w="992" w:type="dxa"/>
            <w:vAlign w:val="center"/>
          </w:tcPr>
          <w:p w14:paraId="5B363AF5" w14:textId="77777777" w:rsidR="005565F6" w:rsidRPr="00A02125" w:rsidRDefault="005565F6" w:rsidP="00A608B4">
            <w:pPr>
              <w:spacing w:before="0" w:after="0" w:line="240" w:lineRule="auto"/>
              <w:jc w:val="center"/>
              <w:rPr>
                <w:rFonts w:ascii="Arial" w:hAnsi="Arial" w:cs="Arial"/>
                <w:b/>
                <w:sz w:val="22"/>
              </w:rPr>
            </w:pPr>
          </w:p>
        </w:tc>
        <w:tc>
          <w:tcPr>
            <w:tcW w:w="1418" w:type="dxa"/>
            <w:vAlign w:val="center"/>
          </w:tcPr>
          <w:p w14:paraId="4A80C23D"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c>
          <w:tcPr>
            <w:tcW w:w="1179" w:type="dxa"/>
            <w:vAlign w:val="center"/>
          </w:tcPr>
          <w:p w14:paraId="48A873F4"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r>
    </w:tbl>
    <w:p w14:paraId="07D86EC8" w14:textId="77777777" w:rsidR="000D5C7F" w:rsidRPr="00A02125" w:rsidRDefault="000D5C7F" w:rsidP="00A608B4">
      <w:pPr>
        <w:pStyle w:val="normalweb-000013"/>
        <w:spacing w:before="0" w:beforeAutospacing="0" w:after="0"/>
        <w:rPr>
          <w:rFonts w:ascii="Arial" w:hAnsi="Arial" w:cs="Arial"/>
          <w:sz w:val="22"/>
          <w:szCs w:val="22"/>
        </w:rPr>
      </w:pPr>
      <w:bookmarkStart w:id="99" w:name="_Toc491246670"/>
    </w:p>
    <w:p w14:paraId="151EA8A8"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b/>
          <w:sz w:val="22"/>
          <w:szCs w:val="22"/>
        </w:rPr>
        <w:t>Ukupna ocjena (broj bodova)</w:t>
      </w:r>
      <w:r w:rsidR="00072F91" w:rsidRPr="00A02125">
        <w:rPr>
          <w:rFonts w:ascii="Arial" w:hAnsi="Arial" w:cs="Arial"/>
          <w:sz w:val="22"/>
          <w:szCs w:val="22"/>
        </w:rPr>
        <w:t xml:space="preserve"> ponude sastoji se od zbroja </w:t>
      </w:r>
      <w:r w:rsidRPr="00A02125">
        <w:rPr>
          <w:rFonts w:ascii="Arial" w:hAnsi="Arial" w:cs="Arial"/>
          <w:sz w:val="22"/>
          <w:szCs w:val="22"/>
        </w:rPr>
        <w:t>cijene nefinancijskog i financijskog dijela ponude.</w:t>
      </w:r>
    </w:p>
    <w:p w14:paraId="5438E446" w14:textId="77777777" w:rsidR="000D5C7F" w:rsidRPr="00A02125" w:rsidRDefault="000D5C7F"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UOP=KCP+KRJ</w:t>
      </w:r>
    </w:p>
    <w:p w14:paraId="259A2C35"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69EB616"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UOP</w:t>
      </w:r>
      <w:r w:rsidRPr="00A02125">
        <w:rPr>
          <w:rFonts w:ascii="Arial" w:hAnsi="Arial" w:cs="Arial"/>
          <w:sz w:val="22"/>
          <w:szCs w:val="22"/>
        </w:rPr>
        <w:tab/>
      </w:r>
      <w:r w:rsidRPr="00A02125">
        <w:rPr>
          <w:rFonts w:ascii="Arial" w:hAnsi="Arial" w:cs="Arial"/>
          <w:sz w:val="22"/>
          <w:szCs w:val="22"/>
        </w:rPr>
        <w:tab/>
        <w:t>= Ukupna ocjena ponude</w:t>
      </w:r>
    </w:p>
    <w:p w14:paraId="31BC32C0"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KCP</w:t>
      </w:r>
      <w:r w:rsidRPr="00A02125">
        <w:rPr>
          <w:rFonts w:ascii="Arial" w:hAnsi="Arial" w:cs="Arial"/>
          <w:sz w:val="22"/>
          <w:szCs w:val="22"/>
        </w:rPr>
        <w:tab/>
      </w:r>
      <w:r w:rsidRPr="00A02125">
        <w:rPr>
          <w:rFonts w:ascii="Arial" w:hAnsi="Arial" w:cs="Arial"/>
          <w:sz w:val="22"/>
          <w:szCs w:val="22"/>
        </w:rPr>
        <w:tab/>
        <w:t>= Kriterij cijena ponude</w:t>
      </w:r>
    </w:p>
    <w:p w14:paraId="1BF3B18A"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KRJ</w:t>
      </w:r>
      <w:r w:rsidRPr="00A02125">
        <w:rPr>
          <w:rFonts w:ascii="Arial" w:hAnsi="Arial" w:cs="Arial"/>
          <w:sz w:val="22"/>
          <w:szCs w:val="22"/>
        </w:rPr>
        <w:tab/>
      </w:r>
      <w:r w:rsidRPr="00A02125">
        <w:rPr>
          <w:rFonts w:ascii="Arial" w:hAnsi="Arial" w:cs="Arial"/>
          <w:sz w:val="22"/>
          <w:szCs w:val="22"/>
        </w:rPr>
        <w:tab/>
        <w:t>= Kriterij rok jamstva</w:t>
      </w:r>
    </w:p>
    <w:p w14:paraId="6EEEC10A"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dvije ili više valjanih ponuda budu jednako rangirane prema kriteriju za odabir ponude, Naručitelj će odabrati ponudu koja je zaprimljena ranije.</w:t>
      </w:r>
    </w:p>
    <w:p w14:paraId="58708887"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Ukupan broj bodova  izračunavati će se kao decimalni broj zaokružen na dvije decimale.</w:t>
      </w:r>
    </w:p>
    <w:p w14:paraId="70329275" w14:textId="77777777" w:rsidR="0061208C" w:rsidRPr="00A02125" w:rsidRDefault="0061208C" w:rsidP="00A608B4">
      <w:pPr>
        <w:autoSpaceDE w:val="0"/>
        <w:autoSpaceDN w:val="0"/>
        <w:adjustRightInd w:val="0"/>
        <w:spacing w:before="0" w:after="0" w:line="240" w:lineRule="auto"/>
        <w:rPr>
          <w:rFonts w:ascii="Arial" w:hAnsi="Arial" w:cs="Arial"/>
          <w:sz w:val="22"/>
          <w:lang w:eastAsia="zh-CN"/>
        </w:rPr>
      </w:pPr>
    </w:p>
    <w:p w14:paraId="5F299687" w14:textId="77777777" w:rsidR="000D5C7F" w:rsidRPr="00A02125" w:rsidRDefault="004315A3"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100" w:name="_Toc504308131"/>
      <w:bookmarkStart w:id="101" w:name="_Toc95393592"/>
      <w:r w:rsidRPr="00A02125">
        <w:rPr>
          <w:rStyle w:val="defaultparagraphfont-000004"/>
          <w:rFonts w:ascii="Arial" w:hAnsi="Arial" w:cs="Arial"/>
          <w:color w:val="1F4E79" w:themeColor="accent1" w:themeShade="80"/>
          <w:sz w:val="22"/>
          <w:szCs w:val="22"/>
        </w:rPr>
        <w:t>Kriterij cijena ponude KCP (8</w:t>
      </w:r>
      <w:r w:rsidR="000D5C7F" w:rsidRPr="00A02125">
        <w:rPr>
          <w:rStyle w:val="defaultparagraphfont-000004"/>
          <w:rFonts w:ascii="Arial" w:hAnsi="Arial" w:cs="Arial"/>
          <w:color w:val="1F4E79" w:themeColor="accent1" w:themeShade="80"/>
          <w:sz w:val="22"/>
          <w:szCs w:val="22"/>
        </w:rPr>
        <w:t>0% udjela u ukupnoj ocjeni)</w:t>
      </w:r>
      <w:bookmarkEnd w:id="100"/>
      <w:bookmarkEnd w:id="101"/>
    </w:p>
    <w:p w14:paraId="598094FB"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Ovim kriterijem  ocjenjuje se  cijena ponude gospodarskog subjekta. </w:t>
      </w:r>
    </w:p>
    <w:p w14:paraId="34E03627" w14:textId="77777777" w:rsidR="00362E59" w:rsidRPr="00A02125" w:rsidRDefault="00362E59" w:rsidP="00A608B4">
      <w:pPr>
        <w:spacing w:before="0" w:after="0" w:line="240" w:lineRule="auto"/>
        <w:rPr>
          <w:rFonts w:ascii="Arial" w:hAnsi="Arial" w:cs="Arial"/>
          <w:sz w:val="22"/>
        </w:rPr>
      </w:pPr>
    </w:p>
    <w:p w14:paraId="188A4F43"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Sukladno članku 294. ZJN 2016  </w:t>
      </w:r>
      <w:r w:rsidRPr="00A02125">
        <w:rPr>
          <w:rFonts w:ascii="Arial" w:hAnsi="Arial" w:cs="Arial"/>
          <w:sz w:val="22"/>
          <w:u w:val="single"/>
        </w:rPr>
        <w:t>Naručitelj ne može koristiti pravo na pretporez te uspoređuje cijene ponuda s porezom na dodanu vrijednost.</w:t>
      </w:r>
    </w:p>
    <w:p w14:paraId="0D0F6FB2" w14:textId="77777777" w:rsidR="008247BA" w:rsidRPr="00A02125" w:rsidRDefault="008247BA" w:rsidP="00A608B4">
      <w:pPr>
        <w:spacing w:before="0" w:after="0" w:line="240" w:lineRule="auto"/>
        <w:rPr>
          <w:rFonts w:ascii="Arial" w:hAnsi="Arial" w:cs="Arial"/>
          <w:sz w:val="22"/>
        </w:rPr>
      </w:pPr>
    </w:p>
    <w:p w14:paraId="243CB58A" w14:textId="77777777" w:rsidR="008247BA" w:rsidRPr="00A02125" w:rsidRDefault="008247BA" w:rsidP="00A608B4">
      <w:pPr>
        <w:spacing w:before="0" w:after="0" w:line="240" w:lineRule="auto"/>
        <w:rPr>
          <w:rFonts w:ascii="Arial" w:hAnsi="Arial" w:cs="Arial"/>
          <w:sz w:val="22"/>
        </w:rPr>
      </w:pPr>
    </w:p>
    <w:p w14:paraId="480D399D"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Valjana ponuda s najniže ponuđenom cije</w:t>
      </w:r>
      <w:r w:rsidR="003C79C4" w:rsidRPr="00A02125">
        <w:rPr>
          <w:rFonts w:ascii="Arial" w:hAnsi="Arial" w:cs="Arial"/>
          <w:b/>
          <w:sz w:val="22"/>
        </w:rPr>
        <w:t>nom dobiva 8</w:t>
      </w:r>
      <w:r w:rsidRPr="00A02125">
        <w:rPr>
          <w:rFonts w:ascii="Arial" w:hAnsi="Arial" w:cs="Arial"/>
          <w:b/>
          <w:sz w:val="22"/>
        </w:rPr>
        <w:t>0 bodova, a bodovna vrijednost ostalih valjanih ponuda izračunava se prema sljedećoj formuli:</w:t>
      </w:r>
    </w:p>
    <w:p w14:paraId="3E6804A4" w14:textId="77777777" w:rsidR="005565F6" w:rsidRPr="00A02125" w:rsidRDefault="005565F6" w:rsidP="00A608B4">
      <w:pPr>
        <w:spacing w:before="0" w:after="0" w:line="240" w:lineRule="auto"/>
        <w:rPr>
          <w:rFonts w:ascii="Arial" w:hAnsi="Arial" w:cs="Arial"/>
          <w:b/>
          <w:sz w:val="22"/>
        </w:rPr>
      </w:pPr>
    </w:p>
    <w:p w14:paraId="3786E1CB" w14:textId="77777777" w:rsidR="005565F6" w:rsidRPr="00A02125" w:rsidRDefault="005565F6"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KCP=CP</w:t>
      </w:r>
      <w:r w:rsidRPr="00A02125">
        <w:rPr>
          <w:rFonts w:ascii="Arial" w:hAnsi="Arial" w:cs="Arial"/>
          <w:b/>
          <w:sz w:val="22"/>
          <w:szCs w:val="22"/>
          <w:vertAlign w:val="subscript"/>
        </w:rPr>
        <w:t>min</w:t>
      </w:r>
      <w:r w:rsidRPr="00A02125">
        <w:rPr>
          <w:rFonts w:ascii="Arial" w:hAnsi="Arial" w:cs="Arial"/>
          <w:b/>
          <w:sz w:val="22"/>
          <w:szCs w:val="22"/>
        </w:rPr>
        <w:t>/CP</w:t>
      </w:r>
      <w:r w:rsidRPr="00A02125">
        <w:rPr>
          <w:rFonts w:ascii="Arial" w:hAnsi="Arial" w:cs="Arial"/>
          <w:b/>
          <w:sz w:val="22"/>
          <w:szCs w:val="22"/>
          <w:vertAlign w:val="subscript"/>
        </w:rPr>
        <w:t>o</w:t>
      </w:r>
      <w:r w:rsidR="004315A3" w:rsidRPr="00A02125">
        <w:rPr>
          <w:rFonts w:ascii="Arial" w:hAnsi="Arial" w:cs="Arial"/>
          <w:b/>
          <w:sz w:val="22"/>
          <w:szCs w:val="22"/>
        </w:rPr>
        <w:t>x 8</w:t>
      </w:r>
      <w:r w:rsidRPr="00A02125">
        <w:rPr>
          <w:rFonts w:ascii="Arial" w:hAnsi="Arial" w:cs="Arial"/>
          <w:b/>
          <w:sz w:val="22"/>
          <w:szCs w:val="22"/>
        </w:rPr>
        <w:t>0</w:t>
      </w:r>
    </w:p>
    <w:p w14:paraId="4C90F6E5" w14:textId="77777777" w:rsidR="005565F6" w:rsidRPr="00A02125" w:rsidRDefault="005565F6" w:rsidP="00A608B4">
      <w:pPr>
        <w:pStyle w:val="normalweb-000013"/>
        <w:spacing w:before="0" w:beforeAutospacing="0" w:after="0"/>
        <w:rPr>
          <w:rFonts w:ascii="Arial" w:hAnsi="Arial" w:cs="Arial"/>
          <w:sz w:val="22"/>
          <w:szCs w:val="22"/>
        </w:rPr>
      </w:pPr>
    </w:p>
    <w:p w14:paraId="705C9A56" w14:textId="77777777" w:rsidR="005565F6" w:rsidRPr="00A02125" w:rsidRDefault="005565F6"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B99CBB5"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       = cijena ponude</w:t>
      </w:r>
    </w:p>
    <w:p w14:paraId="462898F9"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min</w:t>
      </w:r>
      <w:r w:rsidRPr="00A02125">
        <w:rPr>
          <w:rFonts w:ascii="Arial" w:hAnsi="Arial" w:cs="Arial"/>
          <w:sz w:val="22"/>
          <w:szCs w:val="22"/>
        </w:rPr>
        <w:t xml:space="preserve"> = cijena ponude sa najnižom cijenom</w:t>
      </w:r>
    </w:p>
    <w:p w14:paraId="1E816778"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o</w:t>
      </w:r>
      <w:r w:rsidRPr="00A02125">
        <w:rPr>
          <w:rFonts w:ascii="Arial" w:hAnsi="Arial" w:cs="Arial"/>
          <w:sz w:val="22"/>
          <w:szCs w:val="22"/>
        </w:rPr>
        <w:t xml:space="preserve">     = cijena ponude koja se ocjenjuje</w:t>
      </w:r>
    </w:p>
    <w:p w14:paraId="656B265B" w14:textId="0F52BE24" w:rsidR="005565F6" w:rsidRPr="00A02125" w:rsidRDefault="007B2245" w:rsidP="00362E59">
      <w:pPr>
        <w:spacing w:before="0" w:after="0" w:line="240" w:lineRule="auto"/>
        <w:ind w:firstLine="708"/>
        <w:rPr>
          <w:rFonts w:ascii="Arial" w:hAnsi="Arial" w:cs="Arial"/>
          <w:sz w:val="22"/>
        </w:rPr>
      </w:pPr>
      <w:r w:rsidRPr="00A02125">
        <w:rPr>
          <w:rFonts w:ascii="Arial" w:hAnsi="Arial" w:cs="Arial"/>
          <w:sz w:val="22"/>
        </w:rPr>
        <w:t>8</w:t>
      </w:r>
      <w:r w:rsidR="005565F6" w:rsidRPr="00A02125">
        <w:rPr>
          <w:rFonts w:ascii="Arial" w:hAnsi="Arial" w:cs="Arial"/>
          <w:sz w:val="22"/>
        </w:rPr>
        <w:t xml:space="preserve">0 – Maksimalan broj bodova po kriteriju cijene </w:t>
      </w:r>
    </w:p>
    <w:p w14:paraId="5AAB6100" w14:textId="77777777" w:rsidR="00362E59" w:rsidRPr="00A02125" w:rsidRDefault="00362E59" w:rsidP="00A608B4">
      <w:pPr>
        <w:autoSpaceDE w:val="0"/>
        <w:autoSpaceDN w:val="0"/>
        <w:adjustRightInd w:val="0"/>
        <w:spacing w:before="0" w:after="0" w:line="240" w:lineRule="auto"/>
        <w:rPr>
          <w:rFonts w:ascii="Arial" w:hAnsi="Arial" w:cs="Arial"/>
          <w:color w:val="000000" w:themeColor="text1"/>
          <w:sz w:val="22"/>
          <w:lang w:eastAsia="zh-CN"/>
        </w:rPr>
      </w:pPr>
    </w:p>
    <w:p w14:paraId="7BB52512" w14:textId="77777777" w:rsidR="005565F6" w:rsidRPr="00A02125" w:rsidRDefault="005565F6" w:rsidP="00A608B4">
      <w:pPr>
        <w:autoSpaceDE w:val="0"/>
        <w:autoSpaceDN w:val="0"/>
        <w:adjustRightInd w:val="0"/>
        <w:spacing w:before="0" w:after="0" w:line="240" w:lineRule="auto"/>
        <w:rPr>
          <w:rFonts w:ascii="Arial" w:hAnsi="Arial" w:cs="Arial"/>
          <w:color w:val="000000" w:themeColor="text1"/>
          <w:sz w:val="22"/>
          <w:lang w:eastAsia="zh-CN"/>
        </w:rPr>
      </w:pPr>
      <w:r w:rsidRPr="00A02125">
        <w:rPr>
          <w:rFonts w:ascii="Arial" w:hAnsi="Arial" w:cs="Arial"/>
          <w:color w:val="000000" w:themeColor="text1"/>
          <w:sz w:val="22"/>
          <w:lang w:eastAsia="zh-CN"/>
        </w:rPr>
        <w:t>Broj bodova za promatranu ponudu po kriteriju cijene, dobiven po gore navedenoj formuli, utvrđuje  se kao decimalni broj (uz zaokruživanje na dva decimalna mjesta).</w:t>
      </w:r>
    </w:p>
    <w:p w14:paraId="6F5C2F34"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 xml:space="preserve">Ponuda s najnižom cijenom dobiva maksimalni broj bodova. </w:t>
      </w:r>
    </w:p>
    <w:p w14:paraId="3E8BCDE9" w14:textId="77777777" w:rsidR="00F15631" w:rsidRPr="00A02125" w:rsidRDefault="00F15631" w:rsidP="00A608B4">
      <w:pPr>
        <w:pStyle w:val="normalweb-000013"/>
        <w:spacing w:before="0" w:beforeAutospacing="0" w:after="0"/>
        <w:rPr>
          <w:rFonts w:ascii="Arial" w:hAnsi="Arial" w:cs="Arial"/>
          <w:color w:val="1F4E79" w:themeColor="accent1" w:themeShade="80"/>
          <w:sz w:val="22"/>
          <w:szCs w:val="22"/>
        </w:rPr>
      </w:pPr>
    </w:p>
    <w:p w14:paraId="14672C67" w14:textId="77777777" w:rsidR="000D5C7F" w:rsidRPr="00A02125" w:rsidRDefault="000D5C7F"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102" w:name="_Hlk487390837"/>
      <w:bookmarkStart w:id="103" w:name="_Toc504308132"/>
      <w:bookmarkStart w:id="104" w:name="_Toc95393593"/>
      <w:r w:rsidRPr="00A02125">
        <w:rPr>
          <w:rStyle w:val="defaultparagraphfont-000004"/>
          <w:rFonts w:ascii="Arial" w:hAnsi="Arial" w:cs="Arial"/>
          <w:color w:val="1F4E79" w:themeColor="accent1" w:themeShade="80"/>
          <w:sz w:val="22"/>
          <w:szCs w:val="22"/>
        </w:rPr>
        <w:t>Kriterij rok jamstva</w:t>
      </w:r>
      <w:bookmarkEnd w:id="102"/>
      <w:r w:rsidR="004315A3" w:rsidRPr="00A02125">
        <w:rPr>
          <w:rStyle w:val="defaultparagraphfont-000004"/>
          <w:rFonts w:ascii="Arial" w:hAnsi="Arial" w:cs="Arial"/>
          <w:color w:val="1F4E79" w:themeColor="accent1" w:themeShade="80"/>
          <w:sz w:val="22"/>
          <w:szCs w:val="22"/>
        </w:rPr>
        <w:t xml:space="preserve">  KRJ (2</w:t>
      </w:r>
      <w:r w:rsidRPr="00A02125">
        <w:rPr>
          <w:rStyle w:val="defaultparagraphfont-000004"/>
          <w:rFonts w:ascii="Arial" w:hAnsi="Arial" w:cs="Arial"/>
          <w:color w:val="1F4E79" w:themeColor="accent1" w:themeShade="80"/>
          <w:sz w:val="22"/>
          <w:szCs w:val="22"/>
        </w:rPr>
        <w:t>0% udjela u ukupnoj ocjeni)</w:t>
      </w:r>
      <w:bookmarkEnd w:id="103"/>
      <w:bookmarkEnd w:id="104"/>
    </w:p>
    <w:p w14:paraId="551F2D34" w14:textId="77777777" w:rsidR="00656369" w:rsidRPr="00A02125" w:rsidRDefault="00656369" w:rsidP="00A608B4">
      <w:pPr>
        <w:pStyle w:val="Tijeloteksta"/>
        <w:tabs>
          <w:tab w:val="num" w:pos="0"/>
          <w:tab w:val="num" w:pos="900"/>
        </w:tabs>
        <w:spacing w:after="0" w:line="240" w:lineRule="auto"/>
        <w:rPr>
          <w:rFonts w:cs="Arial"/>
          <w:color w:val="000000"/>
        </w:rPr>
      </w:pPr>
      <w:r w:rsidRPr="00A02125">
        <w:rPr>
          <w:rFonts w:cs="Arial"/>
          <w:color w:val="000000"/>
        </w:rPr>
        <w:t>Jamstveni rok označava vremensko razdoblje u kojem ponuditelj garantira za kvalitetu izvedenih radova, ugrađene opreme i materijale. Jamstveni rok za izvedene radove koji su i/ili konstrukcija i elementi konstrukcije iznosi 10 (deset) godina i taj rok nije predmet ovog kriterija. Pod kriterijem jamstvenog roka smatra se jamstvo za sve ostale izvedene radove i ugrađenu opremu i materijale.</w:t>
      </w:r>
    </w:p>
    <w:p w14:paraId="2816102A" w14:textId="77777777" w:rsidR="00362E59" w:rsidRPr="00A02125" w:rsidRDefault="00362E59" w:rsidP="00A608B4">
      <w:pPr>
        <w:pStyle w:val="Tijeloteksta"/>
        <w:tabs>
          <w:tab w:val="num" w:pos="0"/>
          <w:tab w:val="num" w:pos="900"/>
        </w:tabs>
        <w:spacing w:after="0" w:line="240" w:lineRule="auto"/>
        <w:rPr>
          <w:rFonts w:cs="Arial"/>
        </w:rPr>
      </w:pPr>
    </w:p>
    <w:p w14:paraId="7176E0CA"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Minimalni jamstveni rok iznosi 24 mjeseca</w:t>
      </w:r>
      <w:r w:rsidR="0004402D" w:rsidRPr="00A02125">
        <w:rPr>
          <w:rFonts w:cs="Arial"/>
        </w:rPr>
        <w:t>.</w:t>
      </w:r>
      <w:r w:rsidR="002077B1" w:rsidRPr="00A02125">
        <w:rPr>
          <w:rFonts w:cs="Arial"/>
        </w:rPr>
        <w:t xml:space="preserve"> </w:t>
      </w:r>
      <w:r w:rsidRPr="00A02125">
        <w:rPr>
          <w:rFonts w:cs="Arial"/>
        </w:rPr>
        <w:t>Ponuda Ponuditelja u kojoj je ponuđen minimalni jamstveni rok prilikom pregleda i ocjene ponuda po ovom kriteriju ostvarit će 0 bodova.</w:t>
      </w:r>
    </w:p>
    <w:p w14:paraId="789A94CC" w14:textId="77777777" w:rsidR="00362E59" w:rsidRPr="00A02125" w:rsidRDefault="00362E59" w:rsidP="00A608B4">
      <w:pPr>
        <w:pStyle w:val="Tijeloteksta"/>
        <w:tabs>
          <w:tab w:val="num" w:pos="0"/>
          <w:tab w:val="num" w:pos="900"/>
        </w:tabs>
        <w:spacing w:after="0" w:line="240" w:lineRule="auto"/>
        <w:rPr>
          <w:rFonts w:cs="Arial"/>
        </w:rPr>
      </w:pPr>
    </w:p>
    <w:p w14:paraId="5D4B5A35"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Maksimalan broj bodova koje ponuditelj može ostvar</w:t>
      </w:r>
      <w:r w:rsidR="004315A3" w:rsidRPr="00A02125">
        <w:rPr>
          <w:rFonts w:cs="Arial"/>
        </w:rPr>
        <w:t>iti u okviru ovog kriterija je 2</w:t>
      </w:r>
      <w:r w:rsidRPr="00A02125">
        <w:rPr>
          <w:rFonts w:cs="Arial"/>
        </w:rPr>
        <w:t>0 bodova.</w:t>
      </w:r>
    </w:p>
    <w:p w14:paraId="2ED08616" w14:textId="77777777" w:rsidR="00362E59" w:rsidRPr="00A02125" w:rsidRDefault="00362E59" w:rsidP="00A608B4">
      <w:pPr>
        <w:pStyle w:val="Tijeloteksta"/>
        <w:tabs>
          <w:tab w:val="num" w:pos="0"/>
          <w:tab w:val="num" w:pos="900"/>
        </w:tabs>
        <w:spacing w:after="0" w:line="240" w:lineRule="auto"/>
        <w:rPr>
          <w:rFonts w:cs="Arial"/>
          <w:b/>
        </w:rPr>
      </w:pPr>
    </w:p>
    <w:p w14:paraId="10B4C3E0" w14:textId="77777777" w:rsidR="00391B86" w:rsidRPr="00A02125" w:rsidRDefault="00656369" w:rsidP="00A608B4">
      <w:pPr>
        <w:pStyle w:val="Tijeloteksta"/>
        <w:tabs>
          <w:tab w:val="num" w:pos="0"/>
          <w:tab w:val="num" w:pos="900"/>
        </w:tabs>
        <w:spacing w:after="0" w:line="240" w:lineRule="auto"/>
        <w:rPr>
          <w:rFonts w:cs="Arial"/>
          <w:b/>
        </w:rPr>
      </w:pPr>
      <w:r w:rsidRPr="00A02125">
        <w:rPr>
          <w:rFonts w:cs="Arial"/>
          <w:b/>
        </w:rPr>
        <w:t>Trajanje jamstvenog rok</w:t>
      </w:r>
      <w:r w:rsidR="003A5E4F" w:rsidRPr="00A02125">
        <w:rPr>
          <w:rFonts w:cs="Arial"/>
          <w:b/>
        </w:rPr>
        <w:t xml:space="preserve">a ponuditelj upisuje u Izjavi o dostavi jamstva za otklanjanje nedostataka u jamstvenom roku </w:t>
      </w:r>
      <w:r w:rsidRPr="00A02125">
        <w:rPr>
          <w:rFonts w:cs="Arial"/>
          <w:b/>
        </w:rPr>
        <w:t>koju dostavlja u elektroničkom obliku kao prilog ponudi.</w:t>
      </w:r>
      <w:r w:rsidR="00391B86" w:rsidRPr="00A02125">
        <w:rPr>
          <w:rFonts w:cs="Arial"/>
          <w:b/>
        </w:rPr>
        <w:t xml:space="preserve"> Obrazac Izjave se </w:t>
      </w:r>
      <w:r w:rsidR="00EC61F5" w:rsidRPr="00A02125">
        <w:rPr>
          <w:rFonts w:cs="Arial"/>
          <w:b/>
        </w:rPr>
        <w:t xml:space="preserve">daje u Prilogu </w:t>
      </w:r>
      <w:r w:rsidR="00362E59" w:rsidRPr="00A02125">
        <w:rPr>
          <w:rFonts w:cs="Arial"/>
          <w:b/>
        </w:rPr>
        <w:t>3</w:t>
      </w:r>
      <w:r w:rsidR="00391B86" w:rsidRPr="00A02125">
        <w:rPr>
          <w:rFonts w:cs="Arial"/>
          <w:b/>
        </w:rPr>
        <w:t>. ove Dokumentaciji o nabavi.</w:t>
      </w:r>
    </w:p>
    <w:p w14:paraId="01CB1F9A" w14:textId="77777777" w:rsidR="00362E59" w:rsidRPr="00A02125" w:rsidRDefault="00362E59" w:rsidP="00A608B4">
      <w:pPr>
        <w:pStyle w:val="Tijeloteksta"/>
        <w:tabs>
          <w:tab w:val="num" w:pos="0"/>
          <w:tab w:val="num" w:pos="900"/>
        </w:tabs>
        <w:spacing w:after="0" w:line="240" w:lineRule="auto"/>
        <w:rPr>
          <w:rFonts w:cs="Arial"/>
        </w:rPr>
      </w:pPr>
    </w:p>
    <w:p w14:paraId="68880566" w14:textId="77777777" w:rsidR="00F15631" w:rsidRPr="00A02125" w:rsidRDefault="00656369" w:rsidP="00A608B4">
      <w:pPr>
        <w:pStyle w:val="Tijeloteksta"/>
        <w:tabs>
          <w:tab w:val="num" w:pos="0"/>
          <w:tab w:val="num" w:pos="900"/>
        </w:tabs>
        <w:spacing w:after="0" w:line="240" w:lineRule="auto"/>
        <w:rPr>
          <w:rFonts w:cs="Arial"/>
        </w:rPr>
      </w:pPr>
      <w:r w:rsidRPr="00A02125">
        <w:rPr>
          <w:rFonts w:cs="Arial"/>
        </w:rPr>
        <w:t xml:space="preserve">Ukoliko ponuditelj ne dostavi </w:t>
      </w:r>
      <w:r w:rsidR="0085204A" w:rsidRPr="00A02125">
        <w:rPr>
          <w:rFonts w:cs="Arial"/>
        </w:rPr>
        <w:t xml:space="preserve">Izjavu o jamstvenom roku </w:t>
      </w:r>
      <w:r w:rsidRPr="00A02125">
        <w:rPr>
          <w:rFonts w:cs="Arial"/>
        </w:rPr>
        <w:t xml:space="preserve"> smatrat će se da je ponudio najkraći jamstveni rok od 24 mjeseca</w:t>
      </w:r>
      <w:r w:rsidR="0085204A" w:rsidRPr="00A02125">
        <w:rPr>
          <w:rFonts w:cs="Arial"/>
        </w:rPr>
        <w:t xml:space="preserve">, a po </w:t>
      </w:r>
      <w:r w:rsidRPr="00A02125">
        <w:rPr>
          <w:rFonts w:cs="Arial"/>
        </w:rPr>
        <w:t>ovom kriteriju prilikom pregleda i ocjene ponuda dobiti 0 bodova</w:t>
      </w:r>
      <w:r w:rsidR="00B37981" w:rsidRPr="00A02125">
        <w:rPr>
          <w:rFonts w:cs="Arial"/>
        </w:rPr>
        <w:t>.</w:t>
      </w:r>
    </w:p>
    <w:p w14:paraId="45440B93" w14:textId="77777777" w:rsidR="006777C4" w:rsidRPr="00A02125" w:rsidRDefault="006777C4" w:rsidP="00A608B4">
      <w:pPr>
        <w:spacing w:before="0" w:after="0" w:line="240" w:lineRule="auto"/>
        <w:rPr>
          <w:rFonts w:ascii="Arial" w:hAnsi="Arial" w:cs="Arial"/>
          <w:sz w:val="22"/>
        </w:rPr>
      </w:pPr>
      <w:r w:rsidRPr="00A02125">
        <w:rPr>
          <w:rFonts w:ascii="Arial" w:hAnsi="Arial" w:cs="Arial"/>
          <w:sz w:val="22"/>
        </w:rPr>
        <w:t>Bodovi za ponuđeni jamstveni rok dodjeljivat će se sukladno sljedećoj tablici:</w:t>
      </w:r>
    </w:p>
    <w:p w14:paraId="5E7CD7FF" w14:textId="77777777" w:rsidR="00235AF3" w:rsidRPr="00A02125" w:rsidRDefault="00235AF3" w:rsidP="00A608B4">
      <w:pPr>
        <w:spacing w:before="0" w:after="0" w:line="240" w:lineRule="auto"/>
        <w:rPr>
          <w:rFonts w:ascii="Arial" w:hAnsi="Arial" w:cs="Arial"/>
          <w:sz w:val="22"/>
        </w:rPr>
      </w:pPr>
    </w:p>
    <w:p w14:paraId="76774A6B" w14:textId="77777777" w:rsidR="005F6C35" w:rsidRPr="00A02125" w:rsidRDefault="005F6C35" w:rsidP="00A608B4">
      <w:pPr>
        <w:spacing w:before="0" w:after="0" w:line="240" w:lineRule="auto"/>
        <w:rPr>
          <w:rFonts w:ascii="Arial" w:hAnsi="Arial" w:cs="Arial"/>
          <w:sz w:val="22"/>
        </w:rPr>
      </w:pPr>
    </w:p>
    <w:tbl>
      <w:tblPr>
        <w:tblStyle w:val="Reetkatablice"/>
        <w:tblW w:w="0" w:type="auto"/>
        <w:tblInd w:w="562" w:type="dxa"/>
        <w:tblLook w:val="04A0" w:firstRow="1" w:lastRow="0" w:firstColumn="1" w:lastColumn="0" w:noHBand="0" w:noVBand="1"/>
      </w:tblPr>
      <w:tblGrid>
        <w:gridCol w:w="4536"/>
        <w:gridCol w:w="2410"/>
      </w:tblGrid>
      <w:tr w:rsidR="00235AF3" w:rsidRPr="00A02125" w14:paraId="2026A899" w14:textId="77777777" w:rsidTr="00B9476A">
        <w:tc>
          <w:tcPr>
            <w:tcW w:w="4536" w:type="dxa"/>
          </w:tcPr>
          <w:p w14:paraId="596EE394"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Trajanje jamstvenog roka</w:t>
            </w:r>
          </w:p>
        </w:tc>
        <w:tc>
          <w:tcPr>
            <w:tcW w:w="2410" w:type="dxa"/>
          </w:tcPr>
          <w:p w14:paraId="0E1D9696"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Broj bodova</w:t>
            </w:r>
          </w:p>
        </w:tc>
      </w:tr>
      <w:tr w:rsidR="00235AF3" w:rsidRPr="00A02125" w14:paraId="76463E51" w14:textId="77777777" w:rsidTr="00B9476A">
        <w:tc>
          <w:tcPr>
            <w:tcW w:w="4536" w:type="dxa"/>
          </w:tcPr>
          <w:p w14:paraId="061EC097"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25 – 31 mjesec</w:t>
            </w:r>
          </w:p>
        </w:tc>
        <w:tc>
          <w:tcPr>
            <w:tcW w:w="2410" w:type="dxa"/>
          </w:tcPr>
          <w:p w14:paraId="64CF0D83"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1</w:t>
            </w:r>
            <w:r w:rsidR="00235AF3" w:rsidRPr="00A02125">
              <w:rPr>
                <w:rFonts w:ascii="Arial" w:hAnsi="Arial" w:cs="Arial"/>
                <w:b/>
                <w:sz w:val="22"/>
              </w:rPr>
              <w:t xml:space="preserve"> bod</w:t>
            </w:r>
          </w:p>
        </w:tc>
      </w:tr>
      <w:tr w:rsidR="00235AF3" w:rsidRPr="00A02125" w14:paraId="108B4C55" w14:textId="77777777" w:rsidTr="00B9476A">
        <w:tc>
          <w:tcPr>
            <w:tcW w:w="4536" w:type="dxa"/>
          </w:tcPr>
          <w:p w14:paraId="7FD1A08F"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32 – 38 mjeseci</w:t>
            </w:r>
          </w:p>
        </w:tc>
        <w:tc>
          <w:tcPr>
            <w:tcW w:w="2410" w:type="dxa"/>
          </w:tcPr>
          <w:p w14:paraId="280986F6"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4</w:t>
            </w:r>
            <w:r w:rsidR="00235AF3" w:rsidRPr="00A02125">
              <w:rPr>
                <w:rFonts w:ascii="Arial" w:hAnsi="Arial" w:cs="Arial"/>
                <w:b/>
                <w:sz w:val="22"/>
              </w:rPr>
              <w:t xml:space="preserve"> boda</w:t>
            </w:r>
          </w:p>
        </w:tc>
      </w:tr>
      <w:tr w:rsidR="00235AF3" w:rsidRPr="00A02125" w14:paraId="2FAE9A51" w14:textId="77777777" w:rsidTr="00B9476A">
        <w:tc>
          <w:tcPr>
            <w:tcW w:w="4536" w:type="dxa"/>
          </w:tcPr>
          <w:p w14:paraId="4AFC1EDD"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39 – 45 mjeseci</w:t>
            </w:r>
          </w:p>
        </w:tc>
        <w:tc>
          <w:tcPr>
            <w:tcW w:w="2410" w:type="dxa"/>
          </w:tcPr>
          <w:p w14:paraId="4538D0C9"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9</w:t>
            </w:r>
            <w:r w:rsidR="00235AF3" w:rsidRPr="00A02125">
              <w:rPr>
                <w:rFonts w:ascii="Arial" w:hAnsi="Arial" w:cs="Arial"/>
                <w:b/>
                <w:sz w:val="22"/>
              </w:rPr>
              <w:t xml:space="preserve"> bodova</w:t>
            </w:r>
          </w:p>
        </w:tc>
      </w:tr>
      <w:tr w:rsidR="00235AF3" w:rsidRPr="00A02125" w14:paraId="3D4AC724" w14:textId="77777777" w:rsidTr="00B9476A">
        <w:tc>
          <w:tcPr>
            <w:tcW w:w="4536" w:type="dxa"/>
          </w:tcPr>
          <w:p w14:paraId="5862F376"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46 – 52 mjeseca</w:t>
            </w:r>
          </w:p>
        </w:tc>
        <w:tc>
          <w:tcPr>
            <w:tcW w:w="2410" w:type="dxa"/>
          </w:tcPr>
          <w:p w14:paraId="6722CE21"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13</w:t>
            </w:r>
            <w:r w:rsidR="00235AF3" w:rsidRPr="00A02125">
              <w:rPr>
                <w:rFonts w:ascii="Arial" w:hAnsi="Arial" w:cs="Arial"/>
                <w:b/>
                <w:sz w:val="22"/>
              </w:rPr>
              <w:t xml:space="preserve"> bodova</w:t>
            </w:r>
          </w:p>
        </w:tc>
      </w:tr>
      <w:tr w:rsidR="00235AF3" w:rsidRPr="00A02125" w14:paraId="134009CC" w14:textId="77777777" w:rsidTr="00B9476A">
        <w:tc>
          <w:tcPr>
            <w:tcW w:w="4536" w:type="dxa"/>
          </w:tcPr>
          <w:p w14:paraId="78C69348"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53 – 59 mjeseci</w:t>
            </w:r>
          </w:p>
        </w:tc>
        <w:tc>
          <w:tcPr>
            <w:tcW w:w="2410" w:type="dxa"/>
          </w:tcPr>
          <w:p w14:paraId="750D1DE0"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17</w:t>
            </w:r>
            <w:r w:rsidR="00235AF3" w:rsidRPr="00A02125">
              <w:rPr>
                <w:rFonts w:ascii="Arial" w:hAnsi="Arial" w:cs="Arial"/>
                <w:b/>
                <w:sz w:val="22"/>
              </w:rPr>
              <w:t xml:space="preserve"> bodova</w:t>
            </w:r>
          </w:p>
        </w:tc>
      </w:tr>
      <w:tr w:rsidR="00235AF3" w:rsidRPr="00A02125" w14:paraId="2EAD9CF7" w14:textId="77777777" w:rsidTr="00B9476A">
        <w:tc>
          <w:tcPr>
            <w:tcW w:w="4536" w:type="dxa"/>
          </w:tcPr>
          <w:p w14:paraId="1AC48E7C" w14:textId="77777777" w:rsidR="00235AF3" w:rsidRPr="00A02125" w:rsidRDefault="00235AF3" w:rsidP="00EC5E4D">
            <w:pPr>
              <w:spacing w:before="0" w:after="0" w:line="240" w:lineRule="auto"/>
              <w:jc w:val="center"/>
              <w:rPr>
                <w:rFonts w:ascii="Arial" w:hAnsi="Arial" w:cs="Arial"/>
                <w:b/>
                <w:sz w:val="22"/>
              </w:rPr>
            </w:pPr>
            <w:r w:rsidRPr="00A02125">
              <w:rPr>
                <w:rFonts w:ascii="Arial" w:hAnsi="Arial" w:cs="Arial"/>
                <w:b/>
                <w:sz w:val="22"/>
              </w:rPr>
              <w:t>60 i više mjeseci</w:t>
            </w:r>
          </w:p>
        </w:tc>
        <w:tc>
          <w:tcPr>
            <w:tcW w:w="2410" w:type="dxa"/>
          </w:tcPr>
          <w:p w14:paraId="019AE771" w14:textId="77777777" w:rsidR="00235AF3" w:rsidRPr="00A02125" w:rsidRDefault="00FF6C5C" w:rsidP="00EC5E4D">
            <w:pPr>
              <w:spacing w:before="0" w:after="0" w:line="240" w:lineRule="auto"/>
              <w:jc w:val="center"/>
              <w:rPr>
                <w:rFonts w:ascii="Arial" w:hAnsi="Arial" w:cs="Arial"/>
                <w:b/>
                <w:sz w:val="22"/>
              </w:rPr>
            </w:pPr>
            <w:r w:rsidRPr="00A02125">
              <w:rPr>
                <w:rFonts w:ascii="Arial" w:hAnsi="Arial" w:cs="Arial"/>
                <w:b/>
                <w:sz w:val="22"/>
              </w:rPr>
              <w:t>2</w:t>
            </w:r>
            <w:r w:rsidR="00235AF3" w:rsidRPr="00A02125">
              <w:rPr>
                <w:rFonts w:ascii="Arial" w:hAnsi="Arial" w:cs="Arial"/>
                <w:b/>
                <w:sz w:val="22"/>
              </w:rPr>
              <w:t>0 bodova</w:t>
            </w:r>
          </w:p>
        </w:tc>
      </w:tr>
    </w:tbl>
    <w:p w14:paraId="556B6B13" w14:textId="77777777" w:rsidR="00235AF3" w:rsidRPr="00A02125" w:rsidRDefault="00235AF3" w:rsidP="00A608B4">
      <w:pPr>
        <w:spacing w:before="0" w:after="0" w:line="240" w:lineRule="auto"/>
        <w:rPr>
          <w:rFonts w:ascii="Arial" w:hAnsi="Arial" w:cs="Arial"/>
          <w:sz w:val="22"/>
        </w:rPr>
      </w:pPr>
    </w:p>
    <w:p w14:paraId="14F797DA" w14:textId="77777777" w:rsidR="006777C4" w:rsidRPr="00A02125" w:rsidRDefault="006777C4" w:rsidP="00A608B4">
      <w:pPr>
        <w:spacing w:before="0" w:after="0" w:line="240" w:lineRule="auto"/>
        <w:rPr>
          <w:rFonts w:ascii="Arial" w:hAnsi="Arial" w:cs="Arial"/>
          <w:sz w:val="22"/>
          <w:u w:val="single"/>
        </w:rPr>
      </w:pPr>
      <w:r w:rsidRPr="00A02125">
        <w:rPr>
          <w:rFonts w:ascii="Arial" w:hAnsi="Arial" w:cs="Arial"/>
          <w:sz w:val="22"/>
          <w:u w:val="single"/>
        </w:rPr>
        <w:t xml:space="preserve">Jamstvo za otklanjanje nedostataka u jamstvenom roku koje odabrani ponuditelj </w:t>
      </w:r>
      <w:r w:rsidR="005F6EC4" w:rsidRPr="00A02125">
        <w:rPr>
          <w:rFonts w:ascii="Arial" w:hAnsi="Arial" w:cs="Arial"/>
          <w:sz w:val="22"/>
          <w:u w:val="single"/>
        </w:rPr>
        <w:t xml:space="preserve">daje </w:t>
      </w:r>
      <w:r w:rsidRPr="00A02125">
        <w:rPr>
          <w:rFonts w:ascii="Arial" w:hAnsi="Arial" w:cs="Arial"/>
          <w:sz w:val="22"/>
          <w:u w:val="single"/>
        </w:rPr>
        <w:t xml:space="preserve">sukladno točki </w:t>
      </w:r>
      <w:r w:rsidR="00656369" w:rsidRPr="00A02125">
        <w:rPr>
          <w:rFonts w:ascii="Arial" w:hAnsi="Arial" w:cs="Arial"/>
          <w:sz w:val="22"/>
          <w:u w:val="single"/>
        </w:rPr>
        <w:t>7.</w:t>
      </w:r>
      <w:r w:rsidR="008D72A6" w:rsidRPr="00A02125">
        <w:rPr>
          <w:rFonts w:ascii="Arial" w:hAnsi="Arial" w:cs="Arial"/>
          <w:sz w:val="22"/>
          <w:u w:val="single"/>
        </w:rPr>
        <w:t>5</w:t>
      </w:r>
      <w:r w:rsidRPr="00A02125">
        <w:rPr>
          <w:rFonts w:ascii="Arial" w:hAnsi="Arial" w:cs="Arial"/>
          <w:sz w:val="22"/>
          <w:u w:val="single"/>
        </w:rPr>
        <w:t>.3. ove Dokumentacije mora imati rok valjanosti jednak ponuđenom jamstvenom roku.</w:t>
      </w:r>
    </w:p>
    <w:p w14:paraId="79893D31" w14:textId="77777777" w:rsidR="000D5C7F" w:rsidRPr="00A02125" w:rsidRDefault="000D5C7F" w:rsidP="00A608B4">
      <w:pPr>
        <w:spacing w:before="0" w:after="0" w:line="240" w:lineRule="auto"/>
        <w:rPr>
          <w:rFonts w:ascii="Arial" w:hAnsi="Arial" w:cs="Arial"/>
          <w:sz w:val="22"/>
        </w:rPr>
      </w:pPr>
    </w:p>
    <w:p w14:paraId="20FD6715"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5" w:name="_Toc95393594"/>
      <w:r w:rsidRPr="00A02125">
        <w:rPr>
          <w:rFonts w:ascii="Arial" w:eastAsia="Times New Roman" w:hAnsi="Arial" w:cs="Arial"/>
          <w:color w:val="1F4E79" w:themeColor="accent1" w:themeShade="80"/>
          <w:sz w:val="22"/>
          <w:szCs w:val="22"/>
        </w:rPr>
        <w:t xml:space="preserve">Jezik i pismo </w:t>
      </w:r>
      <w:bookmarkEnd w:id="99"/>
      <w:r w:rsidR="00F32F21" w:rsidRPr="00A02125">
        <w:rPr>
          <w:rFonts w:ascii="Arial" w:eastAsia="Times New Roman" w:hAnsi="Arial" w:cs="Arial"/>
          <w:color w:val="1F4E79" w:themeColor="accent1" w:themeShade="80"/>
          <w:sz w:val="22"/>
          <w:szCs w:val="22"/>
        </w:rPr>
        <w:t>na kojem se izrađuje ponuda</w:t>
      </w:r>
      <w:bookmarkEnd w:id="105"/>
    </w:p>
    <w:p w14:paraId="346841DC" w14:textId="77777777" w:rsidR="00F32F21" w:rsidRPr="00A02125" w:rsidRDefault="00F32F21" w:rsidP="00A608B4">
      <w:pPr>
        <w:spacing w:before="0" w:after="0" w:line="240" w:lineRule="auto"/>
        <w:rPr>
          <w:rFonts w:ascii="Arial" w:eastAsia="Calibri" w:hAnsi="Arial" w:cs="Arial"/>
          <w:sz w:val="22"/>
        </w:rPr>
      </w:pPr>
      <w:bookmarkStart w:id="106" w:name="_Toc491246671"/>
      <w:bookmarkStart w:id="107" w:name="_Ref494272120"/>
      <w:r w:rsidRPr="00A02125">
        <w:rPr>
          <w:rFonts w:ascii="Arial" w:eastAsia="Calibri" w:hAnsi="Arial" w:cs="Arial"/>
          <w:sz w:val="22"/>
        </w:rPr>
        <w:t>Ponuda se zajedno s pripadajućom dokumentacijom izrađuju na hrvatskom jeziku i latiničnom pismu.</w:t>
      </w:r>
    </w:p>
    <w:p w14:paraId="1EB3555D" w14:textId="77777777" w:rsidR="005442EB" w:rsidRPr="00A02125" w:rsidRDefault="00D3484B" w:rsidP="00A608B4">
      <w:pPr>
        <w:spacing w:before="0" w:after="0" w:line="240" w:lineRule="auto"/>
        <w:rPr>
          <w:rFonts w:ascii="Arial" w:hAnsi="Arial" w:cs="Arial"/>
          <w:spacing w:val="-1"/>
          <w:sz w:val="22"/>
        </w:rPr>
      </w:pPr>
      <w:r w:rsidRPr="00A02125">
        <w:rPr>
          <w:rFonts w:ascii="Arial" w:hAnsi="Arial" w:cs="Arial"/>
          <w:spacing w:val="-1"/>
          <w:sz w:val="22"/>
        </w:rPr>
        <w:t xml:space="preserve">Sva dokumentacija koja se prilaže uz ponudu mora biti na hrvatskom jeziku. </w:t>
      </w:r>
      <w:r w:rsidR="00F66F05" w:rsidRPr="00A02125">
        <w:rPr>
          <w:rFonts w:ascii="Arial" w:hAnsi="Arial" w:cs="Arial"/>
          <w:sz w:val="22"/>
        </w:rPr>
        <w:t>Ukoliko je bilo koji drugi dokument ponuditelja, izdan na stranom jeziku, a ovom Dokumentacijom nije drukčije određeno, ponuditelj ga mora dostaviti zajedno s ovjerenim prijevodom na hrvatski jezik od strane ovlaštenog sudskog tumača.</w:t>
      </w:r>
      <w:r w:rsidR="00F66F05" w:rsidRPr="00A02125">
        <w:rPr>
          <w:rFonts w:ascii="Arial" w:hAnsi="Arial" w:cs="Arial"/>
          <w:spacing w:val="-1"/>
          <w:sz w:val="22"/>
        </w:rPr>
        <w:t xml:space="preserve"> </w:t>
      </w:r>
      <w:r w:rsidRPr="00A02125">
        <w:rPr>
          <w:rFonts w:ascii="Arial" w:hAnsi="Arial" w:cs="Arial"/>
          <w:spacing w:val="-1"/>
          <w:sz w:val="22"/>
        </w:rPr>
        <w:t xml:space="preserve">Iznimno pojedini dijelovi ponude (isključivo </w:t>
      </w:r>
      <w:r w:rsidRPr="00A02125">
        <w:rPr>
          <w:rFonts w:ascii="Arial" w:hAnsi="Arial" w:cs="Arial"/>
          <w:spacing w:val="-1"/>
          <w:sz w:val="22"/>
        </w:rPr>
        <w:lastRenderedPageBreak/>
        <w:t xml:space="preserve">pojedine riječi ili sintagme) mogu biti i na stranom jeziku, i to samo za pojmovlje za koje ne postoji ili odgovarajuće ili uvriježeno stručno pojmovlje na hrvatskom jeziku, a koje se u stručnom sektorskom jeziku rabi kao takvo i samorazumljivo je na stranom jeziku. </w:t>
      </w:r>
    </w:p>
    <w:p w14:paraId="60DE8C5A" w14:textId="77777777" w:rsidR="00362E59" w:rsidRPr="00A02125" w:rsidRDefault="00362E59" w:rsidP="00A608B4">
      <w:pPr>
        <w:spacing w:before="0" w:after="0" w:line="240" w:lineRule="auto"/>
        <w:rPr>
          <w:rFonts w:ascii="Arial" w:hAnsi="Arial" w:cs="Arial"/>
          <w:spacing w:val="-1"/>
          <w:sz w:val="22"/>
        </w:rPr>
      </w:pPr>
    </w:p>
    <w:p w14:paraId="54BB420B"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8" w:name="_Toc95393595"/>
      <w:r w:rsidRPr="00A02125">
        <w:rPr>
          <w:rFonts w:ascii="Arial" w:eastAsia="Times New Roman" w:hAnsi="Arial" w:cs="Arial"/>
          <w:color w:val="1F4E79" w:themeColor="accent1" w:themeShade="80"/>
          <w:sz w:val="22"/>
          <w:szCs w:val="22"/>
        </w:rPr>
        <w:t xml:space="preserve">Rok </w:t>
      </w:r>
      <w:r w:rsidR="004B52EF" w:rsidRPr="00A02125">
        <w:rPr>
          <w:rFonts w:ascii="Arial" w:eastAsia="Times New Roman" w:hAnsi="Arial" w:cs="Arial"/>
          <w:color w:val="1F4E79" w:themeColor="accent1" w:themeShade="80"/>
          <w:sz w:val="22"/>
          <w:szCs w:val="22"/>
        </w:rPr>
        <w:t>valjanosti</w:t>
      </w:r>
      <w:r w:rsidRPr="00A02125">
        <w:rPr>
          <w:rFonts w:ascii="Arial" w:eastAsia="Times New Roman" w:hAnsi="Arial" w:cs="Arial"/>
          <w:color w:val="1F4E79" w:themeColor="accent1" w:themeShade="80"/>
          <w:sz w:val="22"/>
          <w:szCs w:val="22"/>
        </w:rPr>
        <w:t xml:space="preserve"> ponude</w:t>
      </w:r>
      <w:bookmarkEnd w:id="106"/>
      <w:bookmarkEnd w:id="107"/>
      <w:bookmarkEnd w:id="108"/>
    </w:p>
    <w:p w14:paraId="2EE188A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Rok valjanosti ponude je najmanje </w:t>
      </w:r>
      <w:r w:rsidR="00F32F21" w:rsidRPr="00A02125">
        <w:rPr>
          <w:rFonts w:ascii="Arial" w:eastAsia="Calibri" w:hAnsi="Arial" w:cs="Arial"/>
          <w:b/>
          <w:sz w:val="22"/>
        </w:rPr>
        <w:t>90</w:t>
      </w:r>
      <w:r w:rsidR="00362E59" w:rsidRPr="00A02125">
        <w:rPr>
          <w:rFonts w:ascii="Arial" w:eastAsia="Calibri" w:hAnsi="Arial" w:cs="Arial"/>
          <w:b/>
          <w:sz w:val="22"/>
        </w:rPr>
        <w:t xml:space="preserve"> </w:t>
      </w:r>
      <w:r w:rsidRPr="00A02125">
        <w:rPr>
          <w:rFonts w:ascii="Arial" w:eastAsia="Calibri" w:hAnsi="Arial" w:cs="Arial"/>
          <w:b/>
          <w:sz w:val="22"/>
        </w:rPr>
        <w:t>dana</w:t>
      </w:r>
      <w:r w:rsidRPr="00A02125">
        <w:rPr>
          <w:rFonts w:ascii="Arial" w:eastAsia="Calibri" w:hAnsi="Arial" w:cs="Arial"/>
          <w:sz w:val="22"/>
        </w:rPr>
        <w:t xml:space="preserve"> od isteka roka za dostavu ponuda. Na zahtjev Naručitelja, ponuditelj može produžiti rok valjanosti svoje ponude.</w:t>
      </w:r>
    </w:p>
    <w:p w14:paraId="1D44FECF"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7AF01A3F" w14:textId="77777777" w:rsidR="00F32F21" w:rsidRPr="00A02125" w:rsidRDefault="00F32F21" w:rsidP="00A608B4">
      <w:pPr>
        <w:spacing w:before="0" w:after="0" w:line="240" w:lineRule="auto"/>
        <w:rPr>
          <w:rFonts w:ascii="Arial" w:eastAsia="Calibri" w:hAnsi="Arial" w:cs="Arial"/>
          <w:b/>
          <w:sz w:val="22"/>
          <w:u w:val="single"/>
        </w:rPr>
      </w:pPr>
      <w:r w:rsidRPr="00A02125">
        <w:rPr>
          <w:rFonts w:ascii="Arial" w:eastAsia="Calibri" w:hAnsi="Arial" w:cs="Arial"/>
          <w:b/>
          <w:sz w:val="22"/>
          <w:u w:val="single"/>
        </w:rPr>
        <w:t>Ponuda dostavljena elektroničkim sredstvima komunikacije putem EOJN RH obvezuje ponuditelja u roku valjanosti ponude neovisno o tome je li potpisana ili nije te naručitelj ne smije odbiti takvu ponudu samo zbog toga razloga.</w:t>
      </w:r>
    </w:p>
    <w:p w14:paraId="682BD4ED" w14:textId="77777777" w:rsidR="00362E59" w:rsidRPr="00A02125" w:rsidRDefault="00362E59" w:rsidP="00A608B4">
      <w:pPr>
        <w:spacing w:before="0" w:after="0" w:line="240" w:lineRule="auto"/>
        <w:rPr>
          <w:rFonts w:ascii="Arial" w:eastAsia="Calibri" w:hAnsi="Arial" w:cs="Arial"/>
          <w:b/>
          <w:sz w:val="22"/>
          <w:u w:val="single"/>
        </w:rPr>
      </w:pPr>
    </w:p>
    <w:p w14:paraId="7494739E" w14:textId="77777777" w:rsidR="00F40558" w:rsidRPr="00A02125" w:rsidRDefault="00F40558" w:rsidP="00A35F91">
      <w:pPr>
        <w:pStyle w:val="Naslov1"/>
        <w:numPr>
          <w:ilvl w:val="0"/>
          <w:numId w:val="33"/>
        </w:numPr>
        <w:shd w:val="clear" w:color="auto" w:fill="DEEAF6" w:themeFill="accent1" w:themeFillTint="33"/>
        <w:spacing w:before="0" w:after="0" w:line="240" w:lineRule="auto"/>
        <w:ind w:left="432"/>
        <w:rPr>
          <w:rFonts w:ascii="Arial" w:eastAsia="Calibri" w:hAnsi="Arial" w:cs="Arial"/>
          <w:sz w:val="22"/>
          <w:szCs w:val="22"/>
        </w:rPr>
      </w:pPr>
      <w:bookmarkStart w:id="109" w:name="_Toc491246674"/>
      <w:bookmarkStart w:id="110" w:name="_Toc95393596"/>
      <w:r w:rsidRPr="00A02125">
        <w:rPr>
          <w:rFonts w:ascii="Arial" w:eastAsia="Times New Roman" w:hAnsi="Arial" w:cs="Arial"/>
          <w:sz w:val="22"/>
          <w:szCs w:val="22"/>
        </w:rPr>
        <w:t>OSTALE ODREDBE</w:t>
      </w:r>
      <w:bookmarkEnd w:id="109"/>
      <w:bookmarkEnd w:id="110"/>
    </w:p>
    <w:p w14:paraId="7E246756" w14:textId="77777777" w:rsidR="00F40558" w:rsidRPr="00A02125" w:rsidRDefault="008C48BB"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1" w:name="_Toc95393597"/>
      <w:r w:rsidRPr="00A02125">
        <w:rPr>
          <w:rFonts w:ascii="Arial" w:eastAsia="Times New Roman" w:hAnsi="Arial" w:cs="Arial"/>
          <w:color w:val="1F4E79" w:themeColor="accent1" w:themeShade="80"/>
          <w:sz w:val="22"/>
          <w:szCs w:val="22"/>
        </w:rPr>
        <w:t>Podaci o terminu obilaska lokacije ili neposrednog pregleda dokumenata koji potkrepljuju Dokumentaciju o nabavi</w:t>
      </w:r>
      <w:bookmarkEnd w:id="111"/>
    </w:p>
    <w:p w14:paraId="559D40A8" w14:textId="35E1F892"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Obilazak lokacije zahvata i uvid u tiskani oblik dokumentacije </w:t>
      </w:r>
      <w:r w:rsidR="006737F3">
        <w:rPr>
          <w:rFonts w:ascii="Arial" w:eastAsia="Calibri" w:hAnsi="Arial" w:cs="Arial"/>
          <w:sz w:val="22"/>
        </w:rPr>
        <w:t>je moguć na adresi Naručitelja uz prethodnu najavu</w:t>
      </w:r>
      <w:r w:rsidRPr="00A02125">
        <w:rPr>
          <w:rFonts w:ascii="Arial" w:eastAsia="Calibri" w:hAnsi="Arial" w:cs="Arial"/>
          <w:sz w:val="22"/>
        </w:rPr>
        <w:t>.</w:t>
      </w:r>
      <w:r w:rsidR="006F4F45" w:rsidRPr="00A02125">
        <w:rPr>
          <w:rFonts w:ascii="Arial" w:eastAsia="Calibri" w:hAnsi="Arial" w:cs="Arial"/>
          <w:sz w:val="22"/>
        </w:rPr>
        <w:t xml:space="preserve"> </w:t>
      </w:r>
      <w:r w:rsidR="008C48BB" w:rsidRPr="00A02125">
        <w:rPr>
          <w:rFonts w:ascii="Arial" w:eastAsia="Calibri" w:hAnsi="Arial" w:cs="Arial"/>
          <w:sz w:val="22"/>
        </w:rPr>
        <w:t xml:space="preserve">Naručitelj ja na raspolaganje stavio </w:t>
      </w:r>
      <w:r w:rsidR="00C95223">
        <w:rPr>
          <w:rFonts w:ascii="Arial" w:eastAsia="Calibri" w:hAnsi="Arial" w:cs="Arial"/>
          <w:sz w:val="22"/>
        </w:rPr>
        <w:t>troškovnik</w:t>
      </w:r>
      <w:r w:rsidR="008C48BB" w:rsidRPr="00A02125">
        <w:rPr>
          <w:rFonts w:ascii="Arial" w:eastAsia="Calibri" w:hAnsi="Arial" w:cs="Arial"/>
          <w:sz w:val="22"/>
        </w:rPr>
        <w:t xml:space="preserve"> putem Elektroničkog oglasnika javne nabave RH.</w:t>
      </w:r>
    </w:p>
    <w:p w14:paraId="0CC654F6" w14:textId="77777777" w:rsidR="001B7659" w:rsidRPr="00A02125" w:rsidRDefault="001B7659" w:rsidP="00A608B4">
      <w:pPr>
        <w:spacing w:before="0" w:after="0" w:line="240" w:lineRule="auto"/>
        <w:rPr>
          <w:rFonts w:ascii="Arial" w:eastAsia="Calibri" w:hAnsi="Arial" w:cs="Arial"/>
          <w:sz w:val="22"/>
        </w:rPr>
      </w:pPr>
    </w:p>
    <w:p w14:paraId="2FB6125F" w14:textId="77777777" w:rsidR="00B53D85" w:rsidRPr="00A02125" w:rsidRDefault="00B53D85"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2" w:name="_Toc95393598"/>
      <w:r w:rsidRPr="00A02125">
        <w:rPr>
          <w:rFonts w:ascii="Arial" w:eastAsia="Times New Roman" w:hAnsi="Arial" w:cs="Arial"/>
          <w:color w:val="1F4E79" w:themeColor="accent1" w:themeShade="80"/>
          <w:sz w:val="22"/>
          <w:szCs w:val="22"/>
        </w:rPr>
        <w:t>Naznaka o namjeri korištenja opcije odvijanja postupka u više faza koje slijede jedna za drugom, kako bi se smanjio broj ponuda ili rješenja</w:t>
      </w:r>
      <w:bookmarkEnd w:id="112"/>
    </w:p>
    <w:p w14:paraId="76EB9868" w14:textId="77777777" w:rsidR="00E67818" w:rsidRPr="00A02125" w:rsidRDefault="00B53D85" w:rsidP="00A608B4">
      <w:pPr>
        <w:spacing w:before="0" w:after="0" w:line="240" w:lineRule="auto"/>
        <w:rPr>
          <w:rFonts w:ascii="Arial" w:hAnsi="Arial" w:cs="Arial"/>
          <w:sz w:val="22"/>
        </w:rPr>
      </w:pPr>
      <w:r w:rsidRPr="00A02125">
        <w:rPr>
          <w:rFonts w:ascii="Arial" w:hAnsi="Arial" w:cs="Arial"/>
          <w:sz w:val="22"/>
        </w:rPr>
        <w:t>Ne primjenjuje se.</w:t>
      </w:r>
      <w:bookmarkStart w:id="113" w:name="_Toc491246677"/>
    </w:p>
    <w:p w14:paraId="4742BC13" w14:textId="77777777" w:rsidR="001B7659" w:rsidRPr="00A02125" w:rsidRDefault="001B7659" w:rsidP="00A608B4">
      <w:pPr>
        <w:spacing w:before="0" w:after="0" w:line="240" w:lineRule="auto"/>
        <w:rPr>
          <w:rFonts w:ascii="Arial" w:hAnsi="Arial" w:cs="Arial"/>
          <w:sz w:val="22"/>
        </w:rPr>
      </w:pPr>
    </w:p>
    <w:p w14:paraId="66360D20" w14:textId="77777777" w:rsidR="00FD218F" w:rsidRPr="00A02125" w:rsidRDefault="00F40558"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14" w:name="_Toc95393599"/>
      <w:r w:rsidRPr="00A02125">
        <w:rPr>
          <w:rFonts w:ascii="Arial" w:eastAsia="Times New Roman" w:hAnsi="Arial" w:cs="Arial"/>
          <w:color w:val="1F4E79" w:themeColor="accent1" w:themeShade="80"/>
          <w:sz w:val="22"/>
          <w:szCs w:val="22"/>
        </w:rPr>
        <w:t>Odredbe koje se odnose na zajednicu gospodarskih subjekata</w:t>
      </w:r>
      <w:bookmarkStart w:id="115" w:name="_Toc491246678"/>
      <w:bookmarkEnd w:id="113"/>
      <w:bookmarkEnd w:id="114"/>
    </w:p>
    <w:p w14:paraId="42A277D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Više gospodarskih subjekata može se udružiti i dostaviti zajedničku ponudu, neovisno o uređ</w:t>
      </w:r>
      <w:r w:rsidR="00606E86" w:rsidRPr="00A02125">
        <w:rPr>
          <w:rFonts w:ascii="Arial" w:hAnsi="Arial" w:cs="Arial"/>
          <w:sz w:val="22"/>
        </w:rPr>
        <w:t>enju njihova međusobnog odnosa.</w:t>
      </w:r>
      <w:r w:rsidRPr="00A02125">
        <w:rPr>
          <w:rFonts w:ascii="Arial" w:hAnsi="Arial" w:cs="Arial"/>
          <w:sz w:val="22"/>
        </w:rPr>
        <w:t xml:space="preserve"> Ponuda zajednice gospodarskih subjekata mora sadržavati podatke o svakom članu zajednice ponuditelja, kako je određeno obrascem EOJN RH, uz obveznu naznaku člana zajednice gospodarskih subjekata koji je ovlašten za komunikaciju s naručiteljem.</w:t>
      </w:r>
    </w:p>
    <w:p w14:paraId="6DDD410F"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je privremeno udruženje više fizičkih ili pravnih osoba, uključujući podružnice ili javna tijela, koja na tržištu nudi izvođenje radova ili posla, isporuku robe ili pružanje usluga. </w:t>
      </w:r>
    </w:p>
    <w:p w14:paraId="5C15CC3E"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Ukoliko se dva ili više gospodarskih subjekata udruže radi podnošenja zajedničke ponude, u ponudi se obavezno navodi da se radi o</w:t>
      </w:r>
      <w:r w:rsidR="003048EA" w:rsidRPr="00A02125">
        <w:rPr>
          <w:rFonts w:ascii="Arial" w:hAnsi="Arial" w:cs="Arial"/>
          <w:sz w:val="22"/>
        </w:rPr>
        <w:t xml:space="preserve"> ponudi zajednice ponuditelja. </w:t>
      </w:r>
    </w:p>
    <w:p w14:paraId="4B4940A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Svaka komunikacija između Naručitelja i Zajednice gospodarskih subjekata odvijat će se putem člana zajednice gospodarskih subjekata koji je ovlašten za komunikaciju s Naručiteljem, pa je istog to potrebno naznačiti u ponudbenom listu.</w:t>
      </w:r>
    </w:p>
    <w:p w14:paraId="544280F0"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nastana koristi pečat) od svih članova Zajednice te se dostavlja Naručitelju najkasnije u roku od 8 (osam) dana od izvršnosti odluke o odabiru. </w:t>
      </w:r>
    </w:p>
    <w:p w14:paraId="16596675"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w:t>
      </w:r>
      <w:r w:rsidRPr="00A02125">
        <w:rPr>
          <w:rFonts w:ascii="Arial" w:hAnsi="Arial" w:cs="Arial"/>
          <w:sz w:val="22"/>
        </w:rPr>
        <w:lastRenderedPageBreak/>
        <w:t xml:space="preserve">izdavanje računa, plaćanje računa, potpisivanje primopredajnog zapisnika i ostala bitna pitanja. </w:t>
      </w:r>
    </w:p>
    <w:p w14:paraId="7EBC663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može se osloniti na sposobnost članova zajednice ili drugih subjekata. </w:t>
      </w:r>
    </w:p>
    <w:p w14:paraId="1CAAA31A"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 ponudi zajednice gospodarskih subjekata mora biti navedeno koji će dio ugovora (predmet, količina, vrijednost i postotni dio) izvršavati pojedini član zajednice gospodarskih subjekata.</w:t>
      </w:r>
    </w:p>
    <w:p w14:paraId="593FE2C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neposredno plaća svakom članu zajednice gospodarskih subjekata za onaj dio ugovora koji je on izvršio, </w:t>
      </w:r>
      <w:r w:rsidRPr="00A02125">
        <w:rPr>
          <w:rFonts w:ascii="Arial" w:hAnsi="Arial" w:cs="Arial"/>
          <w:b/>
          <w:sz w:val="22"/>
        </w:rPr>
        <w:t>ako zajednica ponuditelja ne odredi drugačije</w:t>
      </w:r>
      <w:r w:rsidRPr="00A02125">
        <w:rPr>
          <w:rFonts w:ascii="Arial" w:hAnsi="Arial" w:cs="Arial"/>
          <w:sz w:val="22"/>
        </w:rPr>
        <w:t xml:space="preserve">. </w:t>
      </w:r>
    </w:p>
    <w:p w14:paraId="02ECC1D2"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U slučaju zajednice gospodarskih subjekata svi članovi zajednice gospodarskih subjekata moraju pojedinačno dokazati da: </w:t>
      </w:r>
    </w:p>
    <w:p w14:paraId="4FD4459E"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ne postoji razlog za isključenje iz točke 3.1. i 3.2. dokumentacije o nabavi</w:t>
      </w:r>
    </w:p>
    <w:p w14:paraId="1D7F9E50"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ispunjavaju tražene kriterije za odabir gospo</w:t>
      </w:r>
      <w:r w:rsidR="00901111" w:rsidRPr="00A02125">
        <w:rPr>
          <w:rFonts w:ascii="Arial" w:hAnsi="Arial" w:cs="Arial"/>
          <w:sz w:val="22"/>
        </w:rPr>
        <w:t>darskog subjekta iz točke 4.1.1.</w:t>
      </w:r>
      <w:r w:rsidRPr="00A02125">
        <w:rPr>
          <w:rFonts w:ascii="Arial" w:hAnsi="Arial" w:cs="Arial"/>
          <w:sz w:val="22"/>
        </w:rPr>
        <w:t xml:space="preserve"> ove Dokumentacije o nabavi.</w:t>
      </w:r>
    </w:p>
    <w:p w14:paraId="43E91A5C" w14:textId="77777777" w:rsidR="00FD218F" w:rsidRPr="00A02125" w:rsidRDefault="00FD218F"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skupno (zajednički) dokazuju da:</w:t>
      </w:r>
    </w:p>
    <w:p w14:paraId="60A51735" w14:textId="77777777" w:rsidR="00FD218F" w:rsidRPr="00A02125" w:rsidRDefault="00FD218F" w:rsidP="00A35F91">
      <w:pPr>
        <w:pStyle w:val="Odlomakpopisa"/>
        <w:numPr>
          <w:ilvl w:val="0"/>
          <w:numId w:val="27"/>
        </w:numPr>
        <w:spacing w:before="0" w:after="0" w:line="240" w:lineRule="auto"/>
        <w:rPr>
          <w:rFonts w:ascii="Arial" w:hAnsi="Arial" w:cs="Arial"/>
          <w:color w:val="FF0000"/>
          <w:sz w:val="22"/>
        </w:rPr>
      </w:pPr>
      <w:r w:rsidRPr="00A02125">
        <w:rPr>
          <w:rFonts w:ascii="Arial" w:hAnsi="Arial" w:cs="Arial"/>
          <w:color w:val="000000" w:themeColor="text1"/>
          <w:sz w:val="22"/>
        </w:rPr>
        <w:t xml:space="preserve">ispunjavaju tražene </w:t>
      </w:r>
      <w:r w:rsidRPr="00A02125">
        <w:rPr>
          <w:rFonts w:ascii="Arial" w:hAnsi="Arial" w:cs="Arial"/>
          <w:sz w:val="22"/>
        </w:rPr>
        <w:t xml:space="preserve">kriterije za odabir gospodarskog subjekta iz </w:t>
      </w:r>
      <w:r w:rsidR="008120A0" w:rsidRPr="00A02125">
        <w:rPr>
          <w:rFonts w:ascii="Arial" w:hAnsi="Arial" w:cs="Arial"/>
          <w:sz w:val="22"/>
        </w:rPr>
        <w:t>točke 4.1.2.ove Dokumentacije o nabavi.</w:t>
      </w:r>
    </w:p>
    <w:p w14:paraId="387839A6" w14:textId="77777777" w:rsidR="005F6C35" w:rsidRPr="00A02125" w:rsidRDefault="005F6C35" w:rsidP="005F6C35">
      <w:pPr>
        <w:pStyle w:val="Odlomakpopisa"/>
        <w:spacing w:before="0" w:after="0" w:line="240" w:lineRule="auto"/>
        <w:ind w:left="1080"/>
        <w:rPr>
          <w:rFonts w:ascii="Arial" w:hAnsi="Arial" w:cs="Arial"/>
          <w:color w:val="FF0000"/>
          <w:sz w:val="22"/>
        </w:rPr>
      </w:pPr>
    </w:p>
    <w:p w14:paraId="774876A2"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6" w:name="_Toc95393600"/>
      <w:r w:rsidRPr="00A02125">
        <w:rPr>
          <w:rFonts w:ascii="Arial" w:eastAsia="Times New Roman" w:hAnsi="Arial" w:cs="Arial"/>
          <w:color w:val="1F4E79" w:themeColor="accent1" w:themeShade="80"/>
          <w:sz w:val="22"/>
          <w:szCs w:val="22"/>
        </w:rPr>
        <w:t>Odredbe koje se odnose na podugovaratelje</w:t>
      </w:r>
      <w:bookmarkEnd w:id="115"/>
      <w:bookmarkEnd w:id="116"/>
    </w:p>
    <w:p w14:paraId="31FC232F" w14:textId="77777777" w:rsidR="00B53D85" w:rsidRPr="00A02125" w:rsidRDefault="00B53D85" w:rsidP="00A608B4">
      <w:pPr>
        <w:spacing w:before="0" w:after="0" w:line="240" w:lineRule="auto"/>
        <w:rPr>
          <w:rFonts w:ascii="Arial" w:eastAsia="Calibri" w:hAnsi="Arial" w:cs="Arial"/>
          <w:sz w:val="22"/>
        </w:rPr>
      </w:pPr>
      <w:bookmarkStart w:id="117" w:name="_Toc491246679"/>
      <w:r w:rsidRPr="00A02125">
        <w:rPr>
          <w:rFonts w:ascii="Arial" w:eastAsia="Calibri" w:hAnsi="Arial" w:cs="Arial"/>
          <w:sz w:val="22"/>
        </w:rPr>
        <w:t>Javni naručitelj ne smije zahtijevati od gospodarskih subjekata da dio ugovora o javnoj nabavi daju u podugovor ili da angažiraju određene podugovaratelje niti ih u tome ograničavati, osim ako posebnim propisom ili međunarodnim sporazumom nije drukčije određeno.</w:t>
      </w:r>
    </w:p>
    <w:p w14:paraId="30DE7F24" w14:textId="77777777" w:rsidR="0085327A"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Gospodarski subjekt je obvezan za svakog podugovaratelja dokazati</w:t>
      </w:r>
      <w:r w:rsidR="0085327A" w:rsidRPr="00A02125">
        <w:rPr>
          <w:rFonts w:ascii="Arial" w:eastAsia="Calibri" w:hAnsi="Arial" w:cs="Arial"/>
          <w:sz w:val="22"/>
        </w:rPr>
        <w:t>:</w:t>
      </w:r>
    </w:p>
    <w:p w14:paraId="62C0635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w:t>
      </w:r>
      <w:r w:rsidR="00B53D85" w:rsidRPr="00A02125">
        <w:rPr>
          <w:rFonts w:ascii="Arial" w:eastAsia="Calibri" w:hAnsi="Arial" w:cs="Arial"/>
          <w:sz w:val="22"/>
        </w:rPr>
        <w:t xml:space="preserve"> da ne postoji razlog za isključenje iz t</w:t>
      </w:r>
      <w:r w:rsidR="00D21A7D" w:rsidRPr="00A02125">
        <w:rPr>
          <w:rFonts w:ascii="Arial" w:eastAsia="Calibri" w:hAnsi="Arial" w:cs="Arial"/>
          <w:sz w:val="22"/>
        </w:rPr>
        <w:t>očke 3.1</w:t>
      </w:r>
      <w:r w:rsidR="00CF51EA" w:rsidRPr="00A02125">
        <w:rPr>
          <w:rFonts w:ascii="Arial" w:eastAsia="Calibri" w:hAnsi="Arial" w:cs="Arial"/>
          <w:sz w:val="22"/>
        </w:rPr>
        <w:t>.</w:t>
      </w:r>
      <w:r w:rsidR="00D276AF" w:rsidRPr="00A02125">
        <w:rPr>
          <w:rFonts w:ascii="Arial" w:eastAsia="Calibri" w:hAnsi="Arial" w:cs="Arial"/>
          <w:sz w:val="22"/>
        </w:rPr>
        <w:t>i 3.2</w:t>
      </w:r>
      <w:r w:rsidR="00CF51EA" w:rsidRPr="00A02125">
        <w:rPr>
          <w:rFonts w:ascii="Arial" w:eastAsia="Calibri" w:hAnsi="Arial" w:cs="Arial"/>
          <w:sz w:val="22"/>
        </w:rPr>
        <w:t>.</w:t>
      </w:r>
      <w:r w:rsidR="00D276AF" w:rsidRPr="00A02125">
        <w:rPr>
          <w:rFonts w:ascii="Arial" w:eastAsia="Calibri" w:hAnsi="Arial" w:cs="Arial"/>
          <w:sz w:val="22"/>
        </w:rPr>
        <w:t xml:space="preserve"> D</w:t>
      </w:r>
      <w:r w:rsidR="00B53D85" w:rsidRPr="00A02125">
        <w:rPr>
          <w:rFonts w:ascii="Arial" w:eastAsia="Calibri" w:hAnsi="Arial" w:cs="Arial"/>
          <w:sz w:val="22"/>
        </w:rPr>
        <w:t xml:space="preserve">okumentacije o </w:t>
      </w:r>
      <w:r w:rsidRPr="00A02125">
        <w:rPr>
          <w:rFonts w:ascii="Arial" w:eastAsia="Calibri" w:hAnsi="Arial" w:cs="Arial"/>
          <w:sz w:val="22"/>
        </w:rPr>
        <w:t xml:space="preserve">nabavi, </w:t>
      </w:r>
    </w:p>
    <w:p w14:paraId="09AFE39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 sposobnosti iz točke 4.1.1. Dokumentacije o nabavi te</w:t>
      </w:r>
    </w:p>
    <w:p w14:paraId="3BBAC94F"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uvjete sposobnosti iz točke 4.1.2. Dokumentacije o nabavi u slučaju kad se ponuditelj oslanja na sposobnost podugovaratelja radi dokazivanja ispunjavanja tehničke i stručne sposobnosti.</w:t>
      </w:r>
    </w:p>
    <w:p w14:paraId="07C9B10C"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Ako naručitelj utvrdi da postoji osnova za isključenje podugovaratelja iz točke 3.1. i 3.2. dokumentacije o nabavi, obvezan je od gospodarskog subjekta zatražiti zamjenu tog podugovaratelja u primjerenom roku, ne kraćem od pet dana.</w:t>
      </w:r>
    </w:p>
    <w:p w14:paraId="5F99C890"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Ugovaratelj može tijekom izvršenja ugovora o javnoj nabavi od Naručitelja zahtijevati:</w:t>
      </w:r>
    </w:p>
    <w:p w14:paraId="29B026CA"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ab/>
        <w:t>promjenu podugovaratelja za onaj dio ugovora o javnoj nabavi koji je prethodno dao u podugovor,</w:t>
      </w:r>
    </w:p>
    <w:p w14:paraId="65CCCB21"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uvođenje jednog ili više novih podugovaratelja čiji ukupni udio ne smije prijeći 30% vrijednosti ugovora o javnoj nabavi bez poreza na dodanu vrijednost, neovisno o tome je li prethodno dao dio ugovora o javnoj nabavi u podugovor ili ne,</w:t>
      </w:r>
    </w:p>
    <w:p w14:paraId="7C999038"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preuzimanje izvršenja dijela ugovora o javnoj nabavi koji je prethodno dao u podugovor.</w:t>
      </w:r>
    </w:p>
    <w:p w14:paraId="2A3EAF61" w14:textId="77777777" w:rsidR="003E2569"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Uz zahtjev </w:t>
      </w:r>
      <w:r w:rsidRPr="00A02125">
        <w:rPr>
          <w:rFonts w:ascii="Arial" w:eastAsia="Times New Roman" w:hAnsi="Arial" w:cs="Arial"/>
          <w:sz w:val="22"/>
          <w:szCs w:val="22"/>
        </w:rPr>
        <w:t>za promjenom podugovaratelja i/ili uvođenjem jednog ili više novih podugovaratelja i/ili preuzimanjem izvršenja dijela ugovora o javnoj nabavi koji je prethodno dao u podugovor</w:t>
      </w:r>
      <w:r w:rsidRPr="00A02125">
        <w:rPr>
          <w:rStyle w:val="defaultparagraphfont-000004"/>
          <w:rFonts w:ascii="Arial" w:hAnsi="Arial" w:cs="Arial"/>
          <w:sz w:val="22"/>
          <w:szCs w:val="22"/>
        </w:rPr>
        <w:t xml:space="preserve">, ugovaratelj Naručitelju dostavlja podatke </w:t>
      </w:r>
      <w:r w:rsidR="002961DB" w:rsidRPr="00A02125">
        <w:rPr>
          <w:rStyle w:val="defaultparagraphfont-000004"/>
          <w:rFonts w:ascii="Arial" w:hAnsi="Arial" w:cs="Arial"/>
          <w:sz w:val="22"/>
          <w:szCs w:val="22"/>
        </w:rPr>
        <w:t>sukladno točki 3.1</w:t>
      </w:r>
      <w:r w:rsidR="00CF51EA" w:rsidRPr="00A02125">
        <w:rPr>
          <w:rStyle w:val="defaultparagraphfont-000004"/>
          <w:rFonts w:ascii="Arial" w:hAnsi="Arial" w:cs="Arial"/>
          <w:sz w:val="22"/>
          <w:szCs w:val="22"/>
        </w:rPr>
        <w:t>.</w:t>
      </w:r>
      <w:r w:rsidR="002961DB" w:rsidRPr="00A02125">
        <w:rPr>
          <w:rStyle w:val="defaultparagraphfont-000004"/>
          <w:rFonts w:ascii="Arial" w:hAnsi="Arial" w:cs="Arial"/>
          <w:sz w:val="22"/>
          <w:szCs w:val="22"/>
        </w:rPr>
        <w:t xml:space="preserve"> i 3.2. te dokaze o ispunjavanju uvjeta sposobnosti iz točke 4. ove Dokumentacije o nabavi, ako je primjenjivo, za novog podugovaratelja.</w:t>
      </w:r>
    </w:p>
    <w:p w14:paraId="41DAD99B" w14:textId="77777777" w:rsidR="00DF3244" w:rsidRPr="00A02125" w:rsidRDefault="00DF3244" w:rsidP="00A608B4">
      <w:pPr>
        <w:spacing w:before="0" w:after="0" w:line="240" w:lineRule="auto"/>
        <w:ind w:right="1"/>
        <w:rPr>
          <w:rFonts w:ascii="Arial" w:eastAsia="Times New Roman" w:hAnsi="Arial" w:cs="Arial"/>
          <w:sz w:val="22"/>
        </w:rPr>
      </w:pPr>
      <w:r w:rsidRPr="00A02125">
        <w:rPr>
          <w:rFonts w:ascii="Arial" w:eastAsia="Times New Roman" w:hAnsi="Arial" w:cs="Arial"/>
          <w:sz w:val="22"/>
        </w:rPr>
        <w:t>Javni naručitelj neće i ne smije odobriti zahtjev ugovaratelja:</w:t>
      </w:r>
    </w:p>
    <w:p w14:paraId="03DAE016"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14:paraId="7ED3581F"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lastRenderedPageBreak/>
        <w:t>u slučaju preuzimanje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14:paraId="0CE89CF1"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52D990CF" w14:textId="77777777" w:rsidR="00DF3244"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8" w:name="_Toc504308141"/>
      <w:bookmarkStart w:id="119" w:name="_Toc95393601"/>
      <w:r w:rsidRPr="00A02125">
        <w:rPr>
          <w:rStyle w:val="defaultparagraphfont-000004"/>
          <w:rFonts w:ascii="Arial" w:hAnsi="Arial" w:cs="Arial"/>
          <w:color w:val="1F4E79" w:themeColor="accent1" w:themeShade="80"/>
          <w:sz w:val="22"/>
          <w:szCs w:val="22"/>
        </w:rPr>
        <w:t xml:space="preserve">7.4.1. </w:t>
      </w:r>
      <w:r w:rsidR="009444A2"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Podaci o imenovanim podugovarateljima</w:t>
      </w:r>
      <w:bookmarkEnd w:id="118"/>
      <w:bookmarkEnd w:id="119"/>
    </w:p>
    <w:p w14:paraId="7F952512"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Gospodarski subjekt koji u svojoj ponudi navede podugovaratelja, za istoga mora naznačiti naziv ili tvrtka, sjedište, OIB ili nacionalni identifikacijski broj, broj računa, zakonske zastupnik</w:t>
      </w:r>
      <w:r w:rsidR="00CA515C" w:rsidRPr="00A02125">
        <w:rPr>
          <w:rStyle w:val="defaultparagraphfont-000004"/>
          <w:rFonts w:ascii="Arial" w:hAnsi="Arial" w:cs="Arial"/>
          <w:sz w:val="22"/>
          <w:szCs w:val="22"/>
        </w:rPr>
        <w:t>e</w:t>
      </w:r>
      <w:r w:rsidR="006F4F45"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 xml:space="preserve">podugovaratelja te dijelove ugovora koje će oni izvršavati (predmet ili količina, vrijednost ili postotni udio) Navedeni podaci su i obvezni sastojci ugovora o javnoj nabavi </w:t>
      </w:r>
    </w:p>
    <w:p w14:paraId="17BC1582"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2591DA58" w14:textId="77777777" w:rsidR="00DF3244" w:rsidRPr="00A02125" w:rsidRDefault="009444A2"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0" w:name="_Toc504308142"/>
      <w:bookmarkStart w:id="121" w:name="_Toc95393602"/>
      <w:r w:rsidRPr="00A02125">
        <w:rPr>
          <w:rStyle w:val="defaultparagraphfont-000004"/>
          <w:rFonts w:ascii="Arial" w:hAnsi="Arial" w:cs="Arial"/>
          <w:color w:val="1F4E79" w:themeColor="accent1" w:themeShade="80"/>
          <w:sz w:val="22"/>
          <w:szCs w:val="22"/>
        </w:rPr>
        <w:t>7.4.2.</w:t>
      </w:r>
      <w:r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Plaćanje podugovarateljima</w:t>
      </w:r>
      <w:bookmarkEnd w:id="120"/>
      <w:bookmarkEnd w:id="121"/>
    </w:p>
    <w:p w14:paraId="67722BB2" w14:textId="77777777" w:rsidR="002961DB"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220341AE" w14:textId="77777777" w:rsidR="001B7659" w:rsidRPr="00A02125" w:rsidRDefault="001B7659" w:rsidP="00A608B4">
      <w:pPr>
        <w:pStyle w:val="normalweb-000013"/>
        <w:spacing w:before="0" w:beforeAutospacing="0" w:after="0"/>
        <w:rPr>
          <w:rStyle w:val="defaultparagraphfont-000004"/>
          <w:rFonts w:ascii="Arial" w:hAnsi="Arial" w:cs="Arial"/>
          <w:sz w:val="22"/>
          <w:szCs w:val="22"/>
        </w:rPr>
      </w:pPr>
    </w:p>
    <w:p w14:paraId="71FB66E8"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2" w:name="_Toc95393603"/>
      <w:r w:rsidRPr="00A02125">
        <w:rPr>
          <w:rFonts w:ascii="Arial" w:eastAsia="Times New Roman" w:hAnsi="Arial" w:cs="Arial"/>
          <w:color w:val="1F4E79" w:themeColor="accent1" w:themeShade="80"/>
          <w:sz w:val="22"/>
          <w:szCs w:val="22"/>
        </w:rPr>
        <w:t>Vrsta, sredstvo i uvjeti jamstva</w:t>
      </w:r>
      <w:bookmarkEnd w:id="117"/>
      <w:bookmarkEnd w:id="122"/>
    </w:p>
    <w:p w14:paraId="54A7C30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Naručitelj zahtijeva dostavu sljedećih jamstava:</w:t>
      </w:r>
    </w:p>
    <w:p w14:paraId="42F28B6F"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ozbiljnost ponude – u roku za dostavu ponude,</w:t>
      </w:r>
    </w:p>
    <w:p w14:paraId="6DDC06A0"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uredno ispunjenje ugovora  - nakon potpisa ugovora</w:t>
      </w:r>
    </w:p>
    <w:p w14:paraId="2CF71825" w14:textId="77777777" w:rsidR="00F40558" w:rsidRPr="00A02125" w:rsidRDefault="00F40558" w:rsidP="00A35F91">
      <w:pPr>
        <w:numPr>
          <w:ilvl w:val="0"/>
          <w:numId w:val="12"/>
        </w:numPr>
        <w:spacing w:before="0" w:after="0" w:line="240" w:lineRule="auto"/>
        <w:ind w:left="714" w:hanging="357"/>
        <w:rPr>
          <w:rFonts w:ascii="Arial" w:eastAsia="Calibri" w:hAnsi="Arial" w:cs="Arial"/>
          <w:sz w:val="22"/>
        </w:rPr>
      </w:pPr>
      <w:r w:rsidRPr="00A02125">
        <w:rPr>
          <w:rFonts w:ascii="Arial" w:eastAsia="Calibri" w:hAnsi="Arial" w:cs="Arial"/>
          <w:sz w:val="22"/>
        </w:rPr>
        <w:t xml:space="preserve">Jamstvo za otklanjanje nedostataka u jamstvenom roku – </w:t>
      </w:r>
      <w:r w:rsidR="002961DB" w:rsidRPr="00A02125">
        <w:rPr>
          <w:rFonts w:ascii="Arial" w:eastAsia="Calibri" w:hAnsi="Arial" w:cs="Arial"/>
          <w:sz w:val="22"/>
        </w:rPr>
        <w:t xml:space="preserve">nakon uredno izvršene </w:t>
      </w:r>
      <w:r w:rsidRPr="00A02125">
        <w:rPr>
          <w:rFonts w:ascii="Arial" w:eastAsia="Calibri" w:hAnsi="Arial" w:cs="Arial"/>
          <w:sz w:val="22"/>
        </w:rPr>
        <w:t xml:space="preserve"> primopredaje radova</w:t>
      </w:r>
    </w:p>
    <w:p w14:paraId="1E660C33" w14:textId="77777777" w:rsidR="001B7659" w:rsidRPr="00A02125" w:rsidRDefault="001B7659" w:rsidP="001B7659">
      <w:pPr>
        <w:spacing w:before="0" w:after="0" w:line="240" w:lineRule="auto"/>
        <w:ind w:left="357"/>
        <w:rPr>
          <w:rFonts w:ascii="Arial" w:eastAsia="Calibri" w:hAnsi="Arial" w:cs="Arial"/>
          <w:sz w:val="22"/>
        </w:rPr>
      </w:pPr>
    </w:p>
    <w:p w14:paraId="4BEEC250" w14:textId="77777777" w:rsidR="00F40558"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3" w:name="_Toc95393604"/>
      <w:r w:rsidRPr="00A02125">
        <w:rPr>
          <w:rStyle w:val="defaultparagraphfont-000004"/>
          <w:rFonts w:ascii="Arial" w:hAnsi="Arial" w:cs="Arial"/>
          <w:color w:val="1F4E79" w:themeColor="accent1" w:themeShade="80"/>
          <w:sz w:val="22"/>
          <w:szCs w:val="22"/>
        </w:rPr>
        <w:t xml:space="preserve">7.5.1. </w:t>
      </w:r>
      <w:r w:rsidR="003A45FA"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ozbiljnost ponude</w:t>
      </w:r>
      <w:bookmarkEnd w:id="123"/>
    </w:p>
    <w:p w14:paraId="21A16356" w14:textId="32C50436" w:rsidR="00CF1A21" w:rsidRPr="00A02125" w:rsidRDefault="00F40558" w:rsidP="00A608B4">
      <w:pPr>
        <w:spacing w:before="0" w:after="0" w:line="240" w:lineRule="auto"/>
        <w:rPr>
          <w:rFonts w:ascii="Arial" w:eastAsia="Calibri" w:hAnsi="Arial" w:cs="Arial"/>
          <w:b/>
          <w:sz w:val="22"/>
        </w:rPr>
      </w:pPr>
      <w:r w:rsidRPr="00A02125">
        <w:rPr>
          <w:rFonts w:ascii="Arial" w:eastAsia="Calibri" w:hAnsi="Arial" w:cs="Arial"/>
          <w:sz w:val="22"/>
        </w:rPr>
        <w:t>Gospodarski subjekt je u ponudi obvezan dostavi</w:t>
      </w:r>
      <w:r w:rsidR="00CF1A21" w:rsidRPr="00A02125">
        <w:rPr>
          <w:rFonts w:ascii="Arial" w:eastAsia="Calibri" w:hAnsi="Arial" w:cs="Arial"/>
          <w:sz w:val="22"/>
        </w:rPr>
        <w:t xml:space="preserve">ti jamstvo za ozbiljnost ponude u </w:t>
      </w:r>
      <w:r w:rsidR="00563BE7">
        <w:rPr>
          <w:rFonts w:ascii="Arial" w:eastAsia="Calibri" w:hAnsi="Arial" w:cs="Arial"/>
          <w:sz w:val="22"/>
        </w:rPr>
        <w:t>obliku bjanko zadužnice na iznos</w:t>
      </w:r>
      <w:r w:rsidR="00CF1A21" w:rsidRPr="00A02125">
        <w:rPr>
          <w:rFonts w:ascii="Arial" w:eastAsia="Calibri" w:hAnsi="Arial" w:cs="Arial"/>
          <w:sz w:val="22"/>
        </w:rPr>
        <w:t xml:space="preserve"> </w:t>
      </w:r>
      <w:r w:rsidR="00563BE7">
        <w:rPr>
          <w:rFonts w:ascii="Arial" w:eastAsia="Calibri" w:hAnsi="Arial" w:cs="Arial"/>
          <w:b/>
          <w:sz w:val="22"/>
        </w:rPr>
        <w:t>50</w:t>
      </w:r>
      <w:r w:rsidR="005F6C35" w:rsidRPr="00A02125">
        <w:rPr>
          <w:rFonts w:ascii="Arial" w:eastAsia="Calibri" w:hAnsi="Arial" w:cs="Arial"/>
          <w:b/>
          <w:sz w:val="22"/>
        </w:rPr>
        <w:t>.000,00</w:t>
      </w:r>
      <w:r w:rsidR="00CF1A21" w:rsidRPr="00A02125">
        <w:rPr>
          <w:rFonts w:ascii="Arial" w:eastAsia="Calibri" w:hAnsi="Arial" w:cs="Arial"/>
          <w:b/>
          <w:sz w:val="22"/>
        </w:rPr>
        <w:t xml:space="preserve"> </w:t>
      </w:r>
      <w:r w:rsidR="001B7659" w:rsidRPr="00A02125">
        <w:rPr>
          <w:rFonts w:ascii="Arial" w:eastAsia="Calibri" w:hAnsi="Arial" w:cs="Arial"/>
          <w:b/>
          <w:sz w:val="22"/>
        </w:rPr>
        <w:t>HRK</w:t>
      </w:r>
      <w:r w:rsidR="006821B3" w:rsidRPr="00A02125">
        <w:rPr>
          <w:rFonts w:ascii="Arial" w:eastAsia="Calibri" w:hAnsi="Arial" w:cs="Arial"/>
          <w:b/>
          <w:sz w:val="22"/>
        </w:rPr>
        <w:t>.</w:t>
      </w:r>
    </w:p>
    <w:p w14:paraId="476C9FC7" w14:textId="77777777" w:rsidR="001B7659" w:rsidRPr="00A02125" w:rsidRDefault="001B7659" w:rsidP="00A608B4">
      <w:pPr>
        <w:spacing w:before="0" w:after="0" w:line="240" w:lineRule="auto"/>
        <w:rPr>
          <w:rFonts w:ascii="Arial" w:eastAsia="Calibri" w:hAnsi="Arial" w:cs="Arial"/>
          <w:b/>
          <w:sz w:val="22"/>
        </w:rPr>
      </w:pPr>
    </w:p>
    <w:p w14:paraId="2D3A5E59" w14:textId="77777777" w:rsidR="009232CA" w:rsidRPr="00A02125" w:rsidRDefault="009232CA" w:rsidP="00A608B4">
      <w:pPr>
        <w:spacing w:before="0" w:after="0" w:line="240" w:lineRule="auto"/>
        <w:rPr>
          <w:rFonts w:ascii="Arial" w:eastAsia="Calibri" w:hAnsi="Arial" w:cs="Arial"/>
          <w:sz w:val="22"/>
        </w:rPr>
      </w:pPr>
      <w:r w:rsidRPr="00A02125">
        <w:rPr>
          <w:rFonts w:ascii="Arial" w:eastAsia="Calibri" w:hAnsi="Arial" w:cs="Arial"/>
          <w:sz w:val="22"/>
        </w:rPr>
        <w:t>Rok važenja jamstva određuje se rokom od 90 dana od dana otvaranja ponuda. Ponuditelj može dostaviti jamstvo koje je duže od roka valjanosti ponude.</w:t>
      </w:r>
    </w:p>
    <w:p w14:paraId="334259FE" w14:textId="77777777" w:rsidR="00F40558" w:rsidRPr="00A02125" w:rsidRDefault="00F40558"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može se dostaviti u obliku:</w:t>
      </w:r>
    </w:p>
    <w:p w14:paraId="684344CC" w14:textId="39CA15E3" w:rsidR="00AD48C0" w:rsidRPr="00A02125" w:rsidRDefault="00A70555" w:rsidP="00A35F91">
      <w:pPr>
        <w:pStyle w:val="Odlomakpopisa"/>
        <w:numPr>
          <w:ilvl w:val="0"/>
          <w:numId w:val="38"/>
        </w:numPr>
        <w:spacing w:before="0" w:after="0" w:line="240" w:lineRule="auto"/>
        <w:ind w:left="720"/>
        <w:rPr>
          <w:rFonts w:ascii="Arial" w:eastAsia="Times New Roman" w:hAnsi="Arial" w:cs="Arial"/>
          <w:sz w:val="22"/>
        </w:rPr>
      </w:pPr>
      <w:r w:rsidRPr="00A02125">
        <w:rPr>
          <w:rFonts w:ascii="Arial" w:eastAsia="Times New Roman" w:hAnsi="Arial" w:cs="Arial"/>
          <w:b/>
          <w:sz w:val="22"/>
        </w:rPr>
        <w:t xml:space="preserve">bjanko </w:t>
      </w:r>
      <w:r w:rsidR="00A22267" w:rsidRPr="00A02125">
        <w:rPr>
          <w:rFonts w:ascii="Arial" w:eastAsia="Times New Roman" w:hAnsi="Arial" w:cs="Arial"/>
          <w:b/>
          <w:sz w:val="22"/>
        </w:rPr>
        <w:t>zadužnice</w:t>
      </w:r>
      <w:r w:rsidR="00A22267" w:rsidRPr="00A02125">
        <w:rPr>
          <w:rFonts w:ascii="Arial" w:eastAsia="Times New Roman" w:hAnsi="Arial" w:cs="Arial"/>
          <w:sz w:val="22"/>
        </w:rPr>
        <w:t xml:space="preserve">, potvrđene kod javnog bilježnika, popunjene sukladno Pravilniku o obliku i sadržaju </w:t>
      </w:r>
      <w:r w:rsidR="00B74FB8" w:rsidRPr="00A02125">
        <w:rPr>
          <w:rFonts w:ascii="Arial" w:eastAsia="Times New Roman" w:hAnsi="Arial" w:cs="Arial"/>
          <w:sz w:val="22"/>
        </w:rPr>
        <w:t xml:space="preserve">bjanko </w:t>
      </w:r>
      <w:r w:rsidR="00A22267" w:rsidRPr="00A02125">
        <w:rPr>
          <w:rFonts w:ascii="Arial" w:eastAsia="Times New Roman" w:hAnsi="Arial" w:cs="Arial"/>
          <w:sz w:val="22"/>
        </w:rPr>
        <w:t>zadužnice (</w:t>
      </w:r>
      <w:r w:rsidR="001B7659" w:rsidRPr="00A02125">
        <w:rPr>
          <w:rFonts w:ascii="Arial" w:eastAsia="Times New Roman" w:hAnsi="Arial" w:cs="Arial"/>
          <w:sz w:val="22"/>
        </w:rPr>
        <w:t>''</w:t>
      </w:r>
      <w:r w:rsidR="00A22267" w:rsidRPr="00A02125">
        <w:rPr>
          <w:rFonts w:ascii="Arial" w:eastAsia="Times New Roman" w:hAnsi="Arial" w:cs="Arial"/>
          <w:sz w:val="22"/>
        </w:rPr>
        <w:t>Narodne novine</w:t>
      </w:r>
      <w:r w:rsidR="001B7659" w:rsidRPr="00A02125">
        <w:rPr>
          <w:rFonts w:ascii="Arial" w:eastAsia="Times New Roman" w:hAnsi="Arial" w:cs="Arial"/>
          <w:sz w:val="22"/>
        </w:rPr>
        <w:t>''</w:t>
      </w:r>
      <w:r w:rsidR="00A22267" w:rsidRPr="00A02125">
        <w:rPr>
          <w:rFonts w:ascii="Arial" w:eastAsia="Times New Roman" w:hAnsi="Arial" w:cs="Arial"/>
          <w:sz w:val="22"/>
        </w:rPr>
        <w:t xml:space="preserve"> broj  115/</w:t>
      </w:r>
      <w:r w:rsidR="00B74FB8" w:rsidRPr="00A02125">
        <w:rPr>
          <w:rFonts w:ascii="Arial" w:eastAsia="Times New Roman" w:hAnsi="Arial" w:cs="Arial"/>
          <w:sz w:val="22"/>
        </w:rPr>
        <w:t>20</w:t>
      </w:r>
      <w:r w:rsidR="00A22267" w:rsidRPr="00A02125">
        <w:rPr>
          <w:rFonts w:ascii="Arial" w:eastAsia="Times New Roman" w:hAnsi="Arial" w:cs="Arial"/>
          <w:sz w:val="22"/>
        </w:rPr>
        <w:t>12 i 82/</w:t>
      </w:r>
      <w:r w:rsidR="00B74FB8" w:rsidRPr="00A02125">
        <w:rPr>
          <w:rFonts w:ascii="Arial" w:eastAsia="Times New Roman" w:hAnsi="Arial" w:cs="Arial"/>
          <w:sz w:val="22"/>
        </w:rPr>
        <w:t>20</w:t>
      </w:r>
      <w:r w:rsidR="00A22267" w:rsidRPr="00A02125">
        <w:rPr>
          <w:rFonts w:ascii="Arial" w:eastAsia="Times New Roman" w:hAnsi="Arial" w:cs="Arial"/>
          <w:sz w:val="22"/>
        </w:rPr>
        <w:t>17</w:t>
      </w:r>
      <w:r w:rsidR="002D2C9C">
        <w:rPr>
          <w:rFonts w:ascii="Arial" w:eastAsia="Times New Roman" w:hAnsi="Arial" w:cs="Arial"/>
          <w:sz w:val="22"/>
        </w:rPr>
        <w:t>)</w:t>
      </w:r>
    </w:p>
    <w:p w14:paraId="77B3446F" w14:textId="77777777" w:rsidR="00A22267" w:rsidRPr="00A02125" w:rsidRDefault="00A22267" w:rsidP="002B416B">
      <w:pPr>
        <w:spacing w:before="0" w:after="0" w:line="240" w:lineRule="auto"/>
        <w:ind w:left="720" w:hanging="360"/>
        <w:rPr>
          <w:rFonts w:ascii="Arial" w:eastAsia="Times New Roman" w:hAnsi="Arial" w:cs="Arial"/>
          <w:sz w:val="22"/>
        </w:rPr>
      </w:pPr>
      <w:r w:rsidRPr="00A02125">
        <w:rPr>
          <w:rFonts w:ascii="Arial" w:eastAsia="Times New Roman" w:hAnsi="Arial" w:cs="Arial"/>
          <w:sz w:val="22"/>
        </w:rPr>
        <w:t xml:space="preserve"> ili</w:t>
      </w:r>
    </w:p>
    <w:p w14:paraId="33555FF8" w14:textId="295C36EA" w:rsidR="00227350" w:rsidRPr="00A02125" w:rsidRDefault="000C4023" w:rsidP="00A35F91">
      <w:pPr>
        <w:numPr>
          <w:ilvl w:val="0"/>
          <w:numId w:val="13"/>
        </w:numPr>
        <w:spacing w:before="0" w:after="0" w:line="240" w:lineRule="auto"/>
        <w:rPr>
          <w:rFonts w:ascii="Arial" w:eastAsia="Times New Roman" w:hAnsi="Arial" w:cs="Arial"/>
          <w:sz w:val="22"/>
        </w:rPr>
      </w:pPr>
      <w:r w:rsidRPr="00A02125">
        <w:rPr>
          <w:rFonts w:ascii="Arial" w:eastAsia="Times New Roman" w:hAnsi="Arial" w:cs="Arial"/>
          <w:b/>
          <w:sz w:val="22"/>
        </w:rPr>
        <w:t>novčanog pologa</w:t>
      </w:r>
      <w:r w:rsidRPr="00A02125">
        <w:rPr>
          <w:rFonts w:ascii="Arial" w:eastAsia="Times New Roman" w:hAnsi="Arial" w:cs="Arial"/>
          <w:sz w:val="22"/>
        </w:rPr>
        <w:t xml:space="preserve"> u iznosu od </w:t>
      </w:r>
      <w:r w:rsidR="0089769F">
        <w:rPr>
          <w:rFonts w:ascii="Arial" w:eastAsia="Times New Roman" w:hAnsi="Arial" w:cs="Arial"/>
          <w:sz w:val="22"/>
        </w:rPr>
        <w:t>50</w:t>
      </w:r>
      <w:r w:rsidRPr="00A02125">
        <w:rPr>
          <w:rFonts w:ascii="Arial" w:eastAsia="Times New Roman" w:hAnsi="Arial" w:cs="Arial"/>
          <w:sz w:val="22"/>
        </w:rPr>
        <w:t>.000,00 kn  koji se uplaćuje na račun Naručitelja</w:t>
      </w:r>
      <w:r w:rsidR="002B416B" w:rsidRPr="00A02125">
        <w:rPr>
          <w:rFonts w:ascii="Arial" w:eastAsia="Times New Roman" w:hAnsi="Arial" w:cs="Arial"/>
          <w:sz w:val="22"/>
        </w:rPr>
        <w:t>,</w:t>
      </w:r>
      <w:r w:rsidRPr="00A02125">
        <w:rPr>
          <w:rFonts w:ascii="Arial" w:eastAsia="Times New Roman" w:hAnsi="Arial" w:cs="Arial"/>
          <w:sz w:val="22"/>
        </w:rPr>
        <w:t xml:space="preserve"> </w:t>
      </w:r>
      <w:r w:rsidR="00B320A8">
        <w:rPr>
          <w:rFonts w:ascii="Arial" w:eastAsia="Times New Roman" w:hAnsi="Arial" w:cs="Arial"/>
          <w:sz w:val="22"/>
        </w:rPr>
        <w:t>Općina Kloštar Ivanić</w:t>
      </w:r>
      <w:r w:rsidR="00227350" w:rsidRPr="00A02125">
        <w:rPr>
          <w:rFonts w:ascii="Arial" w:eastAsia="Times New Roman" w:hAnsi="Arial" w:cs="Arial"/>
          <w:sz w:val="22"/>
        </w:rPr>
        <w:t>:</w:t>
      </w:r>
    </w:p>
    <w:p w14:paraId="6D4F7A7E" w14:textId="092871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IBAN: </w:t>
      </w:r>
      <w:r w:rsidR="001C3FF0" w:rsidRPr="00A02125">
        <w:rPr>
          <w:rFonts w:ascii="Arial" w:eastAsia="Times New Roman" w:hAnsi="Arial" w:cs="Arial"/>
          <w:sz w:val="22"/>
        </w:rPr>
        <w:t>HR</w:t>
      </w:r>
      <w:r w:rsidR="00B320A8">
        <w:rPr>
          <w:rFonts w:ascii="Arial" w:eastAsia="Times New Roman" w:hAnsi="Arial" w:cs="Arial"/>
          <w:sz w:val="22"/>
        </w:rPr>
        <w:t>71</w:t>
      </w:r>
      <w:r w:rsidR="001C3FF0" w:rsidRPr="00A02125">
        <w:rPr>
          <w:rFonts w:ascii="Arial" w:eastAsia="Times New Roman" w:hAnsi="Arial" w:cs="Arial"/>
          <w:sz w:val="22"/>
        </w:rPr>
        <w:t> 23</w:t>
      </w:r>
      <w:r w:rsidR="00B320A8">
        <w:rPr>
          <w:rFonts w:ascii="Arial" w:eastAsia="Times New Roman" w:hAnsi="Arial" w:cs="Arial"/>
          <w:sz w:val="22"/>
        </w:rPr>
        <w:t>4</w:t>
      </w:r>
      <w:r w:rsidR="001C3FF0" w:rsidRPr="00A02125">
        <w:rPr>
          <w:rFonts w:ascii="Arial" w:eastAsia="Times New Roman" w:hAnsi="Arial" w:cs="Arial"/>
          <w:sz w:val="22"/>
        </w:rPr>
        <w:t xml:space="preserve">0 </w:t>
      </w:r>
      <w:r w:rsidR="00B320A8">
        <w:rPr>
          <w:rFonts w:ascii="Arial" w:eastAsia="Times New Roman" w:hAnsi="Arial" w:cs="Arial"/>
          <w:sz w:val="22"/>
        </w:rPr>
        <w:t>009</w:t>
      </w:r>
      <w:r w:rsidR="001C3FF0" w:rsidRPr="00A02125">
        <w:rPr>
          <w:rFonts w:ascii="Arial" w:eastAsia="Times New Roman" w:hAnsi="Arial" w:cs="Arial"/>
          <w:sz w:val="22"/>
        </w:rPr>
        <w:t>1 81</w:t>
      </w:r>
      <w:r w:rsidR="00B320A8">
        <w:rPr>
          <w:rFonts w:ascii="Arial" w:eastAsia="Times New Roman" w:hAnsi="Arial" w:cs="Arial"/>
          <w:sz w:val="22"/>
        </w:rPr>
        <w:t>9</w:t>
      </w:r>
      <w:r w:rsidR="001C3FF0" w:rsidRPr="00A02125">
        <w:rPr>
          <w:rFonts w:ascii="Arial" w:eastAsia="Times New Roman" w:hAnsi="Arial" w:cs="Arial"/>
          <w:sz w:val="22"/>
        </w:rPr>
        <w:t xml:space="preserve">3 0000 </w:t>
      </w:r>
      <w:r w:rsidR="00B320A8">
        <w:rPr>
          <w:rFonts w:ascii="Arial" w:eastAsia="Times New Roman" w:hAnsi="Arial" w:cs="Arial"/>
          <w:sz w:val="22"/>
        </w:rPr>
        <w:t>8</w:t>
      </w:r>
      <w:r w:rsidRPr="00A02125">
        <w:rPr>
          <w:rFonts w:ascii="Arial" w:eastAsia="Times New Roman" w:hAnsi="Arial" w:cs="Arial"/>
          <w:sz w:val="22"/>
        </w:rPr>
        <w:t xml:space="preserve"> </w:t>
      </w:r>
    </w:p>
    <w:p w14:paraId="1D1B25F7" w14:textId="613273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Model – Poziv na broj: HR</w:t>
      </w:r>
      <w:r w:rsidR="0089769F">
        <w:rPr>
          <w:rFonts w:ascii="Arial" w:eastAsia="Times New Roman" w:hAnsi="Arial" w:cs="Arial"/>
          <w:sz w:val="22"/>
        </w:rPr>
        <w:t>68</w:t>
      </w:r>
      <w:r w:rsidRPr="00A02125">
        <w:rPr>
          <w:rFonts w:ascii="Arial" w:eastAsia="Times New Roman" w:hAnsi="Arial" w:cs="Arial"/>
          <w:sz w:val="22"/>
        </w:rPr>
        <w:t xml:space="preserve"> </w:t>
      </w:r>
      <w:r w:rsidR="0089769F">
        <w:rPr>
          <w:rFonts w:ascii="Arial" w:eastAsia="Times New Roman" w:hAnsi="Arial" w:cs="Arial"/>
          <w:sz w:val="22"/>
        </w:rPr>
        <w:t>9016</w:t>
      </w:r>
      <w:r w:rsidRPr="00A02125">
        <w:rPr>
          <w:rFonts w:ascii="Arial" w:eastAsia="Times New Roman" w:hAnsi="Arial" w:cs="Arial"/>
          <w:sz w:val="22"/>
        </w:rPr>
        <w:t>-OIB (ili odgovarajući porezni broj ino-ponuditelja)</w:t>
      </w:r>
    </w:p>
    <w:p w14:paraId="358C47AD" w14:textId="71433310"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Opis plaćanja: Jamstvo za ozbiljnost ponude  ev.br. </w:t>
      </w:r>
      <w:r w:rsidR="006B1EFA">
        <w:rPr>
          <w:rFonts w:ascii="Arial" w:eastAsia="Times New Roman" w:hAnsi="Arial" w:cs="Arial"/>
          <w:sz w:val="22"/>
        </w:rPr>
        <w:t>5/2022</w:t>
      </w:r>
    </w:p>
    <w:p w14:paraId="61A6949B" w14:textId="04C527D0" w:rsidR="002B416B" w:rsidRPr="00A02125" w:rsidRDefault="00DE5665" w:rsidP="00563BE7">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SWIFT CODE: </w:t>
      </w:r>
      <w:r w:rsidR="00563BE7" w:rsidRPr="00563BE7">
        <w:rPr>
          <w:rFonts w:ascii="Arial" w:eastAsia="Times New Roman" w:hAnsi="Arial" w:cs="Arial"/>
          <w:sz w:val="22"/>
        </w:rPr>
        <w:t>PBZGHR2X</w:t>
      </w:r>
    </w:p>
    <w:p w14:paraId="4E9FF991" w14:textId="77777777" w:rsidR="00AB0066" w:rsidRPr="00A02125" w:rsidRDefault="00AB0066" w:rsidP="00AB0066">
      <w:pPr>
        <w:spacing w:before="0" w:after="0" w:line="240" w:lineRule="auto"/>
        <w:ind w:left="1068"/>
        <w:rPr>
          <w:rFonts w:ascii="Arial" w:eastAsia="Times New Roman" w:hAnsi="Arial" w:cs="Arial"/>
          <w:b/>
          <w:sz w:val="22"/>
        </w:rPr>
      </w:pPr>
    </w:p>
    <w:p w14:paraId="6A3601CC" w14:textId="77777777" w:rsidR="00603145" w:rsidRPr="00A02125" w:rsidRDefault="00603145" w:rsidP="00A608B4">
      <w:pPr>
        <w:spacing w:before="0" w:after="0" w:line="240" w:lineRule="auto"/>
        <w:rPr>
          <w:rFonts w:ascii="Arial" w:eastAsia="Times New Roman" w:hAnsi="Arial" w:cs="Arial"/>
          <w:sz w:val="22"/>
        </w:rPr>
      </w:pPr>
      <w:r w:rsidRPr="00A02125">
        <w:rPr>
          <w:rFonts w:ascii="Arial" w:eastAsia="Times New Roman" w:hAnsi="Arial" w:cs="Arial"/>
          <w:b/>
          <w:sz w:val="22"/>
        </w:rPr>
        <w:t>Dokaz o uplati novčanog pologa</w:t>
      </w:r>
      <w:r w:rsidRPr="00A02125">
        <w:rPr>
          <w:rFonts w:ascii="Arial" w:eastAsia="Times New Roman" w:hAnsi="Arial" w:cs="Arial"/>
          <w:sz w:val="22"/>
        </w:rPr>
        <w:t xml:space="preserve"> dostavlja se u sklopu elektronički dostavljene ponude. Dokazom o plaćanju novčanog pologa na temelju kojeg se može utvrditi da je transakcija izvršena smatraju se i neovjerene preslike ili ispisi provedenih naloga za plaćanje uključujući i onih izdanih u elektronskom obliku.</w:t>
      </w:r>
    </w:p>
    <w:p w14:paraId="6AD017E2" w14:textId="77777777" w:rsidR="002B416B" w:rsidRPr="00A02125" w:rsidRDefault="002B416B" w:rsidP="00A608B4">
      <w:pPr>
        <w:spacing w:before="0" w:after="0" w:line="240" w:lineRule="auto"/>
        <w:rPr>
          <w:rFonts w:ascii="Arial" w:eastAsia="Times New Roman" w:hAnsi="Arial" w:cs="Arial"/>
          <w:sz w:val="22"/>
        </w:rPr>
      </w:pPr>
    </w:p>
    <w:p w14:paraId="4C312227" w14:textId="77777777" w:rsidR="00B53D85" w:rsidRPr="00A02125" w:rsidRDefault="00B53D85"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izdaje se na vrijeme roka valjanosti ponude. Gospodarski subjekt može dostaviti jamstvo koje je duže od roka valjanosti ponude.</w:t>
      </w:r>
    </w:p>
    <w:p w14:paraId="13F7FF1F" w14:textId="77777777" w:rsidR="002B416B" w:rsidRPr="00A02125" w:rsidRDefault="002B416B" w:rsidP="00A608B4">
      <w:pPr>
        <w:spacing w:before="0" w:after="0" w:line="240" w:lineRule="auto"/>
        <w:rPr>
          <w:rFonts w:ascii="Arial" w:eastAsia="Calibri" w:hAnsi="Arial" w:cs="Arial"/>
          <w:sz w:val="22"/>
        </w:rPr>
      </w:pPr>
    </w:p>
    <w:p w14:paraId="2C0310A5" w14:textId="4F7FA00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ozbiljnost ponude u obliku </w:t>
      </w:r>
      <w:r w:rsidR="009F2728" w:rsidRPr="00A02125">
        <w:rPr>
          <w:rFonts w:ascii="Arial" w:eastAsia="Calibri" w:hAnsi="Arial" w:cs="Arial"/>
          <w:sz w:val="22"/>
        </w:rPr>
        <w:t xml:space="preserve">bjanko zadužnice </w:t>
      </w:r>
      <w:r w:rsidRPr="00A02125">
        <w:rPr>
          <w:rFonts w:ascii="Arial" w:eastAsia="Calibri" w:hAnsi="Arial" w:cs="Arial"/>
          <w:sz w:val="22"/>
        </w:rPr>
        <w:t xml:space="preserve">dostavlja se u izvorniku. </w:t>
      </w:r>
    </w:p>
    <w:p w14:paraId="0CA24F41" w14:textId="77777777" w:rsidR="002B416B" w:rsidRPr="00A02125" w:rsidRDefault="002B416B" w:rsidP="00A608B4">
      <w:pPr>
        <w:spacing w:before="0" w:after="0" w:line="240" w:lineRule="auto"/>
        <w:rPr>
          <w:rFonts w:ascii="Arial" w:eastAsia="Arial" w:hAnsi="Arial" w:cs="Arial"/>
          <w:sz w:val="22"/>
        </w:rPr>
      </w:pPr>
    </w:p>
    <w:p w14:paraId="49C724C3" w14:textId="77777777" w:rsidR="00A46105" w:rsidRPr="00A02125" w:rsidRDefault="00A46105" w:rsidP="00A608B4">
      <w:pPr>
        <w:spacing w:before="0" w:after="0" w:line="240" w:lineRule="auto"/>
        <w:rPr>
          <w:rFonts w:ascii="Arial" w:eastAsia="Arial" w:hAnsi="Arial" w:cs="Arial"/>
          <w:sz w:val="22"/>
        </w:rPr>
      </w:pPr>
      <w:r w:rsidRPr="00A02125">
        <w:rPr>
          <w:rFonts w:ascii="Arial" w:eastAsia="Arial" w:hAnsi="Arial" w:cs="Arial"/>
          <w:sz w:val="22"/>
        </w:rPr>
        <w:lastRenderedPageBreak/>
        <w:t>U slučaju javljanja zajednice gospodarskih subjekata jamstvo se daje na jedan od slijedeća dva načina:</w:t>
      </w:r>
    </w:p>
    <w:p w14:paraId="77DA36DC"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1. Ako se dostavlja jedinstveno Jamstvo za ozbiljnost ponude </w:t>
      </w:r>
      <w:r w:rsidR="00603145" w:rsidRPr="00A02125">
        <w:rPr>
          <w:rFonts w:ascii="Arial" w:eastAsia="Arial" w:hAnsi="Arial" w:cs="Arial"/>
          <w:sz w:val="22"/>
        </w:rPr>
        <w:t>ono</w:t>
      </w:r>
      <w:r w:rsidRPr="00A02125">
        <w:rPr>
          <w:rFonts w:ascii="Arial" w:eastAsia="Arial" w:hAnsi="Arial" w:cs="Arial"/>
          <w:sz w:val="22"/>
        </w:rPr>
        <w:t xml:space="preserve"> mora sadržavati navod o tome da je riječ o zajednici ponuditelja</w:t>
      </w:r>
      <w:r w:rsidR="00603145" w:rsidRPr="00A02125">
        <w:rPr>
          <w:rFonts w:ascii="Arial" w:eastAsia="Arial" w:hAnsi="Arial" w:cs="Arial"/>
          <w:sz w:val="22"/>
        </w:rPr>
        <w:t xml:space="preserve"> odnosno da se izdaje za ponudu zajednice ponuditelja</w:t>
      </w:r>
      <w:r w:rsidRPr="00A02125">
        <w:rPr>
          <w:rFonts w:ascii="Arial" w:eastAsia="Arial" w:hAnsi="Arial" w:cs="Arial"/>
          <w:sz w:val="22"/>
        </w:rPr>
        <w:t xml:space="preserve">, bez obzira je li ga daje jedan ponuditelj; </w:t>
      </w:r>
    </w:p>
    <w:p w14:paraId="097796F4" w14:textId="77777777" w:rsidR="00A4610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ili</w:t>
      </w:r>
    </w:p>
    <w:p w14:paraId="4BE6BA06"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2. Svaki član zajednice ponuditelja dostavlja jamstvo </w:t>
      </w:r>
      <w:r w:rsidR="00B1601C" w:rsidRPr="00A02125">
        <w:rPr>
          <w:rFonts w:ascii="Arial" w:eastAsia="Arial" w:hAnsi="Arial" w:cs="Arial"/>
          <w:sz w:val="22"/>
        </w:rPr>
        <w:t xml:space="preserve">razmjerno svom </w:t>
      </w:r>
      <w:r w:rsidR="00352FE8" w:rsidRPr="00A02125">
        <w:rPr>
          <w:rFonts w:ascii="Arial" w:eastAsia="Arial" w:hAnsi="Arial" w:cs="Arial"/>
          <w:sz w:val="22"/>
        </w:rPr>
        <w:t xml:space="preserve">udjelu u </w:t>
      </w:r>
      <w:r w:rsidR="00B1601C" w:rsidRPr="00A02125">
        <w:rPr>
          <w:rFonts w:ascii="Arial" w:eastAsia="Arial" w:hAnsi="Arial" w:cs="Arial"/>
          <w:sz w:val="22"/>
        </w:rPr>
        <w:t>ponudi ili sukla</w:t>
      </w:r>
      <w:r w:rsidR="00603145" w:rsidRPr="00A02125">
        <w:rPr>
          <w:rFonts w:ascii="Arial" w:eastAsia="Arial" w:hAnsi="Arial" w:cs="Arial"/>
          <w:sz w:val="22"/>
        </w:rPr>
        <w:t>dno sporazumu članova zajednice, ako</w:t>
      </w:r>
      <w:r w:rsidR="00B55A6B" w:rsidRPr="00A02125">
        <w:rPr>
          <w:rFonts w:ascii="Arial" w:eastAsia="Arial" w:hAnsi="Arial" w:cs="Arial"/>
          <w:sz w:val="22"/>
        </w:rPr>
        <w:t xml:space="preserve"> </w:t>
      </w:r>
      <w:r w:rsidR="00603145" w:rsidRPr="00A02125">
        <w:rPr>
          <w:rFonts w:ascii="Arial" w:eastAsia="Arial" w:hAnsi="Arial" w:cs="Arial"/>
          <w:sz w:val="22"/>
        </w:rPr>
        <w:t>je kumulativno zadovoljava traženi iznos.</w:t>
      </w:r>
    </w:p>
    <w:p w14:paraId="6D7B5889" w14:textId="77777777" w:rsidR="002B416B" w:rsidRPr="00A02125" w:rsidRDefault="002B416B" w:rsidP="00A608B4">
      <w:pPr>
        <w:spacing w:before="0" w:after="0" w:line="240" w:lineRule="auto"/>
        <w:rPr>
          <w:rFonts w:ascii="Arial" w:eastAsia="Calibri" w:hAnsi="Arial" w:cs="Arial"/>
          <w:sz w:val="22"/>
        </w:rPr>
      </w:pPr>
    </w:p>
    <w:p w14:paraId="3000703D" w14:textId="6E2B040F" w:rsidR="00DE5665" w:rsidRPr="00A02125" w:rsidRDefault="00DE5665" w:rsidP="00A608B4">
      <w:pPr>
        <w:spacing w:before="0" w:after="0" w:line="240" w:lineRule="auto"/>
        <w:rPr>
          <w:rFonts w:ascii="Arial" w:eastAsia="Calibri" w:hAnsi="Arial" w:cs="Arial"/>
          <w:sz w:val="22"/>
        </w:rPr>
      </w:pPr>
      <w:r w:rsidRPr="00A02125">
        <w:rPr>
          <w:rFonts w:ascii="Arial" w:eastAsia="Calibri" w:hAnsi="Arial" w:cs="Arial"/>
          <w:sz w:val="22"/>
        </w:rPr>
        <w:t>Jamstvo u obliku</w:t>
      </w:r>
      <w:r w:rsidR="009F2728" w:rsidRPr="00A02125">
        <w:rPr>
          <w:rFonts w:ascii="Arial" w:eastAsia="Calibri" w:hAnsi="Arial" w:cs="Arial"/>
          <w:sz w:val="22"/>
        </w:rPr>
        <w:t xml:space="preserve"> bjanko zadužnice </w:t>
      </w:r>
      <w:r w:rsidRPr="00A02125">
        <w:rPr>
          <w:rFonts w:ascii="Arial" w:eastAsia="Calibri" w:hAnsi="Arial" w:cs="Arial"/>
          <w:sz w:val="22"/>
        </w:rPr>
        <w:t>dostavlja se sukladno točki 6.4. ove Dokumentacije o nabavi.</w:t>
      </w:r>
    </w:p>
    <w:p w14:paraId="1BDEA05D"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Ako tijekom postupka javne nabave istekne rok valjanosti ponude i jamstva za ozbiljnost ponude, Naručitelj će prije odabira zatražiti produženje roka valjanosti ponude i jamstva od ponuditelja koji je podnio ekonomski najpovoljniju ponudu u primjerenom roku ne kraćem od 5 dana. </w:t>
      </w:r>
    </w:p>
    <w:p w14:paraId="46BADF36" w14:textId="77777777" w:rsidR="00FC6607" w:rsidRPr="00A02125" w:rsidRDefault="00FC6607" w:rsidP="00A608B4">
      <w:pPr>
        <w:spacing w:before="0" w:after="0" w:line="240" w:lineRule="auto"/>
        <w:rPr>
          <w:rFonts w:ascii="Arial" w:eastAsia="Calibri" w:hAnsi="Arial" w:cs="Arial"/>
          <w:sz w:val="22"/>
        </w:rPr>
      </w:pPr>
      <w:r w:rsidRPr="00A02125">
        <w:rPr>
          <w:rFonts w:ascii="Arial" w:eastAsia="Calibri" w:hAnsi="Arial" w:cs="Arial"/>
          <w:sz w:val="22"/>
        </w:rPr>
        <w:t>Naručitelj će vratiti ponuditeljima jamstvo za ozbiljnost ponude u roku od 10 (deset) dana od dana potpisivanja ugovora o javnoj nabavi, odnosno dostave jamstva za uredno izvršenje ugovora o javnoj nabavi, a presliku jamstva će pohraniti.</w:t>
      </w:r>
    </w:p>
    <w:p w14:paraId="0A11E2C7" w14:textId="77777777" w:rsidR="009B2724" w:rsidRPr="00A02125" w:rsidRDefault="009B2724" w:rsidP="00A608B4">
      <w:pPr>
        <w:spacing w:before="0" w:after="0" w:line="240" w:lineRule="auto"/>
        <w:rPr>
          <w:rFonts w:ascii="Arial" w:eastAsia="Calibri" w:hAnsi="Arial" w:cs="Arial"/>
          <w:sz w:val="22"/>
        </w:rPr>
      </w:pPr>
    </w:p>
    <w:p w14:paraId="6B359CB2" w14:textId="77777777" w:rsidR="00F40558"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4" w:name="_Toc95393605"/>
      <w:r w:rsidRPr="00A02125">
        <w:rPr>
          <w:rStyle w:val="defaultparagraphfont-000004"/>
          <w:rFonts w:ascii="Arial" w:hAnsi="Arial" w:cs="Arial"/>
          <w:color w:val="1F4E79" w:themeColor="accent1" w:themeShade="80"/>
          <w:sz w:val="22"/>
          <w:szCs w:val="22"/>
        </w:rPr>
        <w:t>7.5.2.</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uredno ispunjenje ugovora</w:t>
      </w:r>
      <w:bookmarkEnd w:id="124"/>
    </w:p>
    <w:p w14:paraId="02C93F8B" w14:textId="608E2240"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Odabr</w:t>
      </w:r>
      <w:r w:rsidR="003A0322" w:rsidRPr="00A02125">
        <w:rPr>
          <w:rFonts w:ascii="Arial" w:eastAsia="Calibri" w:hAnsi="Arial" w:cs="Arial"/>
          <w:sz w:val="22"/>
        </w:rPr>
        <w:t xml:space="preserve">ani ponuditelj je obvezan  je </w:t>
      </w:r>
      <w:r w:rsidR="00D17A34" w:rsidRPr="00A02125">
        <w:rPr>
          <w:rFonts w:ascii="Arial" w:eastAsia="Calibri" w:hAnsi="Arial" w:cs="Arial"/>
          <w:b/>
          <w:sz w:val="22"/>
        </w:rPr>
        <w:t>u roku 8 (osam</w:t>
      </w:r>
      <w:r w:rsidR="003A0322" w:rsidRPr="00A02125">
        <w:rPr>
          <w:rFonts w:ascii="Arial" w:eastAsia="Calibri" w:hAnsi="Arial" w:cs="Arial"/>
          <w:b/>
          <w:sz w:val="22"/>
        </w:rPr>
        <w:t>) dana od dana potpisa ugovora</w:t>
      </w:r>
      <w:r w:rsidRPr="00A02125">
        <w:rPr>
          <w:rFonts w:ascii="Arial" w:eastAsia="Calibri" w:hAnsi="Arial" w:cs="Arial"/>
          <w:sz w:val="22"/>
        </w:rPr>
        <w:t xml:space="preserve">, Naručitelju dostaviti jamstvo za uredno ispunjenje ugovora u obliku </w:t>
      </w:r>
      <w:r w:rsidR="00383920">
        <w:rPr>
          <w:rFonts w:ascii="Arial" w:eastAsia="Calibri" w:hAnsi="Arial" w:cs="Arial"/>
          <w:sz w:val="22"/>
        </w:rPr>
        <w:t>bjanko zadužnice</w:t>
      </w:r>
      <w:r w:rsidRPr="00A02125">
        <w:rPr>
          <w:rFonts w:ascii="Arial" w:eastAsia="Calibri" w:hAnsi="Arial" w:cs="Arial"/>
          <w:sz w:val="22"/>
        </w:rPr>
        <w:t xml:space="preserve"> naplative na prvi poziv, bez prava prigovora, na iznos koji pokriva visinu od </w:t>
      </w:r>
      <w:r w:rsidRPr="00A02125">
        <w:rPr>
          <w:rFonts w:ascii="Arial" w:eastAsia="Calibri" w:hAnsi="Arial" w:cs="Arial"/>
          <w:b/>
          <w:sz w:val="22"/>
        </w:rPr>
        <w:t>10% (slovima: deset posto)</w:t>
      </w:r>
      <w:r w:rsidRPr="00A02125">
        <w:rPr>
          <w:rFonts w:ascii="Arial" w:eastAsia="Calibri" w:hAnsi="Arial" w:cs="Arial"/>
          <w:sz w:val="22"/>
        </w:rPr>
        <w:t xml:space="preserve"> vrijednosti Ugovora (bez PDV-a),s rokom važenja najmanje </w:t>
      </w:r>
      <w:r w:rsidR="00006F83" w:rsidRPr="00A02125">
        <w:rPr>
          <w:rFonts w:ascii="Arial" w:eastAsia="Calibri" w:hAnsi="Arial" w:cs="Arial"/>
          <w:sz w:val="22"/>
        </w:rPr>
        <w:t>3</w:t>
      </w:r>
      <w:r w:rsidRPr="00A02125">
        <w:rPr>
          <w:rFonts w:ascii="Arial" w:eastAsia="Calibri" w:hAnsi="Arial" w:cs="Arial"/>
          <w:sz w:val="22"/>
        </w:rPr>
        <w:t xml:space="preserve">0 dana </w:t>
      </w:r>
      <w:r w:rsidR="00421F77" w:rsidRPr="00A02125">
        <w:rPr>
          <w:rFonts w:ascii="Arial" w:eastAsia="Calibri" w:hAnsi="Arial" w:cs="Arial"/>
          <w:sz w:val="22"/>
        </w:rPr>
        <w:t xml:space="preserve">dužim </w:t>
      </w:r>
      <w:r w:rsidRPr="00A02125">
        <w:rPr>
          <w:rFonts w:ascii="Arial" w:eastAsia="Calibri" w:hAnsi="Arial" w:cs="Arial"/>
          <w:sz w:val="22"/>
        </w:rPr>
        <w:t xml:space="preserve">od </w:t>
      </w:r>
      <w:r w:rsidR="00473755" w:rsidRPr="00A02125">
        <w:rPr>
          <w:rFonts w:ascii="Arial" w:eastAsia="Calibri" w:hAnsi="Arial" w:cs="Arial"/>
          <w:sz w:val="22"/>
        </w:rPr>
        <w:t>u</w:t>
      </w:r>
      <w:r w:rsidRPr="00A02125">
        <w:rPr>
          <w:rFonts w:ascii="Arial" w:eastAsia="Calibri" w:hAnsi="Arial" w:cs="Arial"/>
          <w:sz w:val="22"/>
        </w:rPr>
        <w:t xml:space="preserve">govornog roka za </w:t>
      </w:r>
      <w:r w:rsidR="00473755" w:rsidRPr="00A02125">
        <w:rPr>
          <w:rFonts w:ascii="Arial" w:eastAsia="Calibri" w:hAnsi="Arial" w:cs="Arial"/>
          <w:sz w:val="22"/>
        </w:rPr>
        <w:t>izvršenje</w:t>
      </w:r>
      <w:r w:rsidRPr="00A02125">
        <w:rPr>
          <w:rFonts w:ascii="Arial" w:eastAsia="Calibri" w:hAnsi="Arial" w:cs="Arial"/>
          <w:sz w:val="22"/>
        </w:rPr>
        <w:t xml:space="preserve"> radova.</w:t>
      </w:r>
    </w:p>
    <w:p w14:paraId="7D977A1B"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w:t>
      </w:r>
      <w:r w:rsidR="00FB59F9" w:rsidRPr="00A02125">
        <w:rPr>
          <w:rFonts w:ascii="Arial" w:eastAsia="Calibri" w:hAnsi="Arial" w:cs="Arial"/>
          <w:sz w:val="22"/>
        </w:rPr>
        <w:t>Ugovora</w:t>
      </w:r>
      <w:r w:rsidRPr="00A02125">
        <w:rPr>
          <w:rFonts w:ascii="Arial" w:eastAsia="Calibri" w:hAnsi="Arial" w:cs="Arial"/>
          <w:sz w:val="22"/>
        </w:rPr>
        <w:t xml:space="preserve"> bez PDV-a.</w:t>
      </w:r>
    </w:p>
    <w:p w14:paraId="37344A02"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odabrani Ponuditelj ne dostavi jamstvo najkasnije u roku od </w:t>
      </w:r>
      <w:r w:rsidR="0021084A" w:rsidRPr="00A02125">
        <w:rPr>
          <w:rFonts w:ascii="Arial" w:eastAsia="Calibri" w:hAnsi="Arial" w:cs="Arial"/>
          <w:sz w:val="22"/>
        </w:rPr>
        <w:t>8 (osam</w:t>
      </w:r>
      <w:r w:rsidRPr="00A02125">
        <w:rPr>
          <w:rFonts w:ascii="Arial" w:eastAsia="Calibri" w:hAnsi="Arial" w:cs="Arial"/>
          <w:sz w:val="22"/>
        </w:rPr>
        <w:t xml:space="preserve">) dana od dana potpisa ugovora, a prije isteka jamstva za ozbiljnost ponude, Naručitelj ima pravo raskinuti ugovor i naplatiti jamstvo za ozbiljnost ponude. </w:t>
      </w:r>
    </w:p>
    <w:p w14:paraId="6C08045E" w14:textId="77777777" w:rsidR="00B53D85" w:rsidRPr="00A02125" w:rsidRDefault="00267DD4"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uredno ispunjenje ugovora naplatit će se </w:t>
      </w:r>
      <w:r w:rsidR="00B53D85" w:rsidRPr="00A02125">
        <w:rPr>
          <w:rFonts w:ascii="Arial" w:eastAsia="Calibri" w:hAnsi="Arial" w:cs="Arial"/>
          <w:sz w:val="22"/>
        </w:rPr>
        <w:t xml:space="preserve">u slučaju povrede ugovornih obveza od strane Odabranog ponuditelja. Ako jamstvo za uredno izvršenje ugovora ne bude naplaćeno, Naručitelj će ga vratiti odabranom ponuditelju </w:t>
      </w:r>
      <w:r w:rsidR="00B53D85" w:rsidRPr="00A02125">
        <w:rPr>
          <w:rFonts w:ascii="Arial" w:eastAsia="Times New Roman" w:hAnsi="Arial" w:cs="Arial"/>
          <w:sz w:val="22"/>
        </w:rPr>
        <w:t>u roku 8 (osam) dana od dana izvršenja svih obve</w:t>
      </w:r>
      <w:r w:rsidR="00FB59F9" w:rsidRPr="00A02125">
        <w:rPr>
          <w:rFonts w:ascii="Arial" w:eastAsia="Times New Roman" w:hAnsi="Arial" w:cs="Arial"/>
          <w:sz w:val="22"/>
        </w:rPr>
        <w:t>za sukladno sklopljenom ugovoru, a nakon dostave jamstva za otklanjanje nedostataka u jamstvenom roku.</w:t>
      </w:r>
    </w:p>
    <w:p w14:paraId="0A9C7B98"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Na zahtjev Naručitelja, odabrani ponuditelj će produžiti rok jamstva za uredno izvršenje ugovora.</w:t>
      </w:r>
    </w:p>
    <w:p w14:paraId="303E29FF"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iznosu</w:t>
      </w:r>
      <w:r w:rsidR="002B416B" w:rsidRPr="00A02125">
        <w:rPr>
          <w:rFonts w:ascii="Arial" w:eastAsia="Calibri" w:hAnsi="Arial" w:cs="Arial"/>
          <w:sz w:val="22"/>
        </w:rPr>
        <w:t xml:space="preserve"> </w:t>
      </w:r>
      <w:r w:rsidR="00267DD4" w:rsidRPr="00A02125">
        <w:rPr>
          <w:rFonts w:ascii="Arial" w:eastAsia="Calibri" w:hAnsi="Arial" w:cs="Arial"/>
          <w:sz w:val="22"/>
        </w:rPr>
        <w:t>od</w:t>
      </w:r>
      <w:r w:rsidR="002B416B" w:rsidRPr="00A02125">
        <w:rPr>
          <w:rFonts w:ascii="Arial" w:eastAsia="Calibri" w:hAnsi="Arial" w:cs="Arial"/>
          <w:sz w:val="22"/>
        </w:rPr>
        <w:t xml:space="preserve"> </w:t>
      </w:r>
      <w:r w:rsidR="00267DD4" w:rsidRPr="00A02125">
        <w:rPr>
          <w:rFonts w:ascii="Arial" w:eastAsia="Calibri" w:hAnsi="Arial" w:cs="Arial"/>
          <w:sz w:val="22"/>
        </w:rPr>
        <w:t xml:space="preserve">10% od vrijednosti ugovora  </w:t>
      </w:r>
      <w:r w:rsidRPr="00A02125">
        <w:rPr>
          <w:rFonts w:ascii="Arial" w:eastAsia="Calibri" w:hAnsi="Arial" w:cs="Arial"/>
          <w:sz w:val="22"/>
        </w:rPr>
        <w:t>(bez PDV-a</w:t>
      </w:r>
      <w:r w:rsidR="00267DD4" w:rsidRPr="00A02125">
        <w:rPr>
          <w:rFonts w:ascii="Arial" w:eastAsia="Calibri" w:hAnsi="Arial" w:cs="Arial"/>
          <w:sz w:val="22"/>
        </w:rPr>
        <w:t xml:space="preserve">), </w:t>
      </w:r>
      <w:r w:rsidRPr="00A02125">
        <w:rPr>
          <w:rFonts w:ascii="Arial" w:eastAsia="Calibri" w:hAnsi="Arial" w:cs="Arial"/>
          <w:sz w:val="22"/>
        </w:rPr>
        <w:t>sukladno članku 214</w:t>
      </w:r>
      <w:r w:rsidR="009C5DBB" w:rsidRPr="00A02125">
        <w:rPr>
          <w:rFonts w:ascii="Arial" w:eastAsia="Calibri" w:hAnsi="Arial" w:cs="Arial"/>
          <w:sz w:val="22"/>
        </w:rPr>
        <w:t>.</w:t>
      </w:r>
      <w:r w:rsidRPr="00A02125">
        <w:rPr>
          <w:rFonts w:ascii="Arial" w:eastAsia="Calibri" w:hAnsi="Arial" w:cs="Arial"/>
          <w:sz w:val="22"/>
        </w:rPr>
        <w:t xml:space="preserve"> st.4</w:t>
      </w:r>
      <w:r w:rsidR="000C65D1" w:rsidRPr="00A02125">
        <w:rPr>
          <w:rFonts w:ascii="Arial" w:eastAsia="Calibri" w:hAnsi="Arial" w:cs="Arial"/>
          <w:sz w:val="22"/>
        </w:rPr>
        <w:t>.</w:t>
      </w:r>
      <w:r w:rsidRPr="00A02125">
        <w:rPr>
          <w:rFonts w:ascii="Arial" w:eastAsia="Calibri" w:hAnsi="Arial" w:cs="Arial"/>
          <w:sz w:val="22"/>
        </w:rPr>
        <w:t xml:space="preserve"> ZJN 2016.</w:t>
      </w:r>
    </w:p>
    <w:p w14:paraId="5BDDE2D1" w14:textId="77777777" w:rsidR="007515D9" w:rsidRPr="00A02125" w:rsidRDefault="007515D9" w:rsidP="00A608B4">
      <w:pPr>
        <w:spacing w:before="0" w:after="0" w:line="240" w:lineRule="auto"/>
        <w:rPr>
          <w:rFonts w:ascii="Arial" w:eastAsia="Calibri" w:hAnsi="Arial" w:cs="Arial"/>
          <w:b/>
          <w:color w:val="1F4E79" w:themeColor="accent1" w:themeShade="80"/>
          <w:sz w:val="22"/>
        </w:rPr>
      </w:pPr>
    </w:p>
    <w:p w14:paraId="6A535B31" w14:textId="77777777" w:rsidR="00A96B2C"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5" w:name="_Toc95393606"/>
      <w:r w:rsidRPr="00A02125">
        <w:rPr>
          <w:rStyle w:val="defaultparagraphfont-000004"/>
          <w:rFonts w:ascii="Arial" w:hAnsi="Arial" w:cs="Arial"/>
          <w:color w:val="1F4E79" w:themeColor="accent1" w:themeShade="80"/>
          <w:sz w:val="22"/>
          <w:szCs w:val="22"/>
        </w:rPr>
        <w:t>7.5.3.</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otklanjanje nedostataka u jamstvenom roku</w:t>
      </w:r>
      <w:bookmarkStart w:id="126" w:name="_Toc470161702"/>
      <w:bookmarkStart w:id="127" w:name="_Toc491246680"/>
      <w:bookmarkEnd w:id="125"/>
    </w:p>
    <w:p w14:paraId="1ADE5CE4"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je jedan </w:t>
      </w:r>
      <w:r w:rsidR="00CE0965" w:rsidRPr="00A02125">
        <w:rPr>
          <w:rFonts w:ascii="Arial" w:eastAsia="Arial" w:hAnsi="Arial" w:cs="Arial"/>
          <w:sz w:val="22"/>
        </w:rPr>
        <w:t xml:space="preserve">od kriterija za odabir ponude. </w:t>
      </w:r>
      <w:r w:rsidRPr="00A02125">
        <w:rPr>
          <w:rFonts w:ascii="Arial" w:eastAsia="Arial" w:hAnsi="Arial" w:cs="Arial"/>
          <w:sz w:val="22"/>
        </w:rPr>
        <w:t xml:space="preserve">Kao minimalni jamstveni rok Naručitelj </w:t>
      </w:r>
      <w:r w:rsidR="009A6796" w:rsidRPr="00A02125">
        <w:rPr>
          <w:rFonts w:ascii="Arial" w:eastAsia="Arial" w:hAnsi="Arial" w:cs="Arial"/>
          <w:sz w:val="22"/>
        </w:rPr>
        <w:t xml:space="preserve">utvrđuje </w:t>
      </w:r>
      <w:r w:rsidRPr="00A02125">
        <w:rPr>
          <w:rFonts w:ascii="Arial" w:eastAsia="Arial" w:hAnsi="Arial" w:cs="Arial"/>
          <w:sz w:val="22"/>
        </w:rPr>
        <w:t>rok od 24 mjeseca.</w:t>
      </w:r>
    </w:p>
    <w:p w14:paraId="5F9E547E" w14:textId="7A18B91B"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označava vremensko razdoblje u kojem Izvođač garantira za kvalitetu izvedenih radova, ugrađene opreme i materijala. </w:t>
      </w:r>
      <w:r w:rsidR="00CE0965" w:rsidRPr="00A02125">
        <w:rPr>
          <w:rFonts w:ascii="Arial" w:eastAsia="Arial" w:hAnsi="Arial" w:cs="Arial"/>
          <w:sz w:val="22"/>
        </w:rPr>
        <w:t xml:space="preserve">Jamstvom za otklanjanje nedostataka u jamstvenom roku, odabrani ponuditelj će jamčiti da </w:t>
      </w:r>
      <w:r w:rsidR="00E17934" w:rsidRPr="00A02125">
        <w:rPr>
          <w:rFonts w:ascii="Arial" w:eastAsia="Arial" w:hAnsi="Arial" w:cs="Arial"/>
          <w:sz w:val="22"/>
        </w:rPr>
        <w:t>su</w:t>
      </w:r>
      <w:r w:rsidR="00CE0965" w:rsidRPr="00A02125">
        <w:rPr>
          <w:rFonts w:ascii="Arial" w:eastAsia="Arial" w:hAnsi="Arial" w:cs="Arial"/>
          <w:sz w:val="22"/>
        </w:rPr>
        <w:t xml:space="preserve"> isporučena oprema te izvedeni radovi u </w:t>
      </w:r>
      <w:r w:rsidR="00C95223">
        <w:rPr>
          <w:rFonts w:ascii="Arial" w:eastAsia="Arial" w:hAnsi="Arial" w:cs="Arial"/>
          <w:sz w:val="22"/>
        </w:rPr>
        <w:t>skladu s ugovorom, pripadajućom</w:t>
      </w:r>
      <w:r w:rsidR="00CE0965" w:rsidRPr="00A02125">
        <w:rPr>
          <w:rFonts w:ascii="Arial" w:eastAsia="Arial" w:hAnsi="Arial" w:cs="Arial"/>
          <w:sz w:val="22"/>
        </w:rPr>
        <w:t xml:space="preserve"> tehničkom dokumentacijom, propisima i pravilima struke te da nemaju nedostataka koji onemogućavaju ili smanjuju njihovu vrijednost ili njihovu prikladnost za uporabu određenu ugovorom.   </w:t>
      </w:r>
    </w:p>
    <w:p w14:paraId="581C526B"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lastRenderedPageBreak/>
        <w:t xml:space="preserve">Jamstveni rok računa se od dana </w:t>
      </w:r>
      <w:r w:rsidR="009A6796" w:rsidRPr="00A02125">
        <w:rPr>
          <w:rFonts w:ascii="Arial" w:eastAsia="Arial" w:hAnsi="Arial" w:cs="Arial"/>
          <w:sz w:val="22"/>
        </w:rPr>
        <w:t xml:space="preserve">uredne </w:t>
      </w:r>
      <w:r w:rsidRPr="00A02125">
        <w:rPr>
          <w:rFonts w:ascii="Arial" w:eastAsia="Arial" w:hAnsi="Arial" w:cs="Arial"/>
          <w:sz w:val="22"/>
        </w:rPr>
        <w:t>primopredaje, a za ugrađenu opremu ponuditelj prenosi jamstvo proizvođača u cijelosti uz uvjet da ono iznosi najmanje onoliko koliko je ponuđeni jamstveni rok.</w:t>
      </w:r>
    </w:p>
    <w:p w14:paraId="5192BB3F"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Ponuditelj se obvezuje da će u jamstvenom roku bez prava na posebnu nadoknadu, izvršiti </w:t>
      </w:r>
      <w:r w:rsidR="009A6796" w:rsidRPr="00A02125">
        <w:rPr>
          <w:rFonts w:ascii="Arial" w:eastAsia="Arial" w:hAnsi="Arial" w:cs="Arial"/>
          <w:sz w:val="22"/>
        </w:rPr>
        <w:t>otklanjanje svih nedostataka za izvedene radove i isporučenu opremu</w:t>
      </w:r>
      <w:r w:rsidRPr="00A02125">
        <w:rPr>
          <w:rFonts w:ascii="Arial" w:eastAsia="Arial" w:hAnsi="Arial" w:cs="Arial"/>
          <w:sz w:val="22"/>
        </w:rPr>
        <w:t>.</w:t>
      </w:r>
    </w:p>
    <w:p w14:paraId="05263AB4" w14:textId="429B8F7A"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Kao jamstvo za otklanjanje nedostataka u jamstvenom roku ponudi</w:t>
      </w:r>
      <w:r w:rsidR="009C7451" w:rsidRPr="00A02125">
        <w:rPr>
          <w:rFonts w:ascii="Arial" w:eastAsia="Arial" w:hAnsi="Arial" w:cs="Arial"/>
          <w:sz w:val="22"/>
        </w:rPr>
        <w:t xml:space="preserve">telj je dužan dostaviti </w:t>
      </w:r>
      <w:r w:rsidR="00383920">
        <w:rPr>
          <w:rFonts w:ascii="Arial" w:eastAsia="Arial" w:hAnsi="Arial" w:cs="Arial"/>
          <w:sz w:val="22"/>
        </w:rPr>
        <w:t>bjanko zadužnicu</w:t>
      </w:r>
      <w:r w:rsidR="009C7451" w:rsidRPr="00A02125">
        <w:rPr>
          <w:rFonts w:ascii="Arial" w:eastAsia="Arial" w:hAnsi="Arial" w:cs="Arial"/>
          <w:sz w:val="22"/>
        </w:rPr>
        <w:t xml:space="preserve"> </w:t>
      </w:r>
      <w:r w:rsidRPr="00A02125">
        <w:rPr>
          <w:rFonts w:ascii="Arial" w:eastAsia="Arial" w:hAnsi="Arial" w:cs="Arial"/>
          <w:sz w:val="22"/>
        </w:rPr>
        <w:t xml:space="preserve"> koja mora biti plativa na prvi poziv i bez prigovora na iznos od 10% (deset posto) ukupne vrijednosti izvedenih radova bez PDV-a utvrđene po okončanom obračunu te s rokom valjanosti jed</w:t>
      </w:r>
      <w:r w:rsidR="00CE0965" w:rsidRPr="00A02125">
        <w:rPr>
          <w:rFonts w:ascii="Arial" w:eastAsia="Arial" w:hAnsi="Arial" w:cs="Arial"/>
          <w:sz w:val="22"/>
        </w:rPr>
        <w:t>nakim ponuđenom jamstvenom roku, navedenom u Izjavi o jamstvenom roku dostavljenoj u ponudi.</w:t>
      </w:r>
    </w:p>
    <w:p w14:paraId="26A6C490"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Ovo jamstvo Naručitelj će aktivirati u slučaju da ponuditelj u jamstvenom roku ne ispuni obvezu otklanjanja nedostataka koje ima po osnovi jamstva ili s naslova naknade štete.</w:t>
      </w:r>
    </w:p>
    <w:p w14:paraId="66CF927D"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Jamstvo za otklanjanje nedostataka u jamstvenom roku </w:t>
      </w:r>
      <w:r w:rsidR="0004402D" w:rsidRPr="00A02125">
        <w:rPr>
          <w:rFonts w:ascii="Arial" w:eastAsia="Arial" w:hAnsi="Arial" w:cs="Arial"/>
          <w:sz w:val="22"/>
        </w:rPr>
        <w:t xml:space="preserve">odabrani </w:t>
      </w:r>
      <w:r w:rsidRPr="00A02125">
        <w:rPr>
          <w:rFonts w:ascii="Arial" w:eastAsia="Arial" w:hAnsi="Arial" w:cs="Arial"/>
          <w:sz w:val="22"/>
        </w:rPr>
        <w:t>ponuditelj je dužan dostaviti prije isteka roka jamstva za uredno izvršenje ugovornih obveza</w:t>
      </w:r>
      <w:r w:rsidR="009C7451" w:rsidRPr="00A02125">
        <w:rPr>
          <w:rFonts w:ascii="Arial" w:eastAsia="Arial" w:hAnsi="Arial" w:cs="Arial"/>
          <w:sz w:val="22"/>
        </w:rPr>
        <w:t>,</w:t>
      </w:r>
      <w:r w:rsidRPr="00A02125">
        <w:rPr>
          <w:rFonts w:ascii="Arial" w:eastAsia="Arial" w:hAnsi="Arial" w:cs="Arial"/>
          <w:sz w:val="22"/>
        </w:rPr>
        <w:t xml:space="preserve"> a najkasnije </w:t>
      </w:r>
      <w:r w:rsidR="009C7451" w:rsidRPr="00A02125">
        <w:rPr>
          <w:rFonts w:ascii="Arial" w:eastAsia="Arial" w:hAnsi="Arial" w:cs="Arial"/>
          <w:sz w:val="22"/>
        </w:rPr>
        <w:t xml:space="preserve">u roku od </w:t>
      </w:r>
      <w:r w:rsidR="00BB549F" w:rsidRPr="00A02125">
        <w:rPr>
          <w:rFonts w:ascii="Arial" w:eastAsia="Arial" w:hAnsi="Arial" w:cs="Arial"/>
          <w:sz w:val="22"/>
        </w:rPr>
        <w:t>3</w:t>
      </w:r>
      <w:r w:rsidR="009C7451" w:rsidRPr="00A02125">
        <w:rPr>
          <w:rFonts w:ascii="Arial" w:eastAsia="Arial" w:hAnsi="Arial" w:cs="Arial"/>
          <w:sz w:val="22"/>
        </w:rPr>
        <w:t>0 dana izvršene primopredaje radova</w:t>
      </w:r>
      <w:r w:rsidRPr="00A02125">
        <w:rPr>
          <w:rFonts w:ascii="Arial" w:eastAsia="Arial" w:hAnsi="Arial" w:cs="Arial"/>
          <w:sz w:val="22"/>
        </w:rPr>
        <w:t>.</w:t>
      </w:r>
    </w:p>
    <w:p w14:paraId="4433BEDE" w14:textId="77777777" w:rsidR="00A96B2C" w:rsidRPr="00A02125" w:rsidRDefault="0004402D" w:rsidP="00A608B4">
      <w:pPr>
        <w:spacing w:before="0" w:after="0" w:line="240" w:lineRule="auto"/>
        <w:rPr>
          <w:rFonts w:ascii="Arial" w:eastAsia="Arial" w:hAnsi="Arial" w:cs="Arial"/>
          <w:sz w:val="22"/>
        </w:rPr>
      </w:pPr>
      <w:r w:rsidRPr="00A02125">
        <w:rPr>
          <w:rFonts w:ascii="Arial" w:eastAsia="Arial" w:hAnsi="Arial" w:cs="Arial"/>
          <w:sz w:val="22"/>
        </w:rPr>
        <w:t>Neiskorišteno jamstvo</w:t>
      </w:r>
      <w:r w:rsidR="00BB549F" w:rsidRPr="00A02125">
        <w:rPr>
          <w:rFonts w:ascii="Arial" w:eastAsia="Arial" w:hAnsi="Arial" w:cs="Arial"/>
          <w:sz w:val="22"/>
        </w:rPr>
        <w:t xml:space="preserve"> N</w:t>
      </w:r>
      <w:r w:rsidR="00A96B2C" w:rsidRPr="00A02125">
        <w:rPr>
          <w:rFonts w:ascii="Arial" w:eastAsia="Arial" w:hAnsi="Arial" w:cs="Arial"/>
          <w:sz w:val="22"/>
        </w:rPr>
        <w:t xml:space="preserve">aručitelj će vratiti </w:t>
      </w:r>
      <w:r w:rsidR="00BB549F" w:rsidRPr="00A02125">
        <w:rPr>
          <w:rFonts w:ascii="Arial" w:eastAsia="Arial" w:hAnsi="Arial" w:cs="Arial"/>
          <w:sz w:val="22"/>
        </w:rPr>
        <w:t xml:space="preserve">najkasnije </w:t>
      </w:r>
      <w:r w:rsidR="00A96B2C" w:rsidRPr="00A02125">
        <w:rPr>
          <w:rFonts w:ascii="Arial" w:eastAsia="Arial" w:hAnsi="Arial" w:cs="Arial"/>
          <w:sz w:val="22"/>
        </w:rPr>
        <w:t>u rok</w:t>
      </w:r>
      <w:r w:rsidR="00BB549F" w:rsidRPr="00A02125">
        <w:rPr>
          <w:rFonts w:ascii="Arial" w:eastAsia="Arial" w:hAnsi="Arial" w:cs="Arial"/>
          <w:sz w:val="22"/>
        </w:rPr>
        <w:t>u od 8 (osam)</w:t>
      </w:r>
      <w:r w:rsidR="00A96B2C" w:rsidRPr="00A02125">
        <w:rPr>
          <w:rFonts w:ascii="Arial" w:eastAsia="Arial" w:hAnsi="Arial" w:cs="Arial"/>
          <w:sz w:val="22"/>
        </w:rPr>
        <w:t xml:space="preserve"> dana od dana isteka jamstvenog roka.</w:t>
      </w:r>
    </w:p>
    <w:p w14:paraId="102E3559" w14:textId="77777777" w:rsidR="009263E0" w:rsidRPr="00A02125" w:rsidRDefault="009263E0"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navedenom iznosu (bez PDV-a), sukladno članku 214. st.4. ZJN 2016.</w:t>
      </w:r>
    </w:p>
    <w:p w14:paraId="57C163FC" w14:textId="77777777" w:rsidR="002B416B" w:rsidRPr="00A02125" w:rsidRDefault="002B416B" w:rsidP="00A608B4">
      <w:pPr>
        <w:spacing w:before="0" w:after="0" w:line="240" w:lineRule="auto"/>
        <w:rPr>
          <w:rFonts w:ascii="Arial" w:eastAsia="Calibri" w:hAnsi="Arial" w:cs="Arial"/>
          <w:sz w:val="22"/>
        </w:rPr>
      </w:pPr>
    </w:p>
    <w:p w14:paraId="31258D6B"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8" w:name="_Toc95393607"/>
      <w:r w:rsidRPr="00A02125">
        <w:rPr>
          <w:rFonts w:ascii="Arial" w:eastAsia="Times New Roman" w:hAnsi="Arial" w:cs="Arial"/>
          <w:color w:val="1F4E79" w:themeColor="accent1" w:themeShade="80"/>
          <w:sz w:val="22"/>
          <w:szCs w:val="22"/>
        </w:rPr>
        <w:t xml:space="preserve">Datum, vrijeme i mjesto </w:t>
      </w:r>
      <w:bookmarkEnd w:id="126"/>
      <w:bookmarkEnd w:id="127"/>
      <w:r w:rsidR="00B53D85" w:rsidRPr="00A02125">
        <w:rPr>
          <w:rFonts w:ascii="Arial" w:eastAsia="Times New Roman" w:hAnsi="Arial" w:cs="Arial"/>
          <w:color w:val="1F4E79" w:themeColor="accent1" w:themeShade="80"/>
          <w:sz w:val="22"/>
          <w:szCs w:val="22"/>
        </w:rPr>
        <w:t>(javnog) otvaranja ponuda</w:t>
      </w:r>
      <w:bookmarkEnd w:id="128"/>
    </w:p>
    <w:p w14:paraId="08AF17AB" w14:textId="77777777" w:rsidR="004D159B" w:rsidRPr="00A02125" w:rsidRDefault="004D159B" w:rsidP="00A608B4">
      <w:pPr>
        <w:autoSpaceDE w:val="0"/>
        <w:autoSpaceDN w:val="0"/>
        <w:adjustRightInd w:val="0"/>
        <w:spacing w:before="0" w:after="0" w:line="240" w:lineRule="auto"/>
        <w:rPr>
          <w:rFonts w:ascii="Arial" w:eastAsia="Calibri" w:hAnsi="Arial" w:cs="Arial"/>
          <w:sz w:val="22"/>
        </w:rPr>
      </w:pPr>
    </w:p>
    <w:p w14:paraId="402BADC6" w14:textId="278D923E" w:rsidR="004D159B" w:rsidRPr="00A02125" w:rsidRDefault="004D159B" w:rsidP="00A608B4">
      <w:pPr>
        <w:autoSpaceDE w:val="0"/>
        <w:autoSpaceDN w:val="0"/>
        <w:adjustRightInd w:val="0"/>
        <w:spacing w:before="0" w:after="0" w:line="240" w:lineRule="auto"/>
        <w:rPr>
          <w:rFonts w:ascii="Arial" w:eastAsia="Calibri" w:hAnsi="Arial" w:cs="Arial"/>
          <w:b/>
          <w:sz w:val="22"/>
          <w:u w:val="single"/>
        </w:rPr>
      </w:pPr>
      <w:r w:rsidRPr="00304E5B">
        <w:rPr>
          <w:rFonts w:ascii="Arial" w:eastAsia="Calibri" w:hAnsi="Arial" w:cs="Arial"/>
          <w:b/>
          <w:sz w:val="22"/>
          <w:highlight w:val="yellow"/>
        </w:rPr>
        <w:t>Javno otvaranje ponuda održat će se</w:t>
      </w:r>
      <w:r w:rsidR="002B416B" w:rsidRPr="00304E5B">
        <w:rPr>
          <w:rFonts w:ascii="Arial" w:eastAsia="Calibri" w:hAnsi="Arial" w:cs="Arial"/>
          <w:b/>
          <w:sz w:val="22"/>
          <w:highlight w:val="yellow"/>
        </w:rPr>
        <w:t xml:space="preserve"> </w:t>
      </w:r>
      <w:r w:rsidR="00304E5B" w:rsidRPr="00304E5B">
        <w:rPr>
          <w:rFonts w:ascii="Arial" w:eastAsia="Calibri" w:hAnsi="Arial" w:cs="Arial"/>
          <w:b/>
          <w:sz w:val="22"/>
          <w:highlight w:val="yellow"/>
          <w:u w:val="single"/>
        </w:rPr>
        <w:t>xxxxxxxxx</w:t>
      </w:r>
      <w:r w:rsidR="0088357D" w:rsidRPr="00304E5B">
        <w:rPr>
          <w:rFonts w:ascii="Arial" w:eastAsia="Calibri" w:hAnsi="Arial" w:cs="Arial"/>
          <w:b/>
          <w:sz w:val="22"/>
          <w:highlight w:val="yellow"/>
          <w:u w:val="single"/>
        </w:rPr>
        <w:t xml:space="preserve">. </w:t>
      </w:r>
      <w:r w:rsidR="007629F9" w:rsidRPr="00304E5B">
        <w:rPr>
          <w:rFonts w:ascii="Arial" w:eastAsia="Calibri" w:hAnsi="Arial" w:cs="Arial"/>
          <w:b/>
          <w:sz w:val="22"/>
          <w:highlight w:val="yellow"/>
          <w:u w:val="single"/>
        </w:rPr>
        <w:t xml:space="preserve"> </w:t>
      </w:r>
      <w:r w:rsidR="00A64BA1" w:rsidRPr="00304E5B">
        <w:rPr>
          <w:rFonts w:ascii="Arial" w:eastAsia="Calibri" w:hAnsi="Arial" w:cs="Arial"/>
          <w:b/>
          <w:sz w:val="22"/>
          <w:highlight w:val="yellow"/>
          <w:u w:val="single"/>
        </w:rPr>
        <w:t xml:space="preserve">godine </w:t>
      </w:r>
      <w:r w:rsidRPr="00304E5B">
        <w:rPr>
          <w:rFonts w:ascii="Arial" w:eastAsia="Calibri" w:hAnsi="Arial" w:cs="Arial"/>
          <w:b/>
          <w:sz w:val="22"/>
          <w:highlight w:val="yellow"/>
          <w:u w:val="single"/>
        </w:rPr>
        <w:t xml:space="preserve">s početkom u  </w:t>
      </w:r>
      <w:r w:rsidR="00507D46">
        <w:rPr>
          <w:rFonts w:ascii="Arial" w:eastAsia="Calibri" w:hAnsi="Arial" w:cs="Arial"/>
          <w:b/>
          <w:sz w:val="22"/>
          <w:highlight w:val="yellow"/>
          <w:u w:val="single"/>
        </w:rPr>
        <w:t>xx</w:t>
      </w:r>
      <w:r w:rsidR="00383920" w:rsidRPr="00304E5B">
        <w:rPr>
          <w:rFonts w:ascii="Arial" w:eastAsia="Calibri" w:hAnsi="Arial" w:cs="Arial"/>
          <w:b/>
          <w:sz w:val="22"/>
          <w:highlight w:val="yellow"/>
          <w:u w:val="single"/>
        </w:rPr>
        <w:t>:</w:t>
      </w:r>
      <w:r w:rsidR="00507D46">
        <w:rPr>
          <w:rFonts w:ascii="Arial" w:eastAsia="Calibri" w:hAnsi="Arial" w:cs="Arial"/>
          <w:b/>
          <w:sz w:val="22"/>
          <w:highlight w:val="yellow"/>
          <w:u w:val="single"/>
        </w:rPr>
        <w:t>xx</w:t>
      </w:r>
      <w:r w:rsidR="00D53B67" w:rsidRPr="00304E5B">
        <w:rPr>
          <w:rFonts w:ascii="Arial" w:eastAsia="Calibri" w:hAnsi="Arial" w:cs="Arial"/>
          <w:b/>
          <w:sz w:val="22"/>
          <w:highlight w:val="yellow"/>
          <w:u w:val="single"/>
        </w:rPr>
        <w:t xml:space="preserve"> sati na adresi: </w:t>
      </w:r>
      <w:r w:rsidR="00133EEA" w:rsidRPr="00304E5B">
        <w:rPr>
          <w:rFonts w:ascii="Arial" w:eastAsia="Calibri" w:hAnsi="Arial" w:cs="Arial"/>
          <w:b/>
          <w:sz w:val="22"/>
          <w:highlight w:val="yellow"/>
          <w:u w:val="single"/>
        </w:rPr>
        <w:t>Školska 22</w:t>
      </w:r>
      <w:r w:rsidR="00D53B67" w:rsidRPr="00304E5B">
        <w:rPr>
          <w:rFonts w:ascii="Arial" w:eastAsia="Calibri" w:hAnsi="Arial" w:cs="Arial"/>
          <w:b/>
          <w:sz w:val="22"/>
          <w:highlight w:val="yellow"/>
          <w:u w:val="single"/>
        </w:rPr>
        <w:t>, 10312 Kloštar Ivanić</w:t>
      </w:r>
      <w:r w:rsidR="002B416B" w:rsidRPr="00304E5B">
        <w:rPr>
          <w:rFonts w:ascii="Arial" w:eastAsia="Calibri" w:hAnsi="Arial" w:cs="Arial"/>
          <w:b/>
          <w:sz w:val="22"/>
          <w:highlight w:val="yellow"/>
          <w:u w:val="single"/>
        </w:rPr>
        <w:t>.</w:t>
      </w:r>
    </w:p>
    <w:p w14:paraId="66B656AD" w14:textId="77777777" w:rsidR="002B416B" w:rsidRPr="00A02125" w:rsidRDefault="002B416B" w:rsidP="00A608B4">
      <w:pPr>
        <w:autoSpaceDE w:val="0"/>
        <w:autoSpaceDN w:val="0"/>
        <w:adjustRightInd w:val="0"/>
        <w:spacing w:before="0" w:after="0" w:line="240" w:lineRule="auto"/>
        <w:rPr>
          <w:rFonts w:ascii="Arial" w:eastAsia="Calibri" w:hAnsi="Arial" w:cs="Arial"/>
          <w:b/>
          <w:sz w:val="22"/>
        </w:rPr>
      </w:pPr>
    </w:p>
    <w:p w14:paraId="7C280B34" w14:textId="77777777" w:rsidR="009D11F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Javnom otvaranju ponuda smiju prisustvovati ovlašteni predstavnici ponuditelja i druge osobe.</w:t>
      </w:r>
      <w:r w:rsidR="00B829CC" w:rsidRPr="00A02125">
        <w:rPr>
          <w:rFonts w:ascii="Arial" w:eastAsia="Calibri" w:hAnsi="Arial" w:cs="Arial"/>
          <w:sz w:val="22"/>
        </w:rPr>
        <w:t xml:space="preserve"> </w:t>
      </w:r>
      <w:r w:rsidRPr="00A02125">
        <w:rPr>
          <w:rFonts w:ascii="Arial" w:eastAsia="Calibri" w:hAnsi="Arial" w:cs="Arial"/>
          <w:sz w:val="22"/>
        </w:rPr>
        <w:t xml:space="preserve">Pravo aktivnog sudjelovanja na javnom otvaranju ponuda imaju samo članovi stručnog povjerenstva za javnu nabavu i ovlašteni predstavnici </w:t>
      </w:r>
      <w:r w:rsidR="00B53D85" w:rsidRPr="00A02125">
        <w:rPr>
          <w:rFonts w:ascii="Arial" w:eastAsia="Calibri" w:hAnsi="Arial" w:cs="Arial"/>
          <w:sz w:val="22"/>
        </w:rPr>
        <w:t>P</w:t>
      </w:r>
      <w:r w:rsidRPr="00A02125">
        <w:rPr>
          <w:rFonts w:ascii="Arial" w:eastAsia="Calibri" w:hAnsi="Arial" w:cs="Arial"/>
          <w:sz w:val="22"/>
        </w:rPr>
        <w:t>onuditelja.</w:t>
      </w:r>
    </w:p>
    <w:p w14:paraId="2742BA5C" w14:textId="77777777" w:rsidR="002B416B" w:rsidRPr="00A02125" w:rsidRDefault="002B416B" w:rsidP="00A608B4">
      <w:pPr>
        <w:spacing w:before="0" w:after="0" w:line="240" w:lineRule="auto"/>
        <w:rPr>
          <w:rFonts w:ascii="Arial" w:eastAsia="Calibri" w:hAnsi="Arial" w:cs="Arial"/>
          <w:sz w:val="22"/>
        </w:rPr>
      </w:pPr>
    </w:p>
    <w:p w14:paraId="45F427A0" w14:textId="77777777" w:rsidR="00B53D85" w:rsidRPr="00A02125" w:rsidRDefault="00B53D85" w:rsidP="00A35F91">
      <w:pPr>
        <w:pStyle w:val="Naslov2"/>
        <w:numPr>
          <w:ilvl w:val="1"/>
          <w:numId w:val="34"/>
        </w:numPr>
        <w:spacing w:before="0" w:after="0" w:line="240" w:lineRule="auto"/>
        <w:ind w:left="567" w:hanging="567"/>
        <w:rPr>
          <w:rFonts w:ascii="Arial" w:eastAsia="Calibri" w:hAnsi="Arial" w:cs="Arial"/>
          <w:color w:val="1F4E79" w:themeColor="accent1" w:themeShade="80"/>
          <w:sz w:val="22"/>
          <w:szCs w:val="22"/>
        </w:rPr>
      </w:pPr>
      <w:bookmarkStart w:id="129" w:name="_Toc498907132"/>
      <w:bookmarkStart w:id="130" w:name="_Toc95393608"/>
      <w:r w:rsidRPr="00A02125">
        <w:rPr>
          <w:rFonts w:ascii="Arial" w:eastAsia="Calibri" w:hAnsi="Arial" w:cs="Arial"/>
          <w:color w:val="1F4E79" w:themeColor="accent1" w:themeShade="80"/>
          <w:sz w:val="22"/>
          <w:szCs w:val="22"/>
        </w:rPr>
        <w:t>Uradci ili dokumenti koji će se nakon završetka postupka javne nabave vratiti ponuditeljima</w:t>
      </w:r>
      <w:bookmarkEnd w:id="129"/>
      <w:bookmarkEnd w:id="130"/>
    </w:p>
    <w:p w14:paraId="42A0F48D" w14:textId="70661FAB" w:rsidR="007B10CB" w:rsidRPr="00A02125" w:rsidRDefault="00B53D85" w:rsidP="00A608B4">
      <w:pPr>
        <w:spacing w:before="0" w:after="0" w:line="240" w:lineRule="auto"/>
        <w:rPr>
          <w:rFonts w:ascii="Arial" w:eastAsia="Calibri" w:hAnsi="Arial" w:cs="Arial"/>
          <w:sz w:val="22"/>
        </w:rPr>
      </w:pPr>
      <w:bookmarkStart w:id="131" w:name="_Toc491246681"/>
      <w:r w:rsidRPr="00A02125">
        <w:rPr>
          <w:rFonts w:ascii="Arial" w:eastAsia="Calibri" w:hAnsi="Arial" w:cs="Arial"/>
          <w:sz w:val="22"/>
        </w:rPr>
        <w:t xml:space="preserve">Naručitelj je obvezan vratiti ponuditeljima jamstvo za ozbiljnost ponude u roku od </w:t>
      </w:r>
      <w:r w:rsidR="00BB549F" w:rsidRPr="00A02125">
        <w:rPr>
          <w:rFonts w:ascii="Arial" w:eastAsia="Calibri" w:hAnsi="Arial" w:cs="Arial"/>
          <w:sz w:val="22"/>
        </w:rPr>
        <w:t>10 (</w:t>
      </w:r>
      <w:r w:rsidRPr="00A02125">
        <w:rPr>
          <w:rFonts w:ascii="Arial" w:eastAsia="Calibri" w:hAnsi="Arial" w:cs="Arial"/>
          <w:sz w:val="22"/>
        </w:rPr>
        <w:t>deset</w:t>
      </w:r>
      <w:r w:rsidR="00BB549F" w:rsidRPr="00A02125">
        <w:rPr>
          <w:rFonts w:ascii="Arial" w:eastAsia="Calibri" w:hAnsi="Arial" w:cs="Arial"/>
          <w:sz w:val="22"/>
        </w:rPr>
        <w:t xml:space="preserve">) </w:t>
      </w:r>
      <w:r w:rsidRPr="00A02125">
        <w:rPr>
          <w:rFonts w:ascii="Arial" w:eastAsia="Calibri" w:hAnsi="Arial" w:cs="Arial"/>
          <w:sz w:val="22"/>
        </w:rPr>
        <w:t xml:space="preserve">dana od dana potpisivanja ugovora o javnoj nabavi, odnosno dostave jamstva za uredno izvršenje ugovora o javnoj nabavi, a presliku jamstva obvezan je pohraniti. </w:t>
      </w:r>
    </w:p>
    <w:p w14:paraId="33D28D61"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2F869902" w14:textId="77777777" w:rsidR="003F566E" w:rsidRPr="00A02125" w:rsidRDefault="003F566E" w:rsidP="00A608B4">
      <w:pPr>
        <w:spacing w:before="0" w:after="0" w:line="240" w:lineRule="auto"/>
        <w:rPr>
          <w:rFonts w:ascii="Arial" w:eastAsia="Calibri" w:hAnsi="Arial" w:cs="Arial"/>
          <w:sz w:val="22"/>
        </w:rPr>
      </w:pPr>
    </w:p>
    <w:p w14:paraId="59A8A23D" w14:textId="77777777" w:rsidR="00B53D85" w:rsidRPr="00A02125" w:rsidRDefault="00DF10B5"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32" w:name="_Toc498907133"/>
      <w:bookmarkStart w:id="133" w:name="_Toc95393609"/>
      <w:r w:rsidRPr="00A02125">
        <w:rPr>
          <w:rFonts w:ascii="Arial" w:eastAsia="Times New Roman" w:hAnsi="Arial" w:cs="Arial"/>
          <w:color w:val="1F4E79" w:themeColor="accent1" w:themeShade="80"/>
          <w:sz w:val="22"/>
          <w:szCs w:val="22"/>
        </w:rPr>
        <w:t>U</w:t>
      </w:r>
      <w:r w:rsidR="00B53D85" w:rsidRPr="00A02125">
        <w:rPr>
          <w:rFonts w:ascii="Arial" w:eastAsia="Times New Roman" w:hAnsi="Arial" w:cs="Arial"/>
          <w:color w:val="1F4E79" w:themeColor="accent1" w:themeShade="80"/>
          <w:sz w:val="22"/>
          <w:szCs w:val="22"/>
        </w:rPr>
        <w:t>vjeti za izvršenje ugovora</w:t>
      </w:r>
      <w:bookmarkEnd w:id="132"/>
      <w:bookmarkEnd w:id="133"/>
    </w:p>
    <w:p w14:paraId="3564E710"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Ugovor o javnoj nabavi sklapa se s Ponuditeljem čija je ponuda odabrana kao najpovoljnija, a koji je dokazao svoju sposobnost i ispunio tražene uvjete iz Dokumentacije </w:t>
      </w:r>
      <w:r w:rsidR="00E41FFC" w:rsidRPr="00A02125">
        <w:rPr>
          <w:rFonts w:ascii="Arial" w:eastAsia="Calibri" w:hAnsi="Arial" w:cs="Arial"/>
          <w:sz w:val="22"/>
        </w:rPr>
        <w:t>o nabavi</w:t>
      </w:r>
      <w:r w:rsidRPr="00A02125">
        <w:rPr>
          <w:rFonts w:ascii="Arial" w:eastAsia="Calibri" w:hAnsi="Arial" w:cs="Arial"/>
          <w:sz w:val="22"/>
        </w:rPr>
        <w:t>.</w:t>
      </w:r>
    </w:p>
    <w:p w14:paraId="7B010FAD" w14:textId="77777777" w:rsidR="003F566E" w:rsidRPr="00A02125" w:rsidRDefault="003F566E" w:rsidP="00A608B4">
      <w:pPr>
        <w:autoSpaceDE w:val="0"/>
        <w:autoSpaceDN w:val="0"/>
        <w:adjustRightInd w:val="0"/>
        <w:spacing w:before="0" w:after="0" w:line="240" w:lineRule="auto"/>
        <w:rPr>
          <w:rFonts w:ascii="Arial" w:eastAsia="Calibri" w:hAnsi="Arial" w:cs="Arial"/>
          <w:sz w:val="22"/>
        </w:rPr>
      </w:pPr>
    </w:p>
    <w:p w14:paraId="72C348E5"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 nastavku su propisani bitni uvjeti Ugovora za </w:t>
      </w:r>
      <w:r w:rsidR="00E41FFC" w:rsidRPr="00A02125">
        <w:rPr>
          <w:rFonts w:ascii="Arial" w:eastAsia="Calibri" w:hAnsi="Arial" w:cs="Arial"/>
          <w:sz w:val="22"/>
        </w:rPr>
        <w:t>navedeni</w:t>
      </w:r>
      <w:r w:rsidRPr="00A02125">
        <w:rPr>
          <w:rFonts w:ascii="Arial" w:eastAsia="Calibri" w:hAnsi="Arial" w:cs="Arial"/>
          <w:sz w:val="22"/>
        </w:rPr>
        <w:t xml:space="preserve"> predmet nabave.</w:t>
      </w:r>
    </w:p>
    <w:p w14:paraId="48D06C81" w14:textId="77777777" w:rsidR="003F566E" w:rsidRPr="00A02125" w:rsidRDefault="003F566E" w:rsidP="00A608B4">
      <w:pPr>
        <w:spacing w:before="0" w:after="0" w:line="240" w:lineRule="auto"/>
        <w:rPr>
          <w:rFonts w:ascii="Arial" w:hAnsi="Arial" w:cs="Arial"/>
          <w:spacing w:val="2"/>
          <w:sz w:val="22"/>
        </w:rPr>
      </w:pPr>
    </w:p>
    <w:p w14:paraId="7EDF7FAE"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 xml:space="preserve">Odabrani Ponuditelj je u obvezi izvesti radove i isporučiti opremu sukladno roku, kvaliteti i uvjetima iz Dokumentacije </w:t>
      </w:r>
      <w:r w:rsidR="00E41FFC" w:rsidRPr="00A02125">
        <w:rPr>
          <w:rFonts w:ascii="Arial" w:hAnsi="Arial" w:cs="Arial"/>
          <w:spacing w:val="2"/>
          <w:sz w:val="22"/>
        </w:rPr>
        <w:t>o nabavi, a</w:t>
      </w:r>
      <w:r w:rsidRPr="00A02125">
        <w:rPr>
          <w:rFonts w:ascii="Arial" w:hAnsi="Arial" w:cs="Arial"/>
          <w:spacing w:val="2"/>
          <w:sz w:val="22"/>
        </w:rPr>
        <w:t xml:space="preserve"> koji će biti sastavni dio Ugovora o javnoj nabavi </w:t>
      </w:r>
      <w:r w:rsidR="00450E5B" w:rsidRPr="00A02125">
        <w:rPr>
          <w:rFonts w:ascii="Arial" w:hAnsi="Arial" w:cs="Arial"/>
          <w:spacing w:val="2"/>
          <w:sz w:val="22"/>
        </w:rPr>
        <w:t>.</w:t>
      </w:r>
    </w:p>
    <w:p w14:paraId="5F3228DA" w14:textId="77777777" w:rsidR="003F566E" w:rsidRPr="00A02125" w:rsidRDefault="003F566E" w:rsidP="00A608B4">
      <w:pPr>
        <w:spacing w:before="0" w:after="0" w:line="240" w:lineRule="auto"/>
        <w:rPr>
          <w:rFonts w:ascii="Arial" w:hAnsi="Arial" w:cs="Arial"/>
          <w:spacing w:val="2"/>
          <w:sz w:val="22"/>
        </w:rPr>
      </w:pPr>
    </w:p>
    <w:p w14:paraId="225609BD"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Bitni uvjeti Ugovora</w:t>
      </w:r>
      <w:r w:rsidR="003F566E" w:rsidRPr="00A02125">
        <w:rPr>
          <w:rFonts w:ascii="Arial" w:hAnsi="Arial" w:cs="Arial"/>
          <w:spacing w:val="2"/>
          <w:sz w:val="22"/>
        </w:rPr>
        <w:t>:</w:t>
      </w:r>
    </w:p>
    <w:p w14:paraId="59C069A1"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oblik Ugovora: pisani, potpisan i ovjeren odgovornih osoba ugovornih strana</w:t>
      </w:r>
    </w:p>
    <w:p w14:paraId="45A13AC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ugovorne strane: Naručitelj / odabrani Ponuditelj</w:t>
      </w:r>
    </w:p>
    <w:p w14:paraId="5557BBDA" w14:textId="4557F89B"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lastRenderedPageBreak/>
        <w:t xml:space="preserve">predmet nabave: </w:t>
      </w:r>
      <w:r w:rsidR="006B1EFA">
        <w:rPr>
          <w:rFonts w:ascii="Arial" w:hAnsi="Arial" w:cs="Arial"/>
          <w:spacing w:val="2"/>
          <w:sz w:val="22"/>
        </w:rPr>
        <w:t xml:space="preserve">Radovi </w:t>
      </w:r>
      <w:r w:rsidR="006B1EFA" w:rsidRPr="00A02125">
        <w:rPr>
          <w:rFonts w:ascii="Arial" w:hAnsi="Arial" w:cs="Arial"/>
          <w:sz w:val="22"/>
        </w:rPr>
        <w:t xml:space="preserve">na </w:t>
      </w:r>
      <w:r w:rsidR="006B1EFA">
        <w:rPr>
          <w:rFonts w:ascii="Arial" w:hAnsi="Arial" w:cs="Arial"/>
          <w:sz w:val="22"/>
        </w:rPr>
        <w:t>popravcima pješačkih i biciklističkih staza na području Općine Kloštar Ivanić</w:t>
      </w:r>
      <w:r w:rsidR="00383920">
        <w:rPr>
          <w:rFonts w:ascii="Arial" w:hAnsi="Arial" w:cs="Arial"/>
          <w:spacing w:val="2"/>
          <w:sz w:val="22"/>
        </w:rPr>
        <w:t>.</w:t>
      </w:r>
    </w:p>
    <w:p w14:paraId="21CE8DD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opis predmeta nabave: sukladno troškovniku i tehničkoj specifikaciji Naručitelja </w:t>
      </w:r>
    </w:p>
    <w:p w14:paraId="0C232275"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sastavni dio Ugovora: odabrana ponuda Ponuditelja sukladno Dokumentaciji </w:t>
      </w:r>
      <w:r w:rsidR="00B40CC0" w:rsidRPr="00A02125">
        <w:rPr>
          <w:rFonts w:ascii="Arial" w:hAnsi="Arial" w:cs="Arial"/>
          <w:spacing w:val="2"/>
          <w:sz w:val="22"/>
        </w:rPr>
        <w:t>o nabavi</w:t>
      </w:r>
    </w:p>
    <w:p w14:paraId="689CACAB" w14:textId="316E377F" w:rsidR="00734978" w:rsidRDefault="00B53D85" w:rsidP="00734978">
      <w:pPr>
        <w:numPr>
          <w:ilvl w:val="0"/>
          <w:numId w:val="16"/>
        </w:numPr>
        <w:spacing w:before="0" w:after="0" w:line="240" w:lineRule="auto"/>
        <w:ind w:left="709"/>
        <w:rPr>
          <w:rFonts w:ascii="Arial" w:hAnsi="Arial" w:cs="Arial"/>
          <w:spacing w:val="2"/>
          <w:sz w:val="22"/>
        </w:rPr>
      </w:pPr>
      <w:r w:rsidRPr="00734978">
        <w:rPr>
          <w:rFonts w:ascii="Arial" w:hAnsi="Arial" w:cs="Arial"/>
          <w:spacing w:val="2"/>
          <w:sz w:val="22"/>
        </w:rPr>
        <w:t>m</w:t>
      </w:r>
      <w:r w:rsidR="006D7052" w:rsidRPr="00734978">
        <w:rPr>
          <w:rFonts w:ascii="Arial" w:hAnsi="Arial" w:cs="Arial"/>
          <w:spacing w:val="2"/>
          <w:sz w:val="22"/>
        </w:rPr>
        <w:t>jesto izvođenja radova</w:t>
      </w:r>
      <w:r w:rsidR="003F566E" w:rsidRPr="00734978">
        <w:rPr>
          <w:rFonts w:ascii="Arial" w:hAnsi="Arial" w:cs="Arial"/>
          <w:spacing w:val="2"/>
          <w:sz w:val="22"/>
        </w:rPr>
        <w:t xml:space="preserve">: </w:t>
      </w:r>
      <w:r w:rsidR="00734978" w:rsidRPr="00734978">
        <w:rPr>
          <w:rFonts w:ascii="Arial" w:hAnsi="Arial" w:cs="Arial"/>
          <w:spacing w:val="2"/>
          <w:sz w:val="22"/>
        </w:rPr>
        <w:t>Zagrebačka ulica, Kloštar Ivanić (od ulice Ivana Šveara do Lipovec Lonjski), Lipovec Lonjski (od Zagrebačke ulice do o</w:t>
      </w:r>
      <w:r w:rsidR="003E7D74">
        <w:rPr>
          <w:rFonts w:ascii="Arial" w:hAnsi="Arial" w:cs="Arial"/>
          <w:spacing w:val="2"/>
          <w:sz w:val="22"/>
        </w:rPr>
        <w:t>dvojka iza DVD Lipovec Lonjski)</w:t>
      </w:r>
    </w:p>
    <w:p w14:paraId="47D34D87" w14:textId="5D991667" w:rsidR="00B53D85" w:rsidRPr="00734978" w:rsidRDefault="00B53D85" w:rsidP="003E7D74">
      <w:pPr>
        <w:numPr>
          <w:ilvl w:val="0"/>
          <w:numId w:val="16"/>
        </w:numPr>
        <w:spacing w:before="0" w:after="0" w:line="240" w:lineRule="auto"/>
        <w:ind w:left="714" w:hanging="357"/>
        <w:rPr>
          <w:rFonts w:ascii="Arial" w:hAnsi="Arial" w:cs="Arial"/>
          <w:spacing w:val="2"/>
          <w:sz w:val="22"/>
        </w:rPr>
      </w:pPr>
      <w:r w:rsidRPr="00734978">
        <w:rPr>
          <w:rFonts w:ascii="Arial" w:hAnsi="Arial" w:cs="Arial"/>
          <w:spacing w:val="2"/>
          <w:sz w:val="22"/>
        </w:rPr>
        <w:t xml:space="preserve">cijena predmeta nabave: sukladno Dokumentaciji </w:t>
      </w:r>
      <w:r w:rsidR="00B40CC0" w:rsidRPr="00734978">
        <w:rPr>
          <w:rFonts w:ascii="Arial" w:hAnsi="Arial" w:cs="Arial"/>
          <w:spacing w:val="2"/>
          <w:sz w:val="22"/>
        </w:rPr>
        <w:t>o nabavi</w:t>
      </w:r>
      <w:r w:rsidRPr="00734978">
        <w:rPr>
          <w:rFonts w:ascii="Arial" w:hAnsi="Arial" w:cs="Arial"/>
          <w:spacing w:val="2"/>
          <w:sz w:val="22"/>
        </w:rPr>
        <w:t xml:space="preserve"> i odabranoj Ponudi</w:t>
      </w:r>
    </w:p>
    <w:p w14:paraId="10520FFC" w14:textId="77777777" w:rsidR="001367D8"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rok na koji se sklapa ugovor:</w:t>
      </w:r>
      <w:r w:rsidR="00993C3B" w:rsidRPr="00A02125">
        <w:rPr>
          <w:rFonts w:ascii="Arial" w:hAnsi="Arial" w:cs="Arial"/>
          <w:spacing w:val="2"/>
          <w:sz w:val="22"/>
        </w:rPr>
        <w:t xml:space="preserve"> </w:t>
      </w:r>
      <w:r w:rsidR="001367D8" w:rsidRPr="00A02125">
        <w:rPr>
          <w:rFonts w:ascii="Arial" w:hAnsi="Arial" w:cs="Arial"/>
          <w:spacing w:val="2"/>
          <w:sz w:val="22"/>
        </w:rPr>
        <w:t>sukladno točki 2.9. Dokumentacije o nabavi</w:t>
      </w:r>
    </w:p>
    <w:p w14:paraId="373BE527" w14:textId="77777777" w:rsidR="00B53D85"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uredno ispunjenje ugovora: </w:t>
      </w:r>
      <w:r w:rsidR="001367D8" w:rsidRPr="00A02125">
        <w:rPr>
          <w:rFonts w:ascii="Arial" w:hAnsi="Arial" w:cs="Arial"/>
          <w:spacing w:val="2"/>
          <w:sz w:val="22"/>
        </w:rPr>
        <w:t>sukladno točk</w:t>
      </w:r>
      <w:r w:rsidR="0017737B" w:rsidRPr="00A02125">
        <w:rPr>
          <w:rFonts w:ascii="Arial" w:hAnsi="Arial" w:cs="Arial"/>
          <w:spacing w:val="2"/>
          <w:sz w:val="22"/>
        </w:rPr>
        <w:t>i</w:t>
      </w:r>
      <w:r w:rsidR="005711AB" w:rsidRPr="00A02125">
        <w:rPr>
          <w:rFonts w:ascii="Arial" w:hAnsi="Arial" w:cs="Arial"/>
          <w:spacing w:val="2"/>
          <w:sz w:val="22"/>
        </w:rPr>
        <w:t xml:space="preserve"> 7.5.2.</w:t>
      </w:r>
      <w:r w:rsidR="0017737B" w:rsidRPr="00A02125">
        <w:rPr>
          <w:rFonts w:ascii="Arial" w:hAnsi="Arial" w:cs="Arial"/>
          <w:spacing w:val="2"/>
          <w:sz w:val="22"/>
        </w:rPr>
        <w:t xml:space="preserve"> Dokumentacije o nabavi</w:t>
      </w:r>
    </w:p>
    <w:p w14:paraId="0FD2E243"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otklanjanje nedostataka u jamstvenom roku: </w:t>
      </w:r>
      <w:r w:rsidR="00AF5593" w:rsidRPr="00A02125">
        <w:rPr>
          <w:rFonts w:ascii="Arial" w:hAnsi="Arial" w:cs="Arial"/>
          <w:spacing w:val="2"/>
          <w:sz w:val="22"/>
        </w:rPr>
        <w:t>sukladno točki</w:t>
      </w:r>
      <w:r w:rsidR="003F566E" w:rsidRPr="00A02125">
        <w:rPr>
          <w:rFonts w:ascii="Arial" w:hAnsi="Arial" w:cs="Arial"/>
          <w:spacing w:val="2"/>
          <w:sz w:val="22"/>
        </w:rPr>
        <w:t xml:space="preserve"> </w:t>
      </w:r>
      <w:r w:rsidR="005711AB" w:rsidRPr="00A02125">
        <w:rPr>
          <w:rFonts w:ascii="Arial" w:hAnsi="Arial" w:cs="Arial"/>
          <w:spacing w:val="2"/>
          <w:sz w:val="22"/>
        </w:rPr>
        <w:t>7.5.3.</w:t>
      </w:r>
      <w:r w:rsidR="002A095F" w:rsidRPr="00A02125">
        <w:rPr>
          <w:rFonts w:ascii="Arial" w:hAnsi="Arial" w:cs="Arial"/>
          <w:spacing w:val="2"/>
          <w:sz w:val="22"/>
        </w:rPr>
        <w:t xml:space="preserve"> Dokumentacije o nabavi</w:t>
      </w:r>
    </w:p>
    <w:p w14:paraId="283ED6B2" w14:textId="77777777" w:rsidR="002A095F"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rok, način i uvjeti plaćanja: </w:t>
      </w:r>
      <w:r w:rsidR="007B10CB" w:rsidRPr="00A02125">
        <w:rPr>
          <w:rFonts w:ascii="Arial" w:hAnsi="Arial" w:cs="Arial"/>
          <w:spacing w:val="2"/>
          <w:sz w:val="22"/>
        </w:rPr>
        <w:t>sukladno točk</w:t>
      </w:r>
      <w:r w:rsidR="002A095F" w:rsidRPr="00A02125">
        <w:rPr>
          <w:rFonts w:ascii="Arial" w:hAnsi="Arial" w:cs="Arial"/>
          <w:spacing w:val="2"/>
          <w:sz w:val="22"/>
        </w:rPr>
        <w:t xml:space="preserve">i </w:t>
      </w:r>
      <w:r w:rsidR="001F7FA9" w:rsidRPr="00A02125">
        <w:rPr>
          <w:rFonts w:ascii="Arial" w:hAnsi="Arial" w:cs="Arial"/>
          <w:spacing w:val="2"/>
          <w:sz w:val="22"/>
        </w:rPr>
        <w:t>7.1</w:t>
      </w:r>
      <w:r w:rsidR="007B10CB" w:rsidRPr="00A02125">
        <w:rPr>
          <w:rFonts w:ascii="Arial" w:hAnsi="Arial" w:cs="Arial"/>
          <w:spacing w:val="2"/>
          <w:sz w:val="22"/>
        </w:rPr>
        <w:t>1.</w:t>
      </w:r>
      <w:r w:rsidR="002A095F" w:rsidRPr="00A02125">
        <w:rPr>
          <w:rFonts w:ascii="Arial" w:hAnsi="Arial" w:cs="Arial"/>
          <w:spacing w:val="2"/>
          <w:sz w:val="22"/>
        </w:rPr>
        <w:t xml:space="preserve"> Dokumentacije o nabavi</w:t>
      </w:r>
    </w:p>
    <w:p w14:paraId="0DBF208A" w14:textId="77777777" w:rsidR="00B53D85" w:rsidRPr="00A02125" w:rsidRDefault="006610FB"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 xml:space="preserve">U slučaju prekoračenja roka za izvođenje radova naručitelj će naplatiti kaznu u iznosu od 2‰ (promila) dnevno od </w:t>
      </w:r>
      <w:r w:rsidR="00A96486" w:rsidRPr="00A02125">
        <w:rPr>
          <w:rFonts w:ascii="Arial" w:hAnsi="Arial" w:cs="Arial"/>
          <w:spacing w:val="2"/>
          <w:sz w:val="22"/>
        </w:rPr>
        <w:t xml:space="preserve">ukupne </w:t>
      </w:r>
      <w:r w:rsidRPr="00A02125">
        <w:rPr>
          <w:rFonts w:ascii="Arial" w:hAnsi="Arial" w:cs="Arial"/>
          <w:spacing w:val="2"/>
          <w:sz w:val="22"/>
        </w:rPr>
        <w:t xml:space="preserve">cijene </w:t>
      </w:r>
      <w:r w:rsidR="00DE3BCE" w:rsidRPr="00A02125">
        <w:rPr>
          <w:rFonts w:ascii="Arial" w:hAnsi="Arial" w:cs="Arial"/>
          <w:spacing w:val="2"/>
          <w:sz w:val="22"/>
        </w:rPr>
        <w:t>ugovorenih</w:t>
      </w:r>
      <w:r w:rsidRPr="00A02125">
        <w:rPr>
          <w:rFonts w:ascii="Arial" w:hAnsi="Arial" w:cs="Arial"/>
          <w:spacing w:val="2"/>
          <w:sz w:val="22"/>
        </w:rPr>
        <w:t xml:space="preserve"> radova, s time da ugovorna kazne ne može prijeći 5% (posto) ukupne cijene </w:t>
      </w:r>
      <w:r w:rsidR="00DE3BCE" w:rsidRPr="00A02125">
        <w:rPr>
          <w:rFonts w:ascii="Arial" w:hAnsi="Arial" w:cs="Arial"/>
          <w:spacing w:val="2"/>
          <w:sz w:val="22"/>
        </w:rPr>
        <w:t xml:space="preserve">ugovorenih </w:t>
      </w:r>
      <w:r w:rsidRPr="00A02125">
        <w:rPr>
          <w:rFonts w:ascii="Arial" w:hAnsi="Arial" w:cs="Arial"/>
          <w:spacing w:val="2"/>
          <w:sz w:val="22"/>
        </w:rPr>
        <w:t>radova</w:t>
      </w:r>
      <w:r w:rsidRPr="00A02125">
        <w:rPr>
          <w:rFonts w:ascii="Arial" w:hAnsi="Arial" w:cs="Arial"/>
          <w:b/>
          <w:spacing w:val="2"/>
          <w:sz w:val="22"/>
        </w:rPr>
        <w:t xml:space="preserve">. </w:t>
      </w:r>
      <w:r w:rsidR="0069204A" w:rsidRPr="00A02125">
        <w:rPr>
          <w:rFonts w:ascii="Arial" w:hAnsi="Arial" w:cs="Arial"/>
          <w:sz w:val="22"/>
        </w:rPr>
        <w:t>Plaćanje ugovorne kazne ne utječe na obveze izvođača.</w:t>
      </w:r>
    </w:p>
    <w:p w14:paraId="7850189C" w14:textId="77777777" w:rsidR="00B53D85" w:rsidRPr="00A02125" w:rsidRDefault="00B53D85"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Dokumentacija na gradilištu: osim dokumentacije koju mora imati na gradilištu prema Zakonu o gradnji i podzakonskim aktima, Izvođač je dužan uredno voditi i čuvati građevinsku knjigu u kojoj se obračunavaju i ovjeravaju izvedeni radovi</w:t>
      </w:r>
    </w:p>
    <w:p w14:paraId="33CD07A4" w14:textId="77777777" w:rsidR="0073425D" w:rsidRPr="00A02125" w:rsidRDefault="0073425D"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Odabrani ponuditelj je dužan za sve vrijeme važenja Ugovora o javnoj nabavi radova imati važeću policu osiguranja od odgovornosti iz djelatnosti koja pokriva izvanugovornu odgovornost Izvoditelja za štetu uslijed smrti, ozljede tijela ili zdravlja, kao i oštećenja ili uništenja stvari treće osobe (opća odgovornost) te odgovornost odabranog ponuditelja prema djelatnicima (vlastitim i angažiranim).</w:t>
      </w:r>
    </w:p>
    <w:p w14:paraId="5BAAF8DE" w14:textId="77777777" w:rsidR="00511100" w:rsidRPr="00A02125" w:rsidRDefault="00511100" w:rsidP="00A35F91">
      <w:pPr>
        <w:pStyle w:val="Odlomakpopisa"/>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Prije sklapanja Ugovora o javnoj nabavi odabrani ponuditelj dužan dostaviti Naručitelju, kao dokaz o osiguranu za pokriće odgovornosti iz djelatnosti, sklopljeni ugovor o osiguranju ili policu osiguranja.</w:t>
      </w:r>
    </w:p>
    <w:p w14:paraId="491A31C4"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izvoditi ugovorene radove stručno i kvalitetno u skladu s važećim pozitivnim propisima, normativima i standardima, a čija je primjena obvezna, pravilima struke, tehničkom dokumentacijom.</w:t>
      </w:r>
    </w:p>
    <w:p w14:paraId="0CF4133C"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obvezan osigurati materijal, opremu i sve ostalo, potrebno za izvođenje ugovorenih radova čija je vrijednost obuhvaćena u cijeni radova Ugovoru.</w:t>
      </w:r>
    </w:p>
    <w:p w14:paraId="0A928EE9"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ugrađivati materijal i opremu propisane i ugovorene kvalitete sukladno ponudi i troškovniku te je dužan dati dokaze o sukladnosti kvalitete ugrađenog materijala i opreme sa traženim.</w:t>
      </w:r>
    </w:p>
    <w:p w14:paraId="33813745"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omogućiti Naručitelju stalan nadzor nad radovima i kontrolu količine, kakvoće i sukladnosti ugrađenih proizvoda.</w:t>
      </w:r>
    </w:p>
    <w:p w14:paraId="7F321580"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Štetu izazvanu neadekvatnim zaštitnim mjerama Izvođač  je obvezan nadoknaditi u cijelosti.</w:t>
      </w:r>
    </w:p>
    <w:p w14:paraId="3F6FBB9F" w14:textId="77777777" w:rsidR="00C356B6" w:rsidRPr="00A02125" w:rsidRDefault="00C356B6"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Na izvršenje Ugovora o javnoj nabavi radova neće se primjenjivati trgovački običaji (uzance).</w:t>
      </w:r>
    </w:p>
    <w:p w14:paraId="3C7DA0CC" w14:textId="77777777" w:rsidR="003F566E" w:rsidRPr="00A02125" w:rsidRDefault="003F566E" w:rsidP="003F566E">
      <w:pPr>
        <w:spacing w:before="0" w:after="0" w:line="240" w:lineRule="auto"/>
        <w:ind w:left="714" w:hanging="357"/>
        <w:rPr>
          <w:rFonts w:ascii="Arial" w:hAnsi="Arial" w:cs="Arial"/>
          <w:spacing w:val="2"/>
          <w:sz w:val="22"/>
        </w:rPr>
      </w:pPr>
    </w:p>
    <w:p w14:paraId="3A8E8A60" w14:textId="334C3FCD" w:rsidR="00B53D85" w:rsidRPr="00A02125" w:rsidRDefault="00B53D85" w:rsidP="003F566E">
      <w:pPr>
        <w:spacing w:before="0" w:after="0" w:line="240" w:lineRule="auto"/>
        <w:rPr>
          <w:rFonts w:ascii="Arial" w:hAnsi="Arial" w:cs="Arial"/>
          <w:spacing w:val="2"/>
          <w:sz w:val="22"/>
        </w:rPr>
      </w:pPr>
      <w:r w:rsidRPr="00A02125">
        <w:rPr>
          <w:rFonts w:ascii="Arial" w:hAnsi="Arial" w:cs="Arial"/>
          <w:spacing w:val="2"/>
          <w:sz w:val="22"/>
        </w:rPr>
        <w:t>Ugovor će se dopuniti odredbama koje se odnose na</w:t>
      </w:r>
      <w:r w:rsidR="001804E6" w:rsidRPr="00A02125">
        <w:rPr>
          <w:rFonts w:ascii="Arial" w:hAnsi="Arial" w:cs="Arial"/>
          <w:spacing w:val="2"/>
          <w:sz w:val="22"/>
        </w:rPr>
        <w:t xml:space="preserve"> podugovara</w:t>
      </w:r>
      <w:r w:rsidRPr="00A02125">
        <w:rPr>
          <w:rFonts w:ascii="Arial" w:hAnsi="Arial" w:cs="Arial"/>
          <w:spacing w:val="2"/>
          <w:sz w:val="22"/>
        </w:rPr>
        <w:t xml:space="preserve">telje ukoliko Ponuditelj namjerava dio ugovora o </w:t>
      </w:r>
      <w:r w:rsidR="00101B17">
        <w:rPr>
          <w:rFonts w:ascii="Arial" w:hAnsi="Arial" w:cs="Arial"/>
          <w:spacing w:val="2"/>
          <w:sz w:val="22"/>
        </w:rPr>
        <w:t>javnoj nabavi dati u podugovor.</w:t>
      </w:r>
    </w:p>
    <w:p w14:paraId="2A9925F7" w14:textId="77777777" w:rsidR="003F566E" w:rsidRPr="00A02125" w:rsidRDefault="003F566E" w:rsidP="00A608B4">
      <w:pPr>
        <w:spacing w:before="0" w:after="0" w:line="240" w:lineRule="auto"/>
        <w:rPr>
          <w:rFonts w:ascii="Arial" w:hAnsi="Arial" w:cs="Arial"/>
          <w:spacing w:val="2"/>
          <w:sz w:val="22"/>
        </w:rPr>
      </w:pPr>
    </w:p>
    <w:p w14:paraId="50523B16" w14:textId="77777777" w:rsidR="00131AC9" w:rsidRPr="00A02125" w:rsidRDefault="00131AC9"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34" w:name="_Toc498907134"/>
      <w:bookmarkStart w:id="135" w:name="_Toc95393610"/>
      <w:r w:rsidRPr="00A02125">
        <w:rPr>
          <w:rFonts w:ascii="Arial" w:eastAsia="Times New Roman" w:hAnsi="Arial" w:cs="Arial"/>
          <w:color w:val="1F4E79" w:themeColor="accent1" w:themeShade="80"/>
          <w:sz w:val="22"/>
          <w:szCs w:val="22"/>
        </w:rPr>
        <w:lastRenderedPageBreak/>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34"/>
      <w:bookmarkEnd w:id="135"/>
    </w:p>
    <w:p w14:paraId="7DB1AA55" w14:textId="77777777" w:rsidR="001F5BCD"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Mjesto izvođenja radova je u Republici Hrvatskoj pa vrijede svi opći propisi kojima su regulirani porezi, zaštiti na radu i zaštita okoliša u Republici Hrvatskoj.</w:t>
      </w:r>
    </w:p>
    <w:p w14:paraId="23E07BF0" w14:textId="77777777" w:rsidR="0069204A"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 xml:space="preserve">Jedinstvena kontaktna točka u Hrvatskoj: </w:t>
      </w:r>
      <w:hyperlink r:id="rId18" w:history="1">
        <w:r w:rsidRPr="00A02125">
          <w:rPr>
            <w:rStyle w:val="Hiperveza"/>
            <w:rFonts w:ascii="Arial" w:eastAsia="Arial" w:hAnsi="Arial" w:cs="Arial"/>
            <w:sz w:val="22"/>
            <w:szCs w:val="22"/>
            <w:lang w:eastAsia="en-US"/>
          </w:rPr>
          <w:t>http://psc.hr</w:t>
        </w:r>
      </w:hyperlink>
    </w:p>
    <w:p w14:paraId="75FF5FCE" w14:textId="77777777" w:rsidR="001F5BCD" w:rsidRPr="00A02125" w:rsidRDefault="0069204A" w:rsidP="00A608B4">
      <w:pPr>
        <w:pStyle w:val="normalweb-000013"/>
        <w:tabs>
          <w:tab w:val="left" w:pos="0"/>
        </w:tabs>
        <w:spacing w:before="0" w:beforeAutospacing="0" w:after="0"/>
        <w:rPr>
          <w:rStyle w:val="Hiperveza"/>
          <w:rFonts w:ascii="Arial" w:eastAsia="Arial" w:hAnsi="Arial" w:cs="Arial"/>
          <w:sz w:val="22"/>
          <w:szCs w:val="22"/>
          <w:lang w:eastAsia="en-US"/>
        </w:rPr>
      </w:pPr>
      <w:r w:rsidRPr="00A02125">
        <w:rPr>
          <w:rFonts w:ascii="Arial" w:eastAsia="Arial" w:hAnsi="Arial" w:cs="Arial"/>
          <w:sz w:val="22"/>
          <w:szCs w:val="22"/>
          <w:lang w:eastAsia="en-US"/>
        </w:rPr>
        <w:t xml:space="preserve">Centar unutarnjeg tržišta EU: </w:t>
      </w:r>
      <w:hyperlink r:id="rId19" w:history="1">
        <w:r w:rsidRPr="00A02125">
          <w:rPr>
            <w:rStyle w:val="Hiperveza"/>
            <w:rFonts w:ascii="Arial" w:eastAsia="Arial" w:hAnsi="Arial" w:cs="Arial"/>
            <w:sz w:val="22"/>
            <w:szCs w:val="22"/>
            <w:lang w:eastAsia="en-US"/>
          </w:rPr>
          <w:t>www.cut.hr</w:t>
        </w:r>
      </w:hyperlink>
    </w:p>
    <w:p w14:paraId="610B55D3" w14:textId="77777777" w:rsidR="001F5BCD" w:rsidRPr="00A02125" w:rsidRDefault="001F5BCD" w:rsidP="00A608B4">
      <w:pPr>
        <w:spacing w:before="0" w:after="0" w:line="240" w:lineRule="auto"/>
        <w:rPr>
          <w:rStyle w:val="Hiperveza"/>
          <w:rFonts w:ascii="Arial" w:eastAsia="Arial" w:hAnsi="Arial" w:cs="Arial"/>
          <w:color w:val="auto"/>
          <w:sz w:val="22"/>
        </w:rPr>
      </w:pPr>
      <w:r w:rsidRPr="00A02125">
        <w:rPr>
          <w:rStyle w:val="Hiperveza"/>
          <w:rFonts w:ascii="Arial" w:eastAsia="Arial" w:hAnsi="Arial" w:cs="Arial"/>
          <w:color w:val="auto"/>
          <w:sz w:val="22"/>
          <w:u w:val="none"/>
        </w:rPr>
        <w:t>Ministarstvo zaštite okoliša i energetike:</w:t>
      </w:r>
      <w:r w:rsidR="005E4600" w:rsidRPr="00A02125">
        <w:rPr>
          <w:rStyle w:val="Hiperveza"/>
          <w:rFonts w:ascii="Arial" w:eastAsia="Arial" w:hAnsi="Arial" w:cs="Arial"/>
          <w:color w:val="auto"/>
          <w:sz w:val="22"/>
          <w:u w:val="none"/>
        </w:rPr>
        <w:t xml:space="preserve"> </w:t>
      </w:r>
      <w:hyperlink r:id="rId20" w:history="1">
        <w:r w:rsidR="005E4600" w:rsidRPr="00A02125">
          <w:rPr>
            <w:rStyle w:val="Hiperveza"/>
            <w:rFonts w:ascii="Arial" w:eastAsia="Arial" w:hAnsi="Arial" w:cs="Arial"/>
            <w:sz w:val="22"/>
          </w:rPr>
          <w:t>https://www.mzoip.hr/</w:t>
        </w:r>
      </w:hyperlink>
    </w:p>
    <w:p w14:paraId="0AE86063" w14:textId="77777777" w:rsidR="001F5BCD" w:rsidRPr="00A02125" w:rsidRDefault="001F5BCD" w:rsidP="00A608B4">
      <w:pPr>
        <w:pStyle w:val="normalweb-000013"/>
        <w:tabs>
          <w:tab w:val="left" w:pos="0"/>
        </w:tabs>
        <w:spacing w:before="0" w:beforeAutospacing="0" w:after="0"/>
        <w:rPr>
          <w:rStyle w:val="Hiperveza"/>
          <w:rFonts w:ascii="Arial" w:eastAsia="Arial" w:hAnsi="Arial" w:cs="Arial"/>
          <w:color w:val="auto"/>
          <w:sz w:val="22"/>
          <w:szCs w:val="22"/>
          <w:u w:val="none"/>
          <w:lang w:eastAsia="en-US"/>
        </w:rPr>
      </w:pPr>
      <w:r w:rsidRPr="00A02125">
        <w:rPr>
          <w:rStyle w:val="Hiperveza"/>
          <w:rFonts w:ascii="Arial" w:eastAsia="Arial" w:hAnsi="Arial" w:cs="Arial"/>
          <w:color w:val="auto"/>
          <w:sz w:val="22"/>
          <w:szCs w:val="22"/>
          <w:u w:val="none"/>
          <w:lang w:eastAsia="en-US"/>
        </w:rPr>
        <w:t xml:space="preserve">Fond za zaštitu okoliša i energetsku učinkovitost: </w:t>
      </w:r>
      <w:hyperlink r:id="rId21" w:history="1">
        <w:r w:rsidRPr="00A02125">
          <w:rPr>
            <w:rStyle w:val="Hiperveza"/>
            <w:rFonts w:ascii="Arial" w:eastAsia="Arial" w:hAnsi="Arial" w:cs="Arial"/>
            <w:sz w:val="22"/>
            <w:szCs w:val="22"/>
            <w:lang w:eastAsia="en-US"/>
          </w:rPr>
          <w:t>http://www.fzoeu.hr/</w:t>
        </w:r>
      </w:hyperlink>
    </w:p>
    <w:p w14:paraId="0FC67C8D" w14:textId="77777777" w:rsidR="0069204A" w:rsidRPr="00A02125" w:rsidRDefault="0069204A" w:rsidP="00A608B4">
      <w:pPr>
        <w:pStyle w:val="normalweb-000013"/>
        <w:tabs>
          <w:tab w:val="left" w:pos="0"/>
        </w:tabs>
        <w:spacing w:before="0" w:beforeAutospacing="0" w:after="0"/>
        <w:rPr>
          <w:rFonts w:ascii="Arial" w:hAnsi="Arial" w:cs="Arial"/>
        </w:rPr>
      </w:pPr>
      <w:r w:rsidRPr="00A02125">
        <w:rPr>
          <w:rFonts w:ascii="Arial" w:hAnsi="Arial" w:cs="Arial"/>
          <w:sz w:val="22"/>
          <w:szCs w:val="22"/>
        </w:rPr>
        <w:t xml:space="preserve">Ministarstva graditeljstva i prostornog uređenja </w:t>
      </w:r>
      <w:hyperlink r:id="rId22" w:history="1">
        <w:r w:rsidRPr="00A02125">
          <w:rPr>
            <w:rStyle w:val="Hiperveza"/>
            <w:rFonts w:ascii="Arial" w:hAnsi="Arial" w:cs="Arial"/>
            <w:sz w:val="22"/>
            <w:szCs w:val="22"/>
          </w:rPr>
          <w:t>http://www.mgipu.hr/default.aspx?id=38118</w:t>
        </w:r>
      </w:hyperlink>
    </w:p>
    <w:p w14:paraId="4CA4E4BE" w14:textId="77777777" w:rsidR="002D50E4" w:rsidRPr="00A02125" w:rsidRDefault="002D50E4" w:rsidP="00A608B4">
      <w:pPr>
        <w:pStyle w:val="normalweb-000013"/>
        <w:tabs>
          <w:tab w:val="left" w:pos="0"/>
        </w:tabs>
        <w:spacing w:before="0" w:beforeAutospacing="0" w:after="0"/>
        <w:rPr>
          <w:rStyle w:val="Hiperveza"/>
          <w:rFonts w:ascii="Arial" w:hAnsi="Arial" w:cs="Arial"/>
          <w:sz w:val="22"/>
          <w:szCs w:val="22"/>
        </w:rPr>
      </w:pPr>
    </w:p>
    <w:p w14:paraId="6CE83DB7"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6" w:name="_Toc95393611"/>
      <w:r w:rsidRPr="00A02125">
        <w:rPr>
          <w:rFonts w:ascii="Arial" w:eastAsia="Times New Roman" w:hAnsi="Arial" w:cs="Arial"/>
          <w:color w:val="1F4E79" w:themeColor="accent1" w:themeShade="80"/>
          <w:sz w:val="22"/>
          <w:szCs w:val="22"/>
        </w:rPr>
        <w:t>Rok za donošenje odluke o odabiru</w:t>
      </w:r>
      <w:bookmarkEnd w:id="131"/>
      <w:bookmarkEnd w:id="136"/>
    </w:p>
    <w:p w14:paraId="24947684" w14:textId="147D7F0F"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Rok za donošenje Odluke o odabiru ili odluke o poništenju postupka javne nabave iznosi </w:t>
      </w:r>
      <w:r w:rsidR="001C5FF1">
        <w:rPr>
          <w:rFonts w:ascii="Arial" w:eastAsia="Calibri" w:hAnsi="Arial" w:cs="Arial"/>
          <w:b/>
          <w:color w:val="000000" w:themeColor="text1"/>
          <w:sz w:val="22"/>
        </w:rPr>
        <w:t>9</w:t>
      </w:r>
      <w:r w:rsidR="00455A36" w:rsidRPr="00A02125">
        <w:rPr>
          <w:rFonts w:ascii="Arial" w:eastAsia="Calibri" w:hAnsi="Arial" w:cs="Arial"/>
          <w:b/>
          <w:color w:val="000000" w:themeColor="text1"/>
          <w:sz w:val="22"/>
        </w:rPr>
        <w:t>0</w:t>
      </w:r>
      <w:r w:rsidR="001215C7" w:rsidRPr="00A02125">
        <w:rPr>
          <w:rFonts w:ascii="Arial" w:eastAsia="Calibri" w:hAnsi="Arial" w:cs="Arial"/>
          <w:b/>
          <w:color w:val="000000" w:themeColor="text1"/>
          <w:sz w:val="22"/>
        </w:rPr>
        <w:t xml:space="preserve"> dana</w:t>
      </w:r>
      <w:r w:rsidR="00455A36" w:rsidRPr="00A02125">
        <w:rPr>
          <w:rFonts w:ascii="Arial" w:eastAsia="Calibri" w:hAnsi="Arial" w:cs="Arial"/>
          <w:b/>
          <w:color w:val="000000" w:themeColor="text1"/>
          <w:sz w:val="22"/>
        </w:rPr>
        <w:t xml:space="preserve"> </w:t>
      </w:r>
      <w:r w:rsidRPr="00A02125">
        <w:rPr>
          <w:rFonts w:ascii="Arial" w:eastAsia="Calibri" w:hAnsi="Arial" w:cs="Arial"/>
          <w:sz w:val="22"/>
        </w:rPr>
        <w:t>od dan</w:t>
      </w:r>
      <w:r w:rsidR="001215C7" w:rsidRPr="00A02125">
        <w:rPr>
          <w:rFonts w:ascii="Arial" w:eastAsia="Calibri" w:hAnsi="Arial" w:cs="Arial"/>
          <w:sz w:val="22"/>
        </w:rPr>
        <w:t>a isteka roka za dostavu ponude, odnosno od nastanka razloga za poništenje postupka.</w:t>
      </w:r>
    </w:p>
    <w:p w14:paraId="6E93621E"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Odluku o odabiru ili odluku o poništenju postupka javne nabave s preslikom Zapisnika o pregledu i ocjeni ponuda, Naručitelj će bez odgode dostaviti putem EOJN javnom objavom.</w:t>
      </w:r>
    </w:p>
    <w:p w14:paraId="272813A2" w14:textId="77777777" w:rsidR="00455A36" w:rsidRPr="00A02125" w:rsidRDefault="00455A36" w:rsidP="00A608B4">
      <w:pPr>
        <w:spacing w:before="0" w:after="0" w:line="240" w:lineRule="auto"/>
        <w:rPr>
          <w:rFonts w:ascii="Arial" w:eastAsia="Calibri" w:hAnsi="Arial" w:cs="Arial"/>
          <w:sz w:val="22"/>
        </w:rPr>
      </w:pPr>
    </w:p>
    <w:p w14:paraId="4785F5B5"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7" w:name="_Toc491246682"/>
      <w:bookmarkStart w:id="138" w:name="_Toc95393612"/>
      <w:r w:rsidRPr="00A02125">
        <w:rPr>
          <w:rFonts w:ascii="Arial" w:eastAsia="Times New Roman" w:hAnsi="Arial" w:cs="Arial"/>
          <w:color w:val="1F4E79" w:themeColor="accent1" w:themeShade="80"/>
          <w:sz w:val="22"/>
          <w:szCs w:val="22"/>
        </w:rPr>
        <w:t>Rok, način i uvjeti plaćanja</w:t>
      </w:r>
      <w:bookmarkEnd w:id="137"/>
      <w:bookmarkEnd w:id="138"/>
    </w:p>
    <w:p w14:paraId="79300202"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Plaćanje vrijednosti izvedenih radova izvršit će se na temelju ovjerenih </w:t>
      </w:r>
      <w:r w:rsidRPr="00A02125">
        <w:rPr>
          <w:rFonts w:ascii="Arial" w:eastAsia="Times New Roman" w:hAnsi="Arial" w:cs="Arial"/>
          <w:b/>
          <w:color w:val="000000" w:themeColor="text1"/>
          <w:sz w:val="22"/>
          <w:lang w:val="sl-SI" w:eastAsia="sl-SI"/>
        </w:rPr>
        <w:t>privremenih i konačne situacije</w:t>
      </w:r>
      <w:r w:rsidRPr="00A02125">
        <w:rPr>
          <w:rFonts w:ascii="Arial" w:eastAsia="Times New Roman" w:hAnsi="Arial" w:cs="Arial"/>
          <w:color w:val="000000" w:themeColor="text1"/>
          <w:sz w:val="22"/>
          <w:lang w:val="sl-SI" w:eastAsia="sl-SI"/>
        </w:rPr>
        <w:t>, u roku od 30 (trideset) dana od dana ovjere situacije, odnosno od dana primopredaje i konačnog obr</w:t>
      </w:r>
      <w:r w:rsidR="006E18AD" w:rsidRPr="00A02125">
        <w:rPr>
          <w:rFonts w:ascii="Arial" w:eastAsia="Times New Roman" w:hAnsi="Arial" w:cs="Arial"/>
          <w:color w:val="000000" w:themeColor="text1"/>
          <w:sz w:val="22"/>
          <w:lang w:val="sl-SI" w:eastAsia="sl-SI"/>
        </w:rPr>
        <w:t>ačuna.</w:t>
      </w:r>
    </w:p>
    <w:p w14:paraId="41C9FE16"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Situacije ovjerava nadzorni inženjer i predstavnik Naručitelja.</w:t>
      </w:r>
    </w:p>
    <w:p w14:paraId="7D257977" w14:textId="77777777" w:rsidR="00455A36" w:rsidRPr="00A02125" w:rsidRDefault="00455A36"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21B1C484"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Obračun izvedenih radova vrši se na osnovu stvarno izvedenih radova i količina utvrđenih građevinskom knjigom i prema jediničnim cijenama iz ugovorenog troškovnika ovjerenih od strane nadzornog inženjera naručitelja. </w:t>
      </w:r>
    </w:p>
    <w:p w14:paraId="3BCCC037"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38F6C3AA"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Plaćanje se vrši u kunama.</w:t>
      </w:r>
    </w:p>
    <w:p w14:paraId="6DBD27BF"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0CAAC62C"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w:t>
      </w:r>
      <w:r w:rsidR="009B7752" w:rsidRPr="00A02125">
        <w:rPr>
          <w:rFonts w:ascii="Arial" w:eastAsia="Times New Roman" w:hAnsi="Arial" w:cs="Arial"/>
          <w:color w:val="000000" w:themeColor="text1"/>
          <w:sz w:val="22"/>
          <w:lang w:val="sl-SI" w:eastAsia="sl-SI"/>
        </w:rPr>
        <w:t>vesti podugovaratelj, Izvođač</w:t>
      </w:r>
      <w:r w:rsidRPr="00A02125">
        <w:rPr>
          <w:rFonts w:ascii="Arial" w:eastAsia="Times New Roman" w:hAnsi="Arial" w:cs="Arial"/>
          <w:color w:val="000000" w:themeColor="text1"/>
          <w:sz w:val="22"/>
          <w:lang w:val="sl-SI" w:eastAsia="sl-SI"/>
        </w:rPr>
        <w:t xml:space="preserve"> je dužan u svom računu odnosno situaciji objediniti sve obračunate radove podugovaratelja posebno ih istaknuti te priložiti račune odnosno situacije svojih podugovaratelja koje je prethodno potvrdio, datirao te ovjerio pečatom i potpisom.</w:t>
      </w:r>
    </w:p>
    <w:p w14:paraId="0E813C29"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izvesti podugovaratelji, Naručitelj je obvezan plaćanje izvršiti neposredno podugovaratelju prema dostavljenim računima odnosno situacijama koje su u privitku računa odnosno situacije Izvoditelja.</w:t>
      </w:r>
    </w:p>
    <w:p w14:paraId="0EEDB0E3"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FA7AC96" w14:textId="77777777" w:rsidR="009F3404" w:rsidRPr="00A02125" w:rsidRDefault="009B7752"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Izvođač</w:t>
      </w:r>
      <w:r w:rsidR="009F3404" w:rsidRPr="00A02125">
        <w:rPr>
          <w:rFonts w:ascii="Arial" w:eastAsia="Times New Roman" w:hAnsi="Arial" w:cs="Arial"/>
          <w:color w:val="000000" w:themeColor="text1"/>
          <w:sz w:val="22"/>
          <w:lang w:val="sl-SI" w:eastAsia="sl-SI"/>
        </w:rPr>
        <w:t xml:space="preserve"> je odgovoran za ukupnu realizaciju ovog Ugovora odnosno i za ispunjenje obveza podizvoditelja.</w:t>
      </w:r>
    </w:p>
    <w:p w14:paraId="6E94D23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5E50FB51" w14:textId="77777777" w:rsidR="00455A36" w:rsidRPr="00A02125" w:rsidRDefault="00455A36" w:rsidP="00455A36">
      <w:pPr>
        <w:spacing w:before="0" w:after="0" w:line="240" w:lineRule="auto"/>
        <w:rPr>
          <w:rFonts w:ascii="Arial" w:eastAsiaTheme="majorEastAsia" w:hAnsi="Arial" w:cs="Arial"/>
          <w:bCs/>
          <w:sz w:val="22"/>
        </w:rPr>
      </w:pPr>
      <w:r w:rsidRPr="00A02125">
        <w:rPr>
          <w:rFonts w:ascii="Arial" w:eastAsia="Times New Roman" w:hAnsi="Arial" w:cs="Arial"/>
          <w:color w:val="000000" w:themeColor="text1"/>
          <w:sz w:val="22"/>
          <w:lang w:val="sl-SI" w:eastAsia="sl-SI"/>
        </w:rPr>
        <w:t>Naručitelj isključuje mogućnost plaćanja predujma kao i</w:t>
      </w:r>
      <w:r w:rsidRPr="00A02125">
        <w:rPr>
          <w:rFonts w:ascii="Arial" w:hAnsi="Arial" w:cs="Arial"/>
          <w:sz w:val="22"/>
        </w:rPr>
        <w:t xml:space="preserve"> druge oblike plaćanja kao što su </w:t>
      </w:r>
      <w:r w:rsidRPr="00A02125">
        <w:rPr>
          <w:rStyle w:val="highlight"/>
          <w:rFonts w:ascii="Arial" w:hAnsi="Arial" w:cs="Arial"/>
          <w:sz w:val="22"/>
        </w:rPr>
        <w:t>cesij</w:t>
      </w:r>
      <w:r w:rsidRPr="00A02125">
        <w:rPr>
          <w:rFonts w:ascii="Arial" w:hAnsi="Arial" w:cs="Arial"/>
          <w:sz w:val="22"/>
        </w:rPr>
        <w:t>a, prijeboji i drugo te ne daje nikakva osiguranja plaćanja. Ponuditelj ne može zaračunati nikakve dodatne troškove osim onih koji su već predviđeni ovom Dokumentacijom  o nabavi.</w:t>
      </w:r>
    </w:p>
    <w:p w14:paraId="63C637F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65D6A33" w14:textId="77777777" w:rsidR="002606B5" w:rsidRPr="00A02125" w:rsidRDefault="002606B5" w:rsidP="00455A36">
      <w:pPr>
        <w:spacing w:before="0" w:after="0" w:line="240" w:lineRule="auto"/>
        <w:rPr>
          <w:rFonts w:ascii="Arial" w:eastAsia="Times New Roman" w:hAnsi="Arial" w:cs="Arial"/>
          <w:bCs/>
          <w:iCs/>
          <w:color w:val="000000" w:themeColor="text1"/>
          <w:sz w:val="22"/>
        </w:rPr>
      </w:pPr>
      <w:r w:rsidRPr="00A02125">
        <w:rPr>
          <w:rFonts w:ascii="Arial" w:eastAsia="Times New Roman" w:hAnsi="Arial" w:cs="Arial"/>
          <w:bCs/>
          <w:iCs/>
          <w:color w:val="000000" w:themeColor="text1"/>
          <w:sz w:val="22"/>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14:paraId="08C00936" w14:textId="77777777" w:rsidR="00455A36" w:rsidRPr="00A02125" w:rsidRDefault="00455A36" w:rsidP="00A608B4">
      <w:pPr>
        <w:spacing w:before="0" w:after="0" w:line="240" w:lineRule="auto"/>
        <w:rPr>
          <w:rFonts w:ascii="Arial" w:eastAsia="Times New Roman" w:hAnsi="Arial" w:cs="Arial"/>
          <w:bCs/>
          <w:iCs/>
          <w:color w:val="000000" w:themeColor="text1"/>
          <w:sz w:val="22"/>
        </w:rPr>
      </w:pPr>
    </w:p>
    <w:p w14:paraId="4A2E188F" w14:textId="77777777" w:rsidR="00D11FD8" w:rsidRPr="00A02125" w:rsidRDefault="00D11FD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9" w:name="_Toc95393613"/>
      <w:r w:rsidRPr="00A02125">
        <w:rPr>
          <w:rFonts w:ascii="Arial" w:eastAsia="Times New Roman" w:hAnsi="Arial" w:cs="Arial"/>
          <w:color w:val="1F4E79" w:themeColor="accent1" w:themeShade="80"/>
          <w:sz w:val="22"/>
          <w:szCs w:val="22"/>
        </w:rPr>
        <w:lastRenderedPageBreak/>
        <w:t>Uvjeti i zahtjevi koji moraju biti ispunjeni sukladno posebnim propisima</w:t>
      </w:r>
      <w:r w:rsidR="00FF29D8" w:rsidRPr="00A02125">
        <w:rPr>
          <w:rFonts w:ascii="Arial" w:eastAsia="Times New Roman" w:hAnsi="Arial" w:cs="Arial"/>
          <w:color w:val="1F4E79" w:themeColor="accent1" w:themeShade="80"/>
          <w:sz w:val="22"/>
          <w:szCs w:val="22"/>
        </w:rPr>
        <w:t xml:space="preserve"> ili stručnim pravilima</w:t>
      </w:r>
      <w:bookmarkEnd w:id="139"/>
    </w:p>
    <w:p w14:paraId="65710BC6" w14:textId="77777777" w:rsidR="00EE0611" w:rsidRPr="00A02125" w:rsidRDefault="00EE0611" w:rsidP="00A35F91">
      <w:pPr>
        <w:pStyle w:val="Odlomakpopisa"/>
        <w:keepNext/>
        <w:keepLines/>
        <w:numPr>
          <w:ilvl w:val="2"/>
          <w:numId w:val="44"/>
        </w:numPr>
        <w:shd w:val="clear" w:color="auto" w:fill="DEE6EE"/>
        <w:spacing w:before="40" w:after="0" w:line="256" w:lineRule="auto"/>
        <w:ind w:left="720"/>
        <w:outlineLvl w:val="2"/>
        <w:rPr>
          <w:rFonts w:ascii="Arial" w:eastAsia="SimSun" w:hAnsi="Arial" w:cs="Arial"/>
          <w:b/>
          <w:sz w:val="22"/>
          <w:lang w:eastAsia="zh-CN"/>
        </w:rPr>
      </w:pPr>
      <w:bookmarkStart w:id="140" w:name="_Toc29420963"/>
      <w:bookmarkStart w:id="141" w:name="_Toc29420774"/>
      <w:bookmarkStart w:id="142" w:name="OLE_LINK86"/>
      <w:bookmarkStart w:id="143" w:name="_Toc472578373"/>
      <w:bookmarkStart w:id="144" w:name="_Toc491246683"/>
      <w:bookmarkStart w:id="145" w:name="_Hlk498379644"/>
      <w:bookmarkStart w:id="146" w:name="_Toc95393614"/>
      <w:r w:rsidRPr="00A02125">
        <w:rPr>
          <w:rFonts w:ascii="Arial" w:eastAsia="SimSun" w:hAnsi="Arial" w:cs="Arial"/>
          <w:b/>
          <w:sz w:val="22"/>
          <w:lang w:eastAsia="zh-CN"/>
        </w:rPr>
        <w:t>Uvjeti za obavljanje djelatnosti građenja u Republici Hrvatskoj</w:t>
      </w:r>
      <w:bookmarkEnd w:id="140"/>
      <w:bookmarkEnd w:id="141"/>
      <w:bookmarkEnd w:id="146"/>
    </w:p>
    <w:p w14:paraId="3CDDA55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Svaki gospodarski subjekt koji izvodi radove mora posjedovati sva potrebna ovlaštenja sukladno odredbama Zakona o poslovima i djelatnostima prostornog uređenja i gradnje (''Narodne novine'' br. 78/15 i 118/18 i 110/19).</w:t>
      </w:r>
    </w:p>
    <w:p w14:paraId="1E1DB2F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74682AFC" w14:textId="77777777" w:rsidR="00EE0611" w:rsidRDefault="00EE0611" w:rsidP="00EE0611">
      <w:pPr>
        <w:autoSpaceDE w:val="0"/>
        <w:autoSpaceDN w:val="0"/>
        <w:adjustRightInd w:val="0"/>
        <w:spacing w:after="0" w:line="240" w:lineRule="auto"/>
        <w:rPr>
          <w:rStyle w:val="Hiperveza"/>
          <w:rFonts w:ascii="Arial" w:eastAsia="SimSun" w:hAnsi="Arial" w:cs="Arial"/>
          <w:sz w:val="22"/>
          <w:lang w:eastAsia="zh-CN"/>
        </w:rPr>
      </w:pPr>
      <w:r w:rsidRPr="00A02125">
        <w:rPr>
          <w:rFonts w:ascii="Arial" w:eastAsia="SimSun" w:hAnsi="Arial" w:cs="Arial"/>
          <w:sz w:val="22"/>
          <w:lang w:eastAsia="zh-CN"/>
        </w:rPr>
        <w:t xml:space="preserve">Sve informacije o uvjetima za obavljanje djelatnosti građenja u Republici Hrvatskoj dostupne su na Jedinstvenoj kontaktnoj točki </w:t>
      </w:r>
      <w:hyperlink r:id="rId23" w:history="1">
        <w:r w:rsidRPr="00A02125">
          <w:rPr>
            <w:rStyle w:val="Hiperveza"/>
            <w:rFonts w:ascii="Arial" w:eastAsia="SimSun" w:hAnsi="Arial" w:cs="Arial"/>
            <w:sz w:val="22"/>
            <w:lang w:eastAsia="zh-CN"/>
          </w:rPr>
          <w:t>http://psc.hr/</w:t>
        </w:r>
      </w:hyperlink>
    </w:p>
    <w:p w14:paraId="2356B130" w14:textId="77777777" w:rsidR="0047171B" w:rsidRDefault="0047171B" w:rsidP="00EE0611">
      <w:pPr>
        <w:autoSpaceDE w:val="0"/>
        <w:autoSpaceDN w:val="0"/>
        <w:adjustRightInd w:val="0"/>
        <w:spacing w:after="0" w:line="240" w:lineRule="auto"/>
        <w:rPr>
          <w:rStyle w:val="Hiperveza"/>
          <w:rFonts w:ascii="Arial" w:eastAsia="SimSun" w:hAnsi="Arial" w:cs="Arial"/>
          <w:sz w:val="22"/>
          <w:lang w:eastAsia="zh-CN"/>
        </w:rPr>
      </w:pPr>
    </w:p>
    <w:p w14:paraId="4FD84372" w14:textId="77777777" w:rsidR="0047171B" w:rsidRPr="00A02125" w:rsidRDefault="0047171B" w:rsidP="00EE0611">
      <w:pPr>
        <w:autoSpaceDE w:val="0"/>
        <w:autoSpaceDN w:val="0"/>
        <w:adjustRightInd w:val="0"/>
        <w:spacing w:after="0" w:line="240" w:lineRule="auto"/>
        <w:rPr>
          <w:rFonts w:ascii="Arial" w:eastAsia="SimSun" w:hAnsi="Arial" w:cs="Arial"/>
          <w:sz w:val="22"/>
          <w:u w:val="single"/>
          <w:lang w:eastAsia="zh-CN"/>
        </w:rPr>
      </w:pPr>
    </w:p>
    <w:p w14:paraId="5B4603A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806EC1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OBAVLJANJE DJELATNOSTI GRAĐENJA</w:t>
      </w:r>
    </w:p>
    <w:p w14:paraId="2C9D1B8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Temeljem članka 29. Zakona o poslovima i djelatnostima u prostornom uređenju i gradnji, graditi i/ili izvoditi radove na građevini može pravna osoba ili fizička osoba obrtnik, </w:t>
      </w:r>
      <w:r w:rsidRPr="00A02125">
        <w:rPr>
          <w:rFonts w:ascii="Arial" w:eastAsia="SimSun" w:hAnsi="Arial" w:cs="Arial"/>
          <w:b/>
          <w:sz w:val="22"/>
          <w:lang w:eastAsia="zh-CN"/>
        </w:rPr>
        <w:t>registrirana za obavljanje djelatnosti građenja, odnosno za izvođenje pojedinih radova</w:t>
      </w:r>
      <w:r w:rsidRPr="00A02125">
        <w:rPr>
          <w:rFonts w:ascii="Arial" w:eastAsia="SimSun" w:hAnsi="Arial" w:cs="Arial"/>
          <w:sz w:val="22"/>
          <w:lang w:eastAsia="zh-CN"/>
        </w:rPr>
        <w:t xml:space="preserve"> koja ispunjava uvjete propisane Zakonom o poslovima i djelatnostima prostornog uređenja i gradnje (''Narodne novine'' br. 78/15, 118/18, 110/19) te posebnim propisima kojima se uređuje gradnja. Izvođač je dužan osigurati da pojedini rad obavlja osoba koja ima odgovarajuće stručne kvalifikacije.</w:t>
      </w:r>
    </w:p>
    <w:p w14:paraId="2236FC9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32840252"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eastAsia="SimSun" w:hAnsi="Arial" w:cs="Arial"/>
          <w:sz w:val="22"/>
          <w:lang w:eastAsia="zh-CN"/>
        </w:rPr>
        <w:t>Temeljem članka 30. Zakona o poslovima i djelatnostima u prostornom uređenju i gradnji</w:t>
      </w:r>
      <w:r w:rsidRPr="00A02125">
        <w:rPr>
          <w:rFonts w:ascii="Arial" w:hAnsi="Arial" w:cs="Arial"/>
          <w:sz w:val="22"/>
          <w:lang w:eastAsia="hr-HR"/>
        </w:rPr>
        <w:t xml:space="preserve"> Izvođač mora </w:t>
      </w:r>
      <w:r w:rsidRPr="00A02125">
        <w:rPr>
          <w:rFonts w:ascii="Arial" w:hAnsi="Arial" w:cs="Arial"/>
          <w:b/>
          <w:sz w:val="22"/>
          <w:lang w:eastAsia="hr-HR"/>
        </w:rPr>
        <w:t>u obavljanju djelatnosti građenja imati zaposlenog inženjera gradilišta i/ili voditelja radova, odnosno osobu za vođenje manje složenih radova,</w:t>
      </w:r>
      <w:r w:rsidRPr="00A02125">
        <w:rPr>
          <w:rFonts w:ascii="Arial" w:hAnsi="Arial" w:cs="Arial"/>
          <w:sz w:val="22"/>
          <w:lang w:eastAsia="hr-HR"/>
        </w:rPr>
        <w:t xml:space="preserve"> ovisno o radovima koje izvodi, osim u slučajevima iz članka 25.b. Zakona.</w:t>
      </w:r>
    </w:p>
    <w:p w14:paraId="0D59CDBF"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p>
    <w:p w14:paraId="4936D694"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hAnsi="Arial" w:cs="Arial"/>
          <w:sz w:val="22"/>
          <w:lang w:eastAsia="hr-HR"/>
        </w:rPr>
        <w:t>Ukoliko Izvođač nema zaposlenu osobu s odgovarajućim stručnim kvalifikacijama, sudjelovanje te osobe u građenju građevine koju gradi može osigurati sklapanjem ugovora o poslovnoj suradnji s drugim izvođačem koji izvodi radove na istoj građevini i ima zaposlenu takvu osobu.</w:t>
      </w:r>
    </w:p>
    <w:p w14:paraId="57D2BC7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A94ECC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hAnsi="Arial" w:cs="Arial"/>
          <w:sz w:val="22"/>
          <w:lang w:eastAsia="hr-HR"/>
        </w:rPr>
        <w:t>Izvođač je dužan osigurati se od odgovornosti za štetu koju bi obavljanjem poslova, odnosno djelatnosti mogao učiniti investitoru ili drugim osobama za sve vrijeme obavljanja poslova, odnosno djelatnosti.</w:t>
      </w:r>
    </w:p>
    <w:p w14:paraId="4E4BABE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80EF6E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Dokumenti kojima odabrani ponuditelj dokazuje da ispunjava zahtjeve koji moraju biti ispunjeni sukladno posebnim propisima:</w:t>
      </w:r>
    </w:p>
    <w:p w14:paraId="01225C3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38D6EB" w14:textId="77777777" w:rsidR="00EE0611" w:rsidRPr="00A02125" w:rsidRDefault="00EE0611" w:rsidP="00A35F91">
      <w:pPr>
        <w:pStyle w:val="Odlomakpopisa"/>
        <w:numPr>
          <w:ilvl w:val="2"/>
          <w:numId w:val="45"/>
        </w:numPr>
        <w:autoSpaceDE w:val="0"/>
        <w:autoSpaceDN w:val="0"/>
        <w:adjustRightInd w:val="0"/>
        <w:spacing w:before="0" w:after="0" w:line="240" w:lineRule="auto"/>
        <w:ind w:left="709" w:hanging="283"/>
        <w:rPr>
          <w:rFonts w:ascii="Arial" w:eastAsia="SimSun" w:hAnsi="Arial" w:cs="Arial"/>
          <w:b/>
          <w:sz w:val="22"/>
          <w:lang w:eastAsia="zh-CN"/>
        </w:rPr>
      </w:pPr>
      <w:r w:rsidRPr="00A02125">
        <w:rPr>
          <w:rFonts w:ascii="Arial" w:eastAsia="SimSun" w:hAnsi="Arial" w:cs="Arial"/>
          <w:b/>
          <w:sz w:val="22"/>
          <w:lang w:eastAsia="zh-CN"/>
        </w:rPr>
        <w:t>PRAVNA ILI FIZIČKA OSOBA OBRTNIK S NASTANOM U REPUBLICI HRVATSKOJ</w:t>
      </w:r>
    </w:p>
    <w:p w14:paraId="0599B18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je odabrani ponuditelj pravna osoba ili fizička osoba obrtnik koji ima poslovni nastan u Republici Hrvatskoj odnosno osoba koja je državljanin Republike Hrvatske, sukladno članku 29. Zakona o poslovima i djelatnostima prostornog uređenja i gradnje, dostavlja:</w:t>
      </w:r>
    </w:p>
    <w:p w14:paraId="743CDB0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DAA8BB7" w14:textId="77777777" w:rsidR="00EE0611" w:rsidRPr="00A02125" w:rsidRDefault="00EE0611" w:rsidP="00A35F91">
      <w:pPr>
        <w:pStyle w:val="Odlomakpopisa"/>
        <w:numPr>
          <w:ilvl w:val="0"/>
          <w:numId w:val="46"/>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72BEE5B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07E7498"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 xml:space="preserve">STRANE PRAVNE OSOBE SA SJEDIŠTEM U DRUGOJ DRŽAVI </w:t>
      </w:r>
    </w:p>
    <w:p w14:paraId="2E4BB52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obavlja djelatnost građenja </w:t>
      </w:r>
      <w:r w:rsidRPr="00A02125">
        <w:rPr>
          <w:rFonts w:ascii="Arial" w:eastAsia="SimSun" w:hAnsi="Arial" w:cs="Arial"/>
          <w:b/>
          <w:sz w:val="22"/>
          <w:lang w:eastAsia="zh-CN"/>
        </w:rPr>
        <w:t>na privremenoj i povremenoj osnovi</w:t>
      </w:r>
      <w:r w:rsidRPr="00A02125">
        <w:rPr>
          <w:rFonts w:ascii="Arial" w:eastAsia="SimSun" w:hAnsi="Arial" w:cs="Arial"/>
          <w:sz w:val="22"/>
          <w:lang w:eastAsia="zh-CN"/>
        </w:rPr>
        <w:t>, pod pretpostavkom uzajamnosti, sukladno članku 69., stavku 1. Zakona o poslovima i djelatnostima prostornog uređenja i gradnje dostavlja:</w:t>
      </w:r>
    </w:p>
    <w:p w14:paraId="29723D8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AFA7D5"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53C661E8"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p>
    <w:p w14:paraId="7CA6DEB7"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w:t>
      </w:r>
      <w:r w:rsidRPr="00A02125">
        <w:rPr>
          <w:rFonts w:ascii="Arial" w:eastAsia="SimSun" w:hAnsi="Arial" w:cs="Arial"/>
          <w:b/>
          <w:sz w:val="22"/>
          <w:lang w:eastAsia="zh-CN"/>
        </w:rPr>
        <w:t>trajno obavlja djelatnost građenja</w:t>
      </w:r>
      <w:r w:rsidRPr="00A02125">
        <w:rPr>
          <w:rFonts w:ascii="Arial" w:eastAsia="SimSun" w:hAnsi="Arial" w:cs="Arial"/>
          <w:sz w:val="22"/>
          <w:lang w:eastAsia="zh-CN"/>
        </w:rPr>
        <w:t>, pod pretpostavkom uzajamnosti, sukladno članku 70., stavku 1. Zakona o poslovima i djelatnostima prostornog uređenja i gradnje dostavlja:</w:t>
      </w:r>
    </w:p>
    <w:p w14:paraId="28BAFFB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8F1561E"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4D8184AE" w14:textId="77777777" w:rsidR="00EE0611" w:rsidRDefault="00EE0611" w:rsidP="00EE0611">
      <w:pPr>
        <w:autoSpaceDE w:val="0"/>
        <w:autoSpaceDN w:val="0"/>
        <w:adjustRightInd w:val="0"/>
        <w:spacing w:after="0" w:line="240" w:lineRule="auto"/>
        <w:rPr>
          <w:rFonts w:ascii="Arial" w:eastAsia="SimSun" w:hAnsi="Arial" w:cs="Arial"/>
          <w:sz w:val="22"/>
          <w:lang w:eastAsia="zh-CN"/>
        </w:rPr>
      </w:pPr>
    </w:p>
    <w:p w14:paraId="557BFE55" w14:textId="77777777" w:rsidR="00516DB2" w:rsidRDefault="00516DB2" w:rsidP="00EE0611">
      <w:pPr>
        <w:autoSpaceDE w:val="0"/>
        <w:autoSpaceDN w:val="0"/>
        <w:adjustRightInd w:val="0"/>
        <w:spacing w:after="0" w:line="240" w:lineRule="auto"/>
        <w:rPr>
          <w:rFonts w:ascii="Arial" w:eastAsia="SimSun" w:hAnsi="Arial" w:cs="Arial"/>
          <w:sz w:val="22"/>
          <w:lang w:eastAsia="zh-CN"/>
        </w:rPr>
      </w:pPr>
    </w:p>
    <w:p w14:paraId="10D8DF92" w14:textId="77777777" w:rsidR="00516DB2" w:rsidRPr="00A02125" w:rsidRDefault="00516DB2" w:rsidP="00EE0611">
      <w:pPr>
        <w:autoSpaceDE w:val="0"/>
        <w:autoSpaceDN w:val="0"/>
        <w:adjustRightInd w:val="0"/>
        <w:spacing w:after="0" w:line="240" w:lineRule="auto"/>
        <w:rPr>
          <w:rFonts w:ascii="Arial" w:eastAsia="SimSun" w:hAnsi="Arial" w:cs="Arial"/>
          <w:sz w:val="22"/>
          <w:lang w:eastAsia="zh-CN"/>
        </w:rPr>
      </w:pPr>
    </w:p>
    <w:p w14:paraId="7CCBE17F"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STRANE PRAVNE OSOBE SA SJEDIŠTEM U DRUGOJ DRŽAVI UGOVORNICI EGP-A, ODNOSNO DRŽAVI ČLANICI SVJETSKE TRGOVINSKE ORGANIZACIJE.</w:t>
      </w:r>
    </w:p>
    <w:p w14:paraId="3496C09F" w14:textId="77777777" w:rsidR="00EE0611" w:rsidRPr="00A02125" w:rsidRDefault="00EE0611" w:rsidP="00EE0611">
      <w:pPr>
        <w:autoSpaceDE w:val="0"/>
        <w:autoSpaceDN w:val="0"/>
        <w:adjustRightInd w:val="0"/>
        <w:spacing w:after="0" w:line="240" w:lineRule="auto"/>
        <w:ind w:firstLine="360"/>
        <w:rPr>
          <w:rFonts w:ascii="Arial" w:eastAsia="SimSun" w:hAnsi="Arial" w:cs="Arial"/>
          <w:sz w:val="22"/>
          <w:lang w:eastAsia="zh-CN"/>
        </w:rPr>
      </w:pPr>
    </w:p>
    <w:p w14:paraId="1668546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obavlja djelatnost građenja </w:t>
      </w:r>
      <w:r w:rsidRPr="00A02125">
        <w:rPr>
          <w:rFonts w:ascii="Arial" w:eastAsia="SimSun" w:hAnsi="Arial" w:cs="Arial"/>
          <w:b/>
          <w:sz w:val="22"/>
          <w:lang w:eastAsia="zh-CN"/>
        </w:rPr>
        <w:t>na privremenoj i povremenoj osnovi, bez pretpostavke uzajamnosti</w:t>
      </w:r>
      <w:r w:rsidRPr="00A02125">
        <w:rPr>
          <w:rFonts w:ascii="Arial" w:eastAsia="SimSun" w:hAnsi="Arial" w:cs="Arial"/>
          <w:sz w:val="22"/>
          <w:lang w:eastAsia="zh-CN"/>
        </w:rPr>
        <w:t>, sukladno članku 69., stavku 1.  Zakona o poslovima i djelatnostima prostornog uređenja i gradnje dostavlja:</w:t>
      </w:r>
    </w:p>
    <w:p w14:paraId="3B7BAA1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2385187"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159C6B7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D4137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w:t>
      </w:r>
      <w:r w:rsidRPr="00A02125">
        <w:rPr>
          <w:rFonts w:ascii="Arial" w:eastAsia="SimSun" w:hAnsi="Arial" w:cs="Arial"/>
          <w:b/>
          <w:sz w:val="22"/>
          <w:lang w:eastAsia="zh-CN"/>
        </w:rPr>
        <w:t>trajno obavlja djelatnost građenja, bez pretpostavke uzajamnosti,</w:t>
      </w:r>
      <w:r w:rsidRPr="00A02125">
        <w:rPr>
          <w:rFonts w:ascii="Arial" w:eastAsia="SimSun" w:hAnsi="Arial" w:cs="Arial"/>
          <w:sz w:val="22"/>
          <w:lang w:eastAsia="zh-CN"/>
        </w:rPr>
        <w:t xml:space="preserve"> sukladno članku 70., stavku 1.  Zakona o poslovima i djelatnostima prostornog uređenja i gradnje dostavlja:</w:t>
      </w:r>
    </w:p>
    <w:p w14:paraId="5EFAB4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2D8A863"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5CC0BAE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CE063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se na odabranog ponuditelja odnosi pretpostavka uzajamnosti, tada on mora dokazati pretpostavku uzajamnosti iz dvostranih međunarodnih ugovora Republike Hrvatske i države strane pravne osobe. Strane pravne osobe mogu obavljati djelatnost građenja na području Republike Hrvatske pod pretpostavkom uzajamnosti, a to znači, pod onim uvjetima pod kojima domaće fizičke i pravne osobe mogu obavljati djelatnost građenja u državi čiji pripadnik želi tu djelatnost obavljati u Republici Hrvatskoj.</w:t>
      </w:r>
    </w:p>
    <w:p w14:paraId="42D0E92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38C9AEF"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 xml:space="preserve">Naručitelj će nakon izvršnosti odluke o odabiru, a prije potpisa ugovora, zatražiti od odabranog ponuditelja da u roku koji ne može biti kraći od 5 (pet) dana dostavi </w:t>
      </w:r>
      <w:r w:rsidRPr="00A02125">
        <w:rPr>
          <w:rFonts w:ascii="Arial" w:eastAsia="SimSun" w:hAnsi="Arial" w:cs="Arial"/>
          <w:b/>
          <w:sz w:val="22"/>
          <w:lang w:eastAsia="zh-CN"/>
        </w:rPr>
        <w:lastRenderedPageBreak/>
        <w:t>dokumente (potvrde, rješenja, suglasnosti ili drugi važeći dokument izdan od strane nadležnog tijela), kojima se dokazuje ispunjavanje navedenih uvjeta.</w:t>
      </w:r>
    </w:p>
    <w:p w14:paraId="2420BE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7261DE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2C5521B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8FA85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izvođač uvjete propisane posebnim zakonima iz ove točke ne ispunjava tijekom izvršenja ugovora koji su predmet nabave, naručitelj će raskinuti ugovor o javnoj nabavi i naplatiti jamstvo za uredno ispunjenje ugovora. </w:t>
      </w:r>
    </w:p>
    <w:p w14:paraId="1DD2FAB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1E823C1"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 xml:space="preserve">OBVEZE IZVOĐAČA RADOVA SUKLADNO ČLANKU 55. ZAKONA O GRADNJI </w:t>
      </w:r>
      <w:bookmarkStart w:id="147" w:name="_Hlk29416465"/>
      <w:r w:rsidRPr="00A02125">
        <w:rPr>
          <w:rFonts w:ascii="Arial" w:eastAsia="SimSun" w:hAnsi="Arial" w:cs="Arial"/>
          <w:b/>
          <w:bCs/>
          <w:sz w:val="22"/>
          <w:lang w:eastAsia="zh-CN"/>
        </w:rPr>
        <w:t>(''Narodne novine'' br. 153/13, 20/17, 39/19, 125/19)</w:t>
      </w:r>
    </w:p>
    <w:bookmarkEnd w:id="147"/>
    <w:p w14:paraId="01B0799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Izvođač imenuje inženjera gradilišta, odnosno voditelja radova u svojstvu osobe koja vodi građenje, odnosno pojedine radove. Inženjer gradilišta, odnosno voditelj radova odgovoran je izvođaču za provedbu obveza iz članka 54. Zakona o gradnji </w:t>
      </w:r>
    </w:p>
    <w:p w14:paraId="6A35142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Ako u građenju sudjeluju dva ili više izvođača, Naručitelj ugovorom određuje glavnog izvođača koji je odgovoran za međusobno usklađivanje radova i koji imenuje glavnog inženjera gradilišta.</w:t>
      </w:r>
    </w:p>
    <w:p w14:paraId="11522F6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odgovoran je glavnom izvođaču za cjelovitost i međusobnu usklađenost radova, za međusobnu usklađenost provedbe obveza iz članka 54. Zakona te ujedno koordinira primjenu propisa kojima se uređuje sigurnost i zdravlje radnika tijekom izvođenja radova.</w:t>
      </w:r>
    </w:p>
    <w:p w14:paraId="18F04A3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može biti istodobno i inženjer gradilišta jednog od izvođača, odnosno voditelj radova za određenu vrstu radova.</w:t>
      </w:r>
    </w:p>
    <w:p w14:paraId="555D1A9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Za glavnog inženjera gradilišta, inženjera gradilišta, odnosno voditelja radova može se imenovati osoba koja za to ispunjava uvjete propisane zakonom kojim se uređuju poslovi i djelatnosti prostornog uređenja i gradnje.</w:t>
      </w:r>
    </w:p>
    <w:p w14:paraId="6FD20C8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37E35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STRUČNJACI: INŽENJER GRADILIŠTA \ VODITELJ RADOVA</w:t>
      </w:r>
    </w:p>
    <w:p w14:paraId="431A9A3D"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Temeljem članka 30. Zakona o poslovima i djelatnostima prostornog uređenja i gradnje </w:t>
      </w:r>
      <w:r w:rsidRPr="00A02125">
        <w:rPr>
          <w:rFonts w:ascii="Arial" w:eastAsia="SimSun" w:hAnsi="Arial" w:cs="Arial"/>
          <w:b/>
          <w:sz w:val="22"/>
          <w:lang w:eastAsia="zh-CN"/>
        </w:rPr>
        <w:t xml:space="preserve">izvođač mora u obavljanju djelatnosti građenja imati zaposlenog inženjera gradilišta i/ili voditelja radova. </w:t>
      </w:r>
      <w:r w:rsidRPr="00A02125">
        <w:rPr>
          <w:rFonts w:ascii="Arial" w:eastAsia="SimSun" w:hAnsi="Arial" w:cs="Arial"/>
          <w:bCs/>
          <w:sz w:val="22"/>
          <w:lang w:eastAsia="zh-CN"/>
        </w:rPr>
        <w:t xml:space="preserve">Poslove vođenja građenja može obavljati inženjer gradilišta, sukladno Zakonu o  poslovima i djelatnostima u prostornom uređenju i gradnji. </w:t>
      </w:r>
    </w:p>
    <w:p w14:paraId="6F7E1FB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Gospodarski subjekt za potrebe izvršenja ugovora koji je predmet nabave mora na raspolaganju imati slijedeće stručnjake/stručnjaka:</w:t>
      </w:r>
    </w:p>
    <w:p w14:paraId="5494314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4347E96" w14:textId="77777777" w:rsidR="00EE0611" w:rsidRPr="00A02125" w:rsidRDefault="00EE0611" w:rsidP="00A35F91">
      <w:pPr>
        <w:pStyle w:val="Odlomakpopisa"/>
        <w:numPr>
          <w:ilvl w:val="0"/>
          <w:numId w:val="49"/>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najmanje 1 (jednog) inženjera gradilišta ili voditelja radova građevinske struke</w:t>
      </w:r>
    </w:p>
    <w:p w14:paraId="7CE926FE"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a za koje se ovaj uvjet dokazuje u pregledu i ocjeni ponuda.</w:t>
      </w:r>
    </w:p>
    <w:p w14:paraId="1789CAB3"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C31E23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 slučaju okolnosti iz članka 55. stavka 2. Zakona o gradnji (''Narodne novine'' br. 153/13, 20/17, 39/19, 125/19), odabrani ponuditelj, u svojstvu Izvođača radova, imenuje glavnog inženjera gradilišta iz reda imenovanih Stručnjaka, a koji ispunjava uvjete iz članka 55. stavka 5. istog Zakona.</w:t>
      </w:r>
    </w:p>
    <w:p w14:paraId="40BFF96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FCF9858"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lastRenderedPageBreak/>
        <w:t>DRŽAVLJANI REPUBLIKE HRVATSKE</w:t>
      </w:r>
    </w:p>
    <w:p w14:paraId="7A143D1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koji su državljanin Republike Hrvatske, sukladno člancima 24., 25., 25.a i 25.b Zakona o poslovima i djelatnostima prostornog uređenja i gradnje dostavlja uvjerenja, potvrda, odnosno potvrde nadležnih komora </w:t>
      </w:r>
    </w:p>
    <w:p w14:paraId="75785C04"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dokaz o stečenom odgovarajućem stupanju obrazovanja odgovarajuće struke i ima položen stručni ispit,</w:t>
      </w:r>
    </w:p>
    <w:p w14:paraId="256EFC5E"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r w:rsidRPr="00A02125">
        <w:rPr>
          <w:rFonts w:ascii="Arial" w:eastAsia="SimSun" w:hAnsi="Arial" w:cs="Arial"/>
          <w:sz w:val="22"/>
          <w:lang w:eastAsia="zh-CN"/>
        </w:rPr>
        <w:t xml:space="preserve"> ili</w:t>
      </w:r>
    </w:p>
    <w:p w14:paraId="2DD45FD1"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odgovarajući imenik za tražene osobe.</w:t>
      </w:r>
    </w:p>
    <w:p w14:paraId="476C9B35"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8B28A1"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FIZIČKE OSOBE KOJE U STRANOJ DRŽAVI IMAJU PRAVO OBAVLJATI POSLOVE INŽENJERA GRADILIŠTA/VODITELJA RADOVA/MANJE SLOŽENIH RADOVA</w:t>
      </w:r>
    </w:p>
    <w:p w14:paraId="71A2834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fizičke osobe koje u stranoj državi imaju pravo obavljati poslove inženjera gradilišta/voditelja radova/manje složenih radova, sukladno članku 59. stavak 2. Zakona o poslovima i djelatnostima prostornog uređenja i gradnje, imaju pravo u Republici Hrvatskoj </w:t>
      </w:r>
      <w:r w:rsidRPr="00A02125">
        <w:rPr>
          <w:rFonts w:ascii="Arial" w:eastAsia="SimSun" w:hAnsi="Arial" w:cs="Arial"/>
          <w:b/>
          <w:sz w:val="22"/>
          <w:lang w:eastAsia="zh-CN"/>
        </w:rPr>
        <w:t>pod pretpostavkom uzajamnosti</w:t>
      </w:r>
      <w:r w:rsidRPr="00A02125">
        <w:rPr>
          <w:rFonts w:ascii="Arial" w:eastAsia="SimSun" w:hAnsi="Arial" w:cs="Arial"/>
          <w:sz w:val="22"/>
          <w:lang w:eastAsia="zh-CN"/>
        </w:rPr>
        <w:t xml:space="preserve"> </w:t>
      </w:r>
      <w:r w:rsidRPr="00A02125">
        <w:rPr>
          <w:rFonts w:ascii="Arial" w:eastAsia="SimSun" w:hAnsi="Arial" w:cs="Arial"/>
          <w:b/>
          <w:sz w:val="22"/>
          <w:lang w:eastAsia="zh-CN"/>
        </w:rPr>
        <w:t>trajno obavljati</w:t>
      </w:r>
      <w:r w:rsidRPr="00A02125">
        <w:rPr>
          <w:rFonts w:ascii="Arial" w:eastAsia="SimSun" w:hAnsi="Arial" w:cs="Arial"/>
          <w:sz w:val="22"/>
          <w:lang w:eastAsia="zh-CN"/>
        </w:rPr>
        <w:t xml:space="preserve"> te poslove u svojstvu ovlaštene osobe pod istim uvjetima kao i inženjer gradilišta/voditelja radova manje složenih radova, ako ima stručne kvalifikacije potrebne za obavljanje tih poslova u skladu s posebnim zakonom kojim se uređuje priznavanje inozemnih stručnih kvalifikacija i drugim posebnim propisima, odnosno sukladno Zakonu o komori arhitekata i komorama inženjera u graditeljstvu i prostornom uređenju, dostavlja rješenje o priznavanju inozemne stručne kvalifikacije ili  potvrde nadležnih komora o:</w:t>
      </w:r>
    </w:p>
    <w:p w14:paraId="02940083"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02E4457C" w14:textId="77777777" w:rsidR="00EE0611" w:rsidRPr="00A02125" w:rsidRDefault="00EE0611" w:rsidP="00A35F91">
      <w:pPr>
        <w:numPr>
          <w:ilvl w:val="0"/>
          <w:numId w:val="51"/>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odgovarajuću evidenciju osoba kojima je priznata inozemna stručna kvalifikacija za tražene osobe</w:t>
      </w:r>
    </w:p>
    <w:p w14:paraId="0A4A59C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161F1F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 tom slučaju, odabrani ponuditelj mora dokazati pretpostavku uzajamnosti iz dvostranih međunarodnih ugovora Republike Hrvatske i države strane pravne osobe. Strane fizičke osobe mogu obavljati poslove inženjera gradilišta/voditelja radova/manje složenih radova na području Republike Hrvatske pod pretpostavkom uzajamnosti, a to znači, pod onim uvjetima pod kojima domaće fizičke osobe mogu obavljati navedene djelatnost u državi čiji pripadnik želi tu djelatnost obavljati u Republici Hrvatskoj. </w:t>
      </w:r>
    </w:p>
    <w:p w14:paraId="058C4D12"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Sukladno Članak 59. stavak 3. Zakona o poslovima i djelatnostima prostornog uređenja i gradnje </w:t>
      </w:r>
      <w:r w:rsidRPr="00A02125">
        <w:rPr>
          <w:rFonts w:ascii="Arial" w:eastAsia="SimSun" w:hAnsi="Arial" w:cs="Arial"/>
          <w:b/>
          <w:sz w:val="22"/>
          <w:lang w:eastAsia="zh-CN"/>
        </w:rPr>
        <w:t>pretpostavka uzajamnosti ne primjenjuje se na državljana države ugovornice Europskog gospodarskog prostora (dalje u tekstu: EGP-a) i države članice Svjetske trgovinske organizacije.</w:t>
      </w:r>
    </w:p>
    <w:p w14:paraId="45516A4A" w14:textId="77777777" w:rsidR="00ED4ED2" w:rsidRPr="00A02125" w:rsidRDefault="00ED4ED2" w:rsidP="00EE0611">
      <w:pPr>
        <w:autoSpaceDE w:val="0"/>
        <w:autoSpaceDN w:val="0"/>
        <w:adjustRightInd w:val="0"/>
        <w:spacing w:after="0" w:line="240" w:lineRule="auto"/>
        <w:rPr>
          <w:rFonts w:ascii="Arial" w:eastAsia="SimSun" w:hAnsi="Arial" w:cs="Arial"/>
          <w:b/>
          <w:sz w:val="22"/>
          <w:lang w:eastAsia="zh-CN"/>
        </w:rPr>
      </w:pPr>
    </w:p>
    <w:p w14:paraId="5F67780A"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DRUGE DRŽAVE UGOVORNICE EGP-A</w:t>
      </w:r>
    </w:p>
    <w:p w14:paraId="1F750BB3" w14:textId="77777777" w:rsidR="00EE0611"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druge države ugovornice EGP-a, iste imaju pravo u Republici Hrvatskoj </w:t>
      </w:r>
      <w:r w:rsidRPr="00A02125">
        <w:rPr>
          <w:rFonts w:ascii="Arial" w:eastAsia="SimSun" w:hAnsi="Arial" w:cs="Arial"/>
          <w:b/>
          <w:sz w:val="22"/>
          <w:lang w:eastAsia="zh-CN"/>
        </w:rPr>
        <w:t>trajno obavljati navedene poslove sukladno pravilima države u kojoj ponuditelj ima sjedište.</w:t>
      </w:r>
    </w:p>
    <w:p w14:paraId="6B058B99" w14:textId="77777777" w:rsidR="00516DB2" w:rsidRPr="00A02125" w:rsidRDefault="00516DB2" w:rsidP="00EE0611">
      <w:pPr>
        <w:autoSpaceDE w:val="0"/>
        <w:autoSpaceDN w:val="0"/>
        <w:adjustRightInd w:val="0"/>
        <w:spacing w:after="0" w:line="240" w:lineRule="auto"/>
        <w:rPr>
          <w:rFonts w:ascii="Arial" w:eastAsia="SimSun" w:hAnsi="Arial" w:cs="Arial"/>
          <w:b/>
          <w:sz w:val="22"/>
          <w:lang w:eastAsia="zh-CN"/>
        </w:rPr>
      </w:pPr>
    </w:p>
    <w:p w14:paraId="29783F9D"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DRŽAVE UGOVORNICE EGP-A</w:t>
      </w:r>
    </w:p>
    <w:p w14:paraId="052D21F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države ugovornice EGP-a, iste imaju </w:t>
      </w:r>
      <w:r w:rsidRPr="00A02125">
        <w:rPr>
          <w:rFonts w:ascii="Arial" w:eastAsia="SimSun" w:hAnsi="Arial" w:cs="Arial"/>
          <w:sz w:val="22"/>
          <w:lang w:eastAsia="zh-CN"/>
        </w:rPr>
        <w:lastRenderedPageBreak/>
        <w:t xml:space="preserve">pravo u Republici Hrvatskoj </w:t>
      </w:r>
      <w:r w:rsidRPr="00A02125">
        <w:rPr>
          <w:rFonts w:ascii="Arial" w:eastAsia="SimSun" w:hAnsi="Arial" w:cs="Arial"/>
          <w:b/>
          <w:sz w:val="22"/>
          <w:lang w:eastAsia="zh-CN"/>
        </w:rPr>
        <w:t>povremeno ili privremeno</w:t>
      </w:r>
      <w:r w:rsidRPr="00A02125">
        <w:rPr>
          <w:rFonts w:ascii="Arial" w:eastAsia="SimSun" w:hAnsi="Arial" w:cs="Arial"/>
          <w:sz w:val="22"/>
          <w:lang w:eastAsia="zh-CN"/>
        </w:rPr>
        <w:t xml:space="preserve"> obavljati navedene poslove sukladno pravilima države u kojoj ponuditelj ima sjedište.</w:t>
      </w:r>
    </w:p>
    <w:p w14:paraId="2F7B94A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Naručitelj će nakon izvršnosti odluke o odabiru, a prije sklapanja ugovora, zatražiti od odabranog ponuditelja da u roku koji ne može biti kraći od 5 (pet) dana dostavi dokumente (potvrde, rješenja, suglasnosti ili drugi važeći dokument izdan od strane nadležnog tijela), kojima se dokazuje ispunjavanje navedenih uvjeta.</w:t>
      </w:r>
    </w:p>
    <w:p w14:paraId="3301D74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41FABE6B" w14:textId="4EC96930" w:rsidR="00EE0611"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uvjeti propisani posebnim zakonima iz ove točke nisu ispunjeni tijekom izvršenja ugovora koji su predmet nabave, naručitelj će raskinuti ugovor o javnoj nabavi i naplatiti jamstvo za uredno ispunjenje ugovora. </w:t>
      </w:r>
    </w:p>
    <w:p w14:paraId="1FD532FA" w14:textId="77777777" w:rsidR="00516DB2" w:rsidRDefault="00516DB2" w:rsidP="00EE0611">
      <w:pPr>
        <w:autoSpaceDE w:val="0"/>
        <w:autoSpaceDN w:val="0"/>
        <w:adjustRightInd w:val="0"/>
        <w:spacing w:after="0" w:line="240" w:lineRule="auto"/>
        <w:rPr>
          <w:rFonts w:ascii="Arial" w:eastAsia="SimSun" w:hAnsi="Arial" w:cs="Arial"/>
          <w:sz w:val="22"/>
          <w:lang w:eastAsia="zh-CN"/>
        </w:rPr>
      </w:pPr>
    </w:p>
    <w:p w14:paraId="36A0516B" w14:textId="77777777" w:rsidR="0047171B" w:rsidRDefault="0047171B" w:rsidP="00EE0611">
      <w:pPr>
        <w:autoSpaceDE w:val="0"/>
        <w:autoSpaceDN w:val="0"/>
        <w:adjustRightInd w:val="0"/>
        <w:spacing w:after="0" w:line="240" w:lineRule="auto"/>
        <w:rPr>
          <w:rFonts w:ascii="Arial" w:eastAsia="SimSun" w:hAnsi="Arial" w:cs="Arial"/>
          <w:sz w:val="22"/>
          <w:lang w:eastAsia="zh-CN"/>
        </w:rPr>
      </w:pPr>
    </w:p>
    <w:p w14:paraId="3F604A04" w14:textId="77777777" w:rsidR="0047171B" w:rsidRPr="00A02125" w:rsidRDefault="0047171B" w:rsidP="00EE0611">
      <w:pPr>
        <w:autoSpaceDE w:val="0"/>
        <w:autoSpaceDN w:val="0"/>
        <w:adjustRightInd w:val="0"/>
        <w:spacing w:after="0" w:line="240" w:lineRule="auto"/>
        <w:rPr>
          <w:rFonts w:ascii="Arial" w:eastAsia="SimSun" w:hAnsi="Arial" w:cs="Arial"/>
          <w:sz w:val="22"/>
          <w:lang w:eastAsia="zh-CN"/>
        </w:rPr>
      </w:pPr>
    </w:p>
    <w:p w14:paraId="4B67E6C3"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Napomena :</w:t>
      </w:r>
    </w:p>
    <w:p w14:paraId="6C0CA3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kojom je izvođač sklopio ugovor o poslovnoj suradnji.</w:t>
      </w:r>
    </w:p>
    <w:p w14:paraId="3BDBE09E" w14:textId="77777777" w:rsidR="00EE0611" w:rsidRPr="00A02125" w:rsidRDefault="00EE0611" w:rsidP="00EE0611">
      <w:pPr>
        <w:pStyle w:val="normalweb-000013"/>
        <w:spacing w:before="0" w:beforeAutospacing="0" w:after="0"/>
        <w:rPr>
          <w:rStyle w:val="defaultparagraphfont-000004"/>
          <w:rFonts w:ascii="Arial" w:hAnsi="Arial" w:cs="Arial"/>
          <w:b/>
          <w:color w:val="000000" w:themeColor="text1"/>
          <w:sz w:val="22"/>
          <w:szCs w:val="22"/>
          <w:u w:val="single"/>
        </w:rPr>
      </w:pPr>
    </w:p>
    <w:p w14:paraId="7D44D1F4" w14:textId="77777777" w:rsidR="00ED4ED2" w:rsidRPr="00A02125" w:rsidRDefault="00ED4ED2" w:rsidP="00ED4ED2">
      <w:pPr>
        <w:rPr>
          <w:rFonts w:ascii="Arial" w:hAnsi="Arial" w:cs="Arial"/>
          <w:b/>
          <w:bCs/>
          <w:sz w:val="22"/>
        </w:rPr>
      </w:pPr>
      <w:r w:rsidRPr="00A02125">
        <w:rPr>
          <w:rFonts w:ascii="Arial" w:hAnsi="Arial" w:cs="Arial"/>
          <w:b/>
          <w:bCs/>
          <w:sz w:val="22"/>
        </w:rPr>
        <w:t>Ukoliko odabrani ponuditelj ne dostavi u propisanom roku tražene dokumente, smatra da je ponuditelj odustao od svoje ponude te će Naručitelj postupiti sukladno članku 307. stavku 7. ZJN 2016.</w:t>
      </w:r>
    </w:p>
    <w:p w14:paraId="501EE412" w14:textId="77777777" w:rsidR="00A43F8D" w:rsidRPr="00A02125" w:rsidRDefault="00A43F8D" w:rsidP="00CE7125">
      <w:pPr>
        <w:pStyle w:val="normalweb-000013"/>
        <w:spacing w:before="0" w:beforeAutospacing="0" w:after="0"/>
        <w:rPr>
          <w:rStyle w:val="defaultparagraphfont-000004"/>
          <w:rFonts w:ascii="Arial" w:hAnsi="Arial" w:cs="Arial"/>
          <w:b/>
          <w:color w:val="000000" w:themeColor="text1"/>
          <w:sz w:val="22"/>
          <w:szCs w:val="22"/>
        </w:rPr>
      </w:pPr>
    </w:p>
    <w:p w14:paraId="4C20798E" w14:textId="77777777" w:rsidR="00F61805" w:rsidRPr="00A02125" w:rsidRDefault="00F61805"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48" w:name="_Toc95393615"/>
      <w:bookmarkEnd w:id="142"/>
      <w:r w:rsidRPr="00A02125">
        <w:rPr>
          <w:rFonts w:ascii="Arial" w:eastAsia="Calibri" w:hAnsi="Arial" w:cs="Arial"/>
          <w:color w:val="1F4E79" w:themeColor="accent1" w:themeShade="80"/>
          <w:sz w:val="22"/>
          <w:szCs w:val="22"/>
        </w:rPr>
        <w:t>Propisi koji se primjenjuju</w:t>
      </w:r>
      <w:bookmarkEnd w:id="148"/>
    </w:p>
    <w:p w14:paraId="14E40F76" w14:textId="0657AD4E" w:rsidR="00F61805" w:rsidRPr="00A02125" w:rsidRDefault="00F61805" w:rsidP="00A608B4">
      <w:pPr>
        <w:spacing w:before="0" w:after="0" w:line="240" w:lineRule="auto"/>
        <w:rPr>
          <w:rFonts w:ascii="Arial" w:hAnsi="Arial" w:cs="Arial"/>
          <w:sz w:val="22"/>
        </w:rPr>
      </w:pPr>
      <w:r w:rsidRPr="00A02125">
        <w:rPr>
          <w:rFonts w:ascii="Arial" w:hAnsi="Arial" w:cs="Arial"/>
          <w:sz w:val="22"/>
        </w:rPr>
        <w:t xml:space="preserve">Za sve što nije navedeno u ovoj Dokumentaciji u postupku javne nabave primjenjuju </w:t>
      </w:r>
      <w:r w:rsidR="00824808" w:rsidRPr="00A02125">
        <w:rPr>
          <w:rFonts w:ascii="Arial" w:hAnsi="Arial" w:cs="Arial"/>
          <w:sz w:val="22"/>
        </w:rPr>
        <w:t xml:space="preserve">se </w:t>
      </w:r>
      <w:r w:rsidRPr="00A02125">
        <w:rPr>
          <w:rFonts w:ascii="Arial" w:hAnsi="Arial" w:cs="Arial"/>
          <w:sz w:val="22"/>
        </w:rPr>
        <w:t>odredbe Zakona o javnoj nabavi, Pravilnik</w:t>
      </w:r>
      <w:r w:rsidR="005020C5">
        <w:rPr>
          <w:rFonts w:ascii="Arial" w:hAnsi="Arial" w:cs="Arial"/>
          <w:sz w:val="22"/>
        </w:rPr>
        <w:t>a</w:t>
      </w:r>
      <w:r w:rsidRPr="00A02125">
        <w:rPr>
          <w:rFonts w:ascii="Arial" w:hAnsi="Arial" w:cs="Arial"/>
          <w:sz w:val="22"/>
        </w:rPr>
        <w:t xml:space="preserve"> o dokumentaciji o nabavi te ponudi u postupcima javne nabave, kao i ostali podzakonski propisi kojima je regulirano područje javnih nabava. </w:t>
      </w:r>
    </w:p>
    <w:p w14:paraId="0C31D14D" w14:textId="77777777" w:rsidR="00880DD5" w:rsidRPr="00A02125" w:rsidRDefault="00880DD5" w:rsidP="00A608B4">
      <w:pPr>
        <w:spacing w:before="0" w:after="0" w:line="240" w:lineRule="auto"/>
        <w:rPr>
          <w:rFonts w:ascii="Arial" w:hAnsi="Arial" w:cs="Arial"/>
          <w:sz w:val="22"/>
        </w:rPr>
      </w:pPr>
      <w:r w:rsidRPr="00A02125">
        <w:rPr>
          <w:rFonts w:ascii="Arial" w:hAnsi="Arial" w:cs="Arial"/>
          <w:sz w:val="22"/>
        </w:rPr>
        <w:t>Na odgovornost ugovornih strana za ispunjenje obveza iz ugovora o javnoj nabavi, uz odredbe ZJN 2016, na odgovarajući način primjenjuju se odredbe zakona kojim se uređuju obvezni odnosi.</w:t>
      </w:r>
    </w:p>
    <w:p w14:paraId="6E37299F" w14:textId="77777777" w:rsidR="00455A36" w:rsidRPr="00A02125" w:rsidRDefault="00455A36" w:rsidP="00A608B4">
      <w:pPr>
        <w:spacing w:before="0" w:after="0" w:line="240" w:lineRule="auto"/>
        <w:rPr>
          <w:rFonts w:ascii="Arial" w:hAnsi="Arial" w:cs="Arial"/>
          <w:sz w:val="22"/>
          <w:highlight w:val="yellow"/>
        </w:rPr>
      </w:pPr>
    </w:p>
    <w:p w14:paraId="5544B0DF" w14:textId="77777777" w:rsidR="00F40558" w:rsidRPr="00A02125" w:rsidRDefault="000E3F34"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49" w:name="_Toc95393616"/>
      <w:bookmarkEnd w:id="143"/>
      <w:bookmarkEnd w:id="144"/>
      <w:bookmarkEnd w:id="145"/>
      <w:r w:rsidRPr="00A02125">
        <w:rPr>
          <w:rFonts w:ascii="Arial" w:eastAsia="Times New Roman" w:hAnsi="Arial" w:cs="Arial"/>
          <w:color w:val="1F4E79" w:themeColor="accent1" w:themeShade="80"/>
          <w:sz w:val="22"/>
          <w:szCs w:val="22"/>
        </w:rPr>
        <w:t>Rok za izjavljivanje žalbe na dokumentaciju o nabavi te naziv i adresa žalbenog tijela</w:t>
      </w:r>
      <w:bookmarkEnd w:id="149"/>
    </w:p>
    <w:p w14:paraId="47423B72" w14:textId="77777777" w:rsidR="00183D6F" w:rsidRPr="00A02125" w:rsidRDefault="00183D6F" w:rsidP="00A608B4">
      <w:pPr>
        <w:spacing w:before="0" w:after="0" w:line="240" w:lineRule="auto"/>
        <w:rPr>
          <w:rFonts w:ascii="Arial" w:eastAsia="Times New Roman" w:hAnsi="Arial" w:cs="Arial"/>
          <w:sz w:val="22"/>
        </w:rPr>
      </w:pPr>
      <w:bookmarkStart w:id="150" w:name="_Toc498907139"/>
      <w:bookmarkStart w:id="151" w:name="_Toc491246691"/>
      <w:r w:rsidRPr="00A02125">
        <w:rPr>
          <w:rFonts w:ascii="Arial" w:eastAsia="Times New Roman" w:hAnsi="Arial" w:cs="Arial"/>
          <w:sz w:val="22"/>
        </w:rPr>
        <w:t>Za rješavanje o žalbama nadležna je Državna komisija za kontrolu postupaka javne nabave.</w:t>
      </w:r>
    </w:p>
    <w:p w14:paraId="52EF557C"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Žalbeni postupak vodi se prema odredbama ZJN 2016 i Zakona o općem upravnom postupku. Žalbeni postupak temelji se na načelima javne nabave i upravnog postupka.</w:t>
      </w:r>
    </w:p>
    <w:p w14:paraId="42AF646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Pravo na žalbu ima svaki gospodarski subjekt koji ima ili je imao pravni interes za dobivanje ugovora o javnoj nabavi i koji je pretrpio ili bi mogao pretrpjeti štetu od navodnoga kršenja subjektivnih prava.</w:t>
      </w:r>
    </w:p>
    <w:p w14:paraId="5DAC25B3"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Žalba se izjavljuje Državnoj komisiji u pisanom obliku. Žalba se dostavlja neposredno, putem ovlaštenog davatelja poštanskih usluga ili elektroničkim sredstvima komunikacije putem međusobno povezanih informacijskih sustava Državne komisije i EOJN RH, u modulu e- Žalba. </w:t>
      </w:r>
    </w:p>
    <w:p w14:paraId="302F3326"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otvorenom postupku žalba se izjavljuje u roku deset dana, i to od dana:</w:t>
      </w:r>
    </w:p>
    <w:p w14:paraId="1DC9FA98"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poziva na nadmetanje, u odnosu na sadržaj poziva ili dokumentacije o nabavi,</w:t>
      </w:r>
    </w:p>
    <w:p w14:paraId="689F5F20"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lastRenderedPageBreak/>
        <w:t>objave obavijesti o ispravku, u odnosu na sadržaj ispravka,</w:t>
      </w:r>
    </w:p>
    <w:p w14:paraId="45113A8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izmjene dokumentacije o nabavi, u odnosu na sadržaj izmjene dokumentacije,</w:t>
      </w:r>
    </w:p>
    <w:p w14:paraId="40FEEFBC"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otvaranja ponuda u odnosu na propuštanje naručitelja da valjano odgovori na pravodobno dostavljen zahtjev dodatne informacije, objašnjenja ili izmjene dokumentacije o nabavi te na postupak otvaranja ponuda,</w:t>
      </w:r>
    </w:p>
    <w:p w14:paraId="0F3FDCF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primitka odluke o odabiru ili poništenju, u odnosu na postupak pregleda, ocjene i odabira ponuda, ili razloge poništenja.</w:t>
      </w:r>
    </w:p>
    <w:p w14:paraId="200C7EC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slučaju izjavljivanja žalbe na Dokumentaciju o nabavi ili izmjenu Dokumentacije o nabavi, Naručitelj će, sukladno članku 419. ZJN 2016, objaviti informaciju da je izjavljena žalba i da se zaustavlja postupak javne nabave.</w:t>
      </w:r>
    </w:p>
    <w:p w14:paraId="1A68F8C8" w14:textId="77777777" w:rsidR="005E4600" w:rsidRPr="00A02125" w:rsidRDefault="005E4600" w:rsidP="00A608B4">
      <w:pPr>
        <w:spacing w:before="0" w:after="0" w:line="240" w:lineRule="auto"/>
        <w:rPr>
          <w:rFonts w:ascii="Arial" w:eastAsia="Times New Roman" w:hAnsi="Arial" w:cs="Arial"/>
          <w:sz w:val="22"/>
        </w:rPr>
      </w:pPr>
    </w:p>
    <w:p w14:paraId="481CCBA0" w14:textId="77777777" w:rsidR="00131AC9" w:rsidRPr="00A02125" w:rsidRDefault="00131AC9"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52" w:name="_Toc95393617"/>
      <w:r w:rsidRPr="00A02125">
        <w:rPr>
          <w:rFonts w:ascii="Arial" w:eastAsia="Times New Roman" w:hAnsi="Arial" w:cs="Arial"/>
          <w:color w:val="1F4E79" w:themeColor="accent1" w:themeShade="80"/>
          <w:sz w:val="22"/>
          <w:szCs w:val="22"/>
        </w:rPr>
        <w:t>Drugi podaci koje naručitelj smatra potrebnima</w:t>
      </w:r>
      <w:bookmarkEnd w:id="150"/>
      <w:bookmarkEnd w:id="152"/>
    </w:p>
    <w:p w14:paraId="13BC9118"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3" w:name="_Toc472578367"/>
      <w:bookmarkStart w:id="154" w:name="_Toc491246673"/>
      <w:bookmarkStart w:id="155" w:name="_Toc95393618"/>
      <w:r w:rsidRPr="00A02125">
        <w:rPr>
          <w:rStyle w:val="defaultparagraphfont-000004"/>
          <w:rFonts w:ascii="Arial" w:hAnsi="Arial" w:cs="Arial"/>
          <w:color w:val="1F4E79" w:themeColor="accent1" w:themeShade="80"/>
          <w:sz w:val="22"/>
          <w:szCs w:val="22"/>
        </w:rPr>
        <w:t>Izuzetno niske ponude</w:t>
      </w:r>
      <w:bookmarkEnd w:id="155"/>
    </w:p>
    <w:p w14:paraId="441702A3"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će zahtijevati od gospodarskog subjekta da, u primjerenom roku ne kraćem od 5 dana, objasni cijenu ili trošak naveden u ponudi ako se čini da je ponuda izuzetno niska u odnosu na radove, sve sukladno članku 289. ZJN 2016.</w:t>
      </w:r>
    </w:p>
    <w:p w14:paraId="41CCF48B" w14:textId="77777777" w:rsidR="00AF021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Ako tijekom ocjene dostavljenih podataka postoje određene nejasnoće, Naručitelj može od ponuditelja zatražiti dodatno pojašnjenje.</w:t>
      </w:r>
    </w:p>
    <w:p w14:paraId="6ECE3D5A" w14:textId="77777777" w:rsidR="00455A36" w:rsidRPr="00A02125" w:rsidRDefault="00455A36" w:rsidP="00A608B4">
      <w:pPr>
        <w:spacing w:before="0" w:after="0" w:line="240" w:lineRule="auto"/>
        <w:rPr>
          <w:rFonts w:ascii="Arial" w:eastAsia="Calibri" w:hAnsi="Arial" w:cs="Arial"/>
          <w:sz w:val="22"/>
        </w:rPr>
      </w:pPr>
    </w:p>
    <w:p w14:paraId="7914A31F"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6" w:name="_Toc95393619"/>
      <w:r w:rsidRPr="00A02125">
        <w:rPr>
          <w:rStyle w:val="defaultparagraphfont-000004"/>
          <w:rFonts w:ascii="Arial" w:hAnsi="Arial" w:cs="Arial"/>
          <w:color w:val="1F4E79" w:themeColor="accent1" w:themeShade="80"/>
          <w:sz w:val="22"/>
          <w:szCs w:val="22"/>
        </w:rPr>
        <w:t>Dopunjavanje, pojašnjenje i upotpunjavanje ponude</w:t>
      </w:r>
      <w:bookmarkEnd w:id="156"/>
    </w:p>
    <w:p w14:paraId="27C2DF2A" w14:textId="77777777" w:rsidR="00131AC9" w:rsidRPr="00A02125" w:rsidRDefault="00131AC9" w:rsidP="00A608B4">
      <w:pPr>
        <w:spacing w:before="0" w:after="0" w:line="240" w:lineRule="auto"/>
        <w:rPr>
          <w:rFonts w:ascii="Arial" w:hAnsi="Arial" w:cs="Arial"/>
          <w:sz w:val="22"/>
        </w:rPr>
      </w:pPr>
      <w:r w:rsidRPr="00A02125">
        <w:rPr>
          <w:rFonts w:ascii="Arial" w:hAnsi="Arial" w:cs="Arial"/>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79F80E51" w14:textId="77777777" w:rsidR="00DE3BB0" w:rsidRPr="00A02125" w:rsidRDefault="00131AC9" w:rsidP="00A608B4">
      <w:pPr>
        <w:spacing w:before="0" w:after="0" w:line="240" w:lineRule="auto"/>
        <w:rPr>
          <w:rFonts w:ascii="Arial" w:hAnsi="Arial" w:cs="Arial"/>
          <w:sz w:val="22"/>
        </w:rPr>
      </w:pPr>
      <w:r w:rsidRPr="00A02125">
        <w:rPr>
          <w:rFonts w:ascii="Arial" w:hAnsi="Arial" w:cs="Arial"/>
          <w:sz w:val="22"/>
        </w:rPr>
        <w:t>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w:t>
      </w:r>
      <w:r w:rsidR="005E4600" w:rsidRPr="00A02125">
        <w:rPr>
          <w:rFonts w:ascii="Arial" w:hAnsi="Arial" w:cs="Arial"/>
          <w:sz w:val="22"/>
        </w:rPr>
        <w:t xml:space="preserve"> </w:t>
      </w:r>
      <w:hyperlink r:id="rId24" w:history="1">
        <w:r w:rsidR="005E4600" w:rsidRPr="00A02125">
          <w:rPr>
            <w:rStyle w:val="Hiperveza"/>
            <w:rFonts w:ascii="Arial" w:hAnsi="Arial" w:cs="Arial"/>
            <w:sz w:val="22"/>
          </w:rPr>
          <w:t>https://eojn.nn.hr</w:t>
        </w:r>
      </w:hyperlink>
    </w:p>
    <w:p w14:paraId="3C4A453E" w14:textId="77777777" w:rsidR="00455A36" w:rsidRPr="00A02125" w:rsidRDefault="00455A36" w:rsidP="00A608B4">
      <w:pPr>
        <w:spacing w:before="0" w:after="0" w:line="240" w:lineRule="auto"/>
        <w:rPr>
          <w:rFonts w:ascii="Arial" w:hAnsi="Arial" w:cs="Arial"/>
          <w:color w:val="0563C1" w:themeColor="hyperlink"/>
          <w:sz w:val="22"/>
          <w:u w:val="single"/>
        </w:rPr>
      </w:pPr>
    </w:p>
    <w:p w14:paraId="084F3345"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7" w:name="_Toc95393620"/>
      <w:r w:rsidRPr="00A02125">
        <w:rPr>
          <w:rStyle w:val="defaultparagraphfont-000004"/>
          <w:rFonts w:ascii="Arial" w:hAnsi="Arial" w:cs="Arial"/>
          <w:color w:val="1F4E79" w:themeColor="accent1" w:themeShade="80"/>
          <w:sz w:val="22"/>
          <w:szCs w:val="22"/>
        </w:rPr>
        <w:t>Tajnost podataka</w:t>
      </w:r>
      <w:bookmarkEnd w:id="153"/>
      <w:bookmarkEnd w:id="154"/>
      <w:bookmarkEnd w:id="157"/>
    </w:p>
    <w:p w14:paraId="616E861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u postupku javne nabave smije na temelju zakona, drugog propisa ili općeg akta određene podatke označiti tajnom, uključujući tehničke ili trgovinske tajne te povjerljive značajke ponuda. </w:t>
      </w:r>
    </w:p>
    <w:p w14:paraId="681A86F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Ako je gospodarski subjekt neke podatke označio tajnima, obvezan je navesti pravnu osnovu na temelju koje su ti podatci označeni tajnima. </w:t>
      </w:r>
    </w:p>
    <w:p w14:paraId="5CB828BD"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1FFFBC4B"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30E756B9"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Ponuditelj tajnim označi sljedeće podatke iz članka 52. stavak 3. </w:t>
      </w:r>
      <w:r w:rsidR="00DB3392" w:rsidRPr="00A02125">
        <w:rPr>
          <w:rFonts w:ascii="Arial" w:eastAsia="Calibri" w:hAnsi="Arial" w:cs="Arial"/>
          <w:sz w:val="22"/>
        </w:rPr>
        <w:t>ZJN 2016</w:t>
      </w:r>
      <w:r w:rsidRPr="00A02125">
        <w:rPr>
          <w:rFonts w:ascii="Arial" w:eastAsia="Calibri" w:hAnsi="Arial" w:cs="Arial"/>
          <w:sz w:val="22"/>
        </w:rPr>
        <w:t xml:space="preserve">: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w:t>
      </w:r>
      <w:r w:rsidR="00DB3392" w:rsidRPr="00A02125">
        <w:rPr>
          <w:rFonts w:ascii="Arial" w:eastAsia="Calibri" w:hAnsi="Arial" w:cs="Arial"/>
          <w:sz w:val="22"/>
        </w:rPr>
        <w:t>Z</w:t>
      </w:r>
      <w:r w:rsidRPr="00A02125">
        <w:rPr>
          <w:rFonts w:ascii="Arial" w:eastAsia="Calibri" w:hAnsi="Arial" w:cs="Arial"/>
          <w:sz w:val="22"/>
        </w:rPr>
        <w:t xml:space="preserve"> dobivene od navedenog Ponuditelja koje je on označio tajnom.</w:t>
      </w:r>
    </w:p>
    <w:p w14:paraId="35F6CA01" w14:textId="77777777" w:rsidR="00455A36" w:rsidRPr="00A02125" w:rsidRDefault="00455A36" w:rsidP="00A608B4">
      <w:pPr>
        <w:spacing w:before="0" w:after="0" w:line="240" w:lineRule="auto"/>
        <w:rPr>
          <w:rFonts w:ascii="Arial" w:eastAsia="Calibri" w:hAnsi="Arial" w:cs="Arial"/>
          <w:sz w:val="22"/>
        </w:rPr>
      </w:pPr>
    </w:p>
    <w:p w14:paraId="57B05730" w14:textId="77777777" w:rsidR="00AC2470"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8" w:name="_Toc470161713"/>
      <w:bookmarkStart w:id="159" w:name="_Toc491246685"/>
      <w:bookmarkStart w:id="160" w:name="_Toc95393621"/>
      <w:r w:rsidRPr="00A02125">
        <w:rPr>
          <w:rStyle w:val="defaultparagraphfont-000004"/>
          <w:rFonts w:ascii="Arial" w:hAnsi="Arial" w:cs="Arial"/>
          <w:color w:val="1F4E79" w:themeColor="accent1" w:themeShade="80"/>
          <w:sz w:val="22"/>
          <w:szCs w:val="22"/>
        </w:rPr>
        <w:t>Rok mirovanja</w:t>
      </w:r>
      <w:bookmarkEnd w:id="158"/>
      <w:bookmarkEnd w:id="159"/>
      <w:bookmarkEnd w:id="160"/>
    </w:p>
    <w:p w14:paraId="230DA993" w14:textId="77777777" w:rsidR="004E63B5" w:rsidRPr="00A02125" w:rsidRDefault="00131AC9" w:rsidP="00A608B4">
      <w:pPr>
        <w:tabs>
          <w:tab w:val="left" w:pos="284"/>
        </w:tabs>
        <w:spacing w:before="0" w:after="0" w:line="240" w:lineRule="auto"/>
        <w:rPr>
          <w:rFonts w:ascii="Arial" w:eastAsia="Calibri" w:hAnsi="Arial" w:cs="Arial"/>
          <w:sz w:val="22"/>
        </w:rPr>
      </w:pPr>
      <w:r w:rsidRPr="00A02125">
        <w:rPr>
          <w:rFonts w:ascii="Arial" w:eastAsia="Calibri" w:hAnsi="Arial" w:cs="Arial"/>
          <w:sz w:val="22"/>
        </w:rPr>
        <w:t xml:space="preserve">Rok mirovanja iznosi 15 dana od dana dostave odluke o odabiru, prema uvjetima iz članka 306. </w:t>
      </w:r>
      <w:r w:rsidR="00065DEC" w:rsidRPr="00A02125">
        <w:rPr>
          <w:rFonts w:ascii="Arial" w:eastAsia="Calibri" w:hAnsi="Arial" w:cs="Arial"/>
          <w:sz w:val="22"/>
        </w:rPr>
        <w:t>ZJN 2016</w:t>
      </w:r>
      <w:r w:rsidRPr="00A02125">
        <w:rPr>
          <w:rFonts w:ascii="Arial" w:eastAsia="Calibri" w:hAnsi="Arial" w:cs="Arial"/>
          <w:sz w:val="22"/>
        </w:rPr>
        <w:t>.</w:t>
      </w:r>
    </w:p>
    <w:p w14:paraId="5E2F3DC6" w14:textId="77777777" w:rsidR="00455A36" w:rsidRPr="00A02125" w:rsidRDefault="00455A36" w:rsidP="00A608B4">
      <w:pPr>
        <w:tabs>
          <w:tab w:val="left" w:pos="284"/>
        </w:tabs>
        <w:spacing w:before="0" w:after="0" w:line="240" w:lineRule="auto"/>
        <w:rPr>
          <w:rFonts w:ascii="Arial" w:hAnsi="Arial" w:cs="Arial"/>
          <w:b/>
          <w:color w:val="1F4E79" w:themeColor="accent1" w:themeShade="80"/>
          <w:sz w:val="22"/>
        </w:rPr>
      </w:pPr>
    </w:p>
    <w:p w14:paraId="5561B8CF"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1" w:name="_Toc95393622"/>
      <w:r w:rsidRPr="00A02125">
        <w:rPr>
          <w:rStyle w:val="defaultparagraphfont-000004"/>
          <w:rFonts w:ascii="Arial" w:hAnsi="Arial" w:cs="Arial"/>
          <w:color w:val="1F4E79" w:themeColor="accent1" w:themeShade="80"/>
          <w:sz w:val="22"/>
          <w:szCs w:val="22"/>
        </w:rPr>
        <w:lastRenderedPageBreak/>
        <w:t>Završetak postupka javne nabave</w:t>
      </w:r>
      <w:bookmarkEnd w:id="161"/>
    </w:p>
    <w:p w14:paraId="20FBBBE9"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završava izvršnošću odluke o odabiru ili poništenju.</w:t>
      </w:r>
    </w:p>
    <w:p w14:paraId="7464A3E5"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Odluka o odabiru postaje izvršna:</w:t>
      </w:r>
    </w:p>
    <w:p w14:paraId="53F0889E"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istekom roka mirovanja, ako žalba nije izjavljena</w:t>
      </w:r>
    </w:p>
    <w:p w14:paraId="4DB5FC20"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Državne komisije za kontrolu postupaka javne nabave strankama kojom se žalba odbacuje, odbija ili se obustavlja žalbeni postupak, ako je na odluku izjavljena žalba</w:t>
      </w:r>
    </w:p>
    <w:p w14:paraId="59963296"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ponuditelju, ako se rok mirovanja ne primjenjuje</w:t>
      </w:r>
    </w:p>
    <w:p w14:paraId="721F91F6" w14:textId="77777777" w:rsidR="003911D8"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miruje do izvršnosti odluke o odabiru te Naručitelj ne smije sklopiti, potpisati ni izvršavati ugovor o javnoj nabavi.</w:t>
      </w:r>
    </w:p>
    <w:p w14:paraId="402F72AB" w14:textId="77777777" w:rsidR="001736F6" w:rsidRPr="00A02125" w:rsidRDefault="002E5607" w:rsidP="00A608B4">
      <w:pPr>
        <w:spacing w:before="0" w:after="0" w:line="240" w:lineRule="auto"/>
        <w:rPr>
          <w:rFonts w:ascii="Arial" w:hAnsi="Arial" w:cs="Arial"/>
          <w:sz w:val="22"/>
        </w:rPr>
      </w:pPr>
      <w:r w:rsidRPr="00A02125">
        <w:rPr>
          <w:rFonts w:ascii="Arial" w:hAnsi="Arial" w:cs="Arial"/>
          <w:sz w:val="22"/>
        </w:rPr>
        <w:t>Odluka o poništenju postaje izvr</w:t>
      </w:r>
      <w:r w:rsidR="004E63B5" w:rsidRPr="00A02125">
        <w:rPr>
          <w:rFonts w:ascii="Arial" w:hAnsi="Arial" w:cs="Arial"/>
          <w:sz w:val="22"/>
        </w:rPr>
        <w:t>šna dostavom odluke ponuditelju.</w:t>
      </w:r>
      <w:bookmarkStart w:id="162" w:name="_Toc482780348"/>
      <w:bookmarkStart w:id="163" w:name="_Toc533404093"/>
    </w:p>
    <w:p w14:paraId="774EDDF6" w14:textId="77777777" w:rsidR="00716700" w:rsidRPr="00A02125" w:rsidRDefault="00716700" w:rsidP="00A608B4">
      <w:pPr>
        <w:spacing w:before="0" w:after="0" w:line="240" w:lineRule="auto"/>
        <w:rPr>
          <w:rFonts w:ascii="Arial" w:hAnsi="Arial" w:cs="Arial"/>
          <w:sz w:val="22"/>
        </w:rPr>
      </w:pPr>
    </w:p>
    <w:p w14:paraId="27A63063" w14:textId="77777777" w:rsidR="003911D8" w:rsidRPr="00A02125" w:rsidRDefault="003911D8"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4" w:name="_Toc95393623"/>
      <w:r w:rsidRPr="00A02125">
        <w:rPr>
          <w:rStyle w:val="defaultparagraphfont-000004"/>
          <w:rFonts w:ascii="Arial" w:hAnsi="Arial" w:cs="Arial"/>
          <w:color w:val="1F4E79" w:themeColor="accent1" w:themeShade="80"/>
          <w:sz w:val="22"/>
          <w:szCs w:val="22"/>
        </w:rPr>
        <w:t>Sklapanje ugovora o javnoj nabavi</w:t>
      </w:r>
      <w:bookmarkEnd w:id="164"/>
    </w:p>
    <w:bookmarkEnd w:id="162"/>
    <w:bookmarkEnd w:id="163"/>
    <w:p w14:paraId="2D9B0FEC"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Ugovorne strane sklopiti će ugovor o javnoj nabavi u pisanom obliku u roku od 30 dana od dana izvršnosti odluke o odabiru.</w:t>
      </w:r>
    </w:p>
    <w:p w14:paraId="30BE8EED" w14:textId="77777777" w:rsidR="003911D8" w:rsidRPr="00A02125" w:rsidRDefault="003911D8" w:rsidP="00A608B4">
      <w:pPr>
        <w:spacing w:before="0" w:after="0" w:line="240" w:lineRule="auto"/>
        <w:rPr>
          <w:rFonts w:ascii="Arial" w:hAnsi="Arial" w:cs="Arial"/>
          <w:sz w:val="22"/>
        </w:rPr>
      </w:pPr>
      <w:r w:rsidRPr="00A02125">
        <w:rPr>
          <w:rFonts w:ascii="Arial" w:hAnsi="Arial" w:cs="Arial"/>
          <w:sz w:val="22"/>
        </w:rPr>
        <w:t>Ugovor mora biti u skladu s uvjetima određenima u Dokumentaciji o nabavi i odabranom ponudom. Sukladno članku 313. ZJN-a 2016, Naručitelj je obvezan kontrolirati je li izvršenje ugovora o javnoj nabavi u skladu s uvjetima određenima u Dokumentaci</w:t>
      </w:r>
      <w:r w:rsidR="001736F6" w:rsidRPr="00A02125">
        <w:rPr>
          <w:rFonts w:ascii="Arial" w:hAnsi="Arial" w:cs="Arial"/>
          <w:sz w:val="22"/>
        </w:rPr>
        <w:t>ji o nabavi i odabranom ponudom</w:t>
      </w:r>
      <w:r w:rsidRPr="00A02125">
        <w:rPr>
          <w:rFonts w:ascii="Arial" w:hAnsi="Arial" w:cs="Arial"/>
          <w:sz w:val="22"/>
        </w:rPr>
        <w:t>.</w:t>
      </w:r>
    </w:p>
    <w:p w14:paraId="197DEACC" w14:textId="77777777" w:rsidR="00455A36" w:rsidRPr="00A02125" w:rsidRDefault="00455A36" w:rsidP="00A608B4">
      <w:pPr>
        <w:spacing w:before="0" w:after="0" w:line="240" w:lineRule="auto"/>
        <w:rPr>
          <w:rFonts w:ascii="Arial" w:hAnsi="Arial" w:cs="Arial"/>
          <w:sz w:val="22"/>
        </w:rPr>
      </w:pPr>
    </w:p>
    <w:p w14:paraId="0EA55FA4"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5" w:name="_Toc533404097"/>
      <w:bookmarkStart w:id="166" w:name="_Toc95393624"/>
      <w:r w:rsidRPr="00A02125">
        <w:rPr>
          <w:rStyle w:val="defaultparagraphfont-000004"/>
          <w:rFonts w:ascii="Arial" w:hAnsi="Arial" w:cs="Arial"/>
          <w:color w:val="1F4E79" w:themeColor="accent1" w:themeShade="80"/>
          <w:sz w:val="22"/>
          <w:szCs w:val="22"/>
        </w:rPr>
        <w:t>Izmjene ugovora</w:t>
      </w:r>
      <w:bookmarkEnd w:id="165"/>
      <w:bookmarkEnd w:id="166"/>
    </w:p>
    <w:p w14:paraId="7952CDA6" w14:textId="1B76A500" w:rsidR="00CF142C"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Sukladno članku 315.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 naručitelj smije izmijeniti ugovor o javnoj nabavi tijekom njegova trajanja bez provođenja novog postupka javne nabave primjenjujući odredbe članaka 316</w:t>
      </w:r>
      <w:r w:rsidR="00CF142C" w:rsidRPr="00A02125">
        <w:rPr>
          <w:rFonts w:ascii="Arial" w:eastAsia="Times New Roman" w:hAnsi="Arial" w:cs="Arial"/>
          <w:sz w:val="22"/>
          <w:lang w:eastAsia="hr-HR"/>
        </w:rPr>
        <w:t>.</w:t>
      </w:r>
      <w:r w:rsidRPr="00A02125">
        <w:rPr>
          <w:rFonts w:ascii="Arial" w:eastAsia="Times New Roman" w:hAnsi="Arial" w:cs="Arial"/>
          <w:sz w:val="22"/>
          <w:lang w:eastAsia="hr-HR"/>
        </w:rPr>
        <w:t>, 317., 318., 319. i 320</w:t>
      </w:r>
      <w:r w:rsidR="00FC4097">
        <w:rPr>
          <w:rFonts w:ascii="Arial" w:eastAsia="Times New Roman" w:hAnsi="Arial" w:cs="Arial"/>
          <w:sz w:val="22"/>
          <w:lang w:eastAsia="hr-HR"/>
        </w:rPr>
        <w:t xml:space="preserve"> </w:t>
      </w:r>
      <w:r w:rsidR="00065DEC" w:rsidRPr="00A02125">
        <w:rPr>
          <w:rFonts w:ascii="Arial" w:eastAsia="Times New Roman" w:hAnsi="Arial" w:cs="Arial"/>
          <w:sz w:val="22"/>
          <w:lang w:eastAsia="hr-HR"/>
        </w:rPr>
        <w:t>ZJN 2016</w:t>
      </w:r>
      <w:r w:rsidR="00FC4097">
        <w:rPr>
          <w:rFonts w:ascii="Arial" w:eastAsia="Times New Roman" w:hAnsi="Arial" w:cs="Arial"/>
          <w:sz w:val="22"/>
          <w:lang w:eastAsia="hr-HR"/>
        </w:rPr>
        <w:t xml:space="preserve"> </w:t>
      </w:r>
      <w:r w:rsidR="00CF142C" w:rsidRPr="00A02125">
        <w:rPr>
          <w:rFonts w:ascii="Arial" w:eastAsia="Times New Roman" w:hAnsi="Arial" w:cs="Arial"/>
          <w:sz w:val="22"/>
          <w:lang w:eastAsia="hr-HR"/>
        </w:rPr>
        <w:t>ovisno o naravi izmjene ugovora, ako izmjena ugovora nije značajna.</w:t>
      </w:r>
    </w:p>
    <w:p w14:paraId="78A8468C" w14:textId="77777777" w:rsidR="002E5607"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Izmjena ugovora o javnoj nabavi tijekom njegovog trajanja smatrat će se značajnom ako njome ugovor postaje značajno različit po svojoj naravi od prvotno zaključenog, a u svakom slučaju ako je ispunjen jedan ili više sljedećih uvjeta:</w:t>
      </w:r>
    </w:p>
    <w:p w14:paraId="6AA762C4"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unose uvjeti koji bi, da su bili dio prvotnog postupka nabave, dopustili prihvaćanje ponude različite od ponude koja je izvorno prihvaćena,</w:t>
      </w:r>
    </w:p>
    <w:p w14:paraId="3284E76C"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izmjenom se mijenja ekonomska ravnoteža ugovora u korist ugovaratelja na način koji nije  </w:t>
      </w:r>
    </w:p>
    <w:p w14:paraId="2FAEFB7E"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predviđen prvotnim ugovorom,</w:t>
      </w:r>
    </w:p>
    <w:p w14:paraId="66F2E1C5"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značajno povećava opseg ugovora,</w:t>
      </w:r>
    </w:p>
    <w:p w14:paraId="0ECC29F9" w14:textId="77777777" w:rsidR="003911D8"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novi ugovaratelj zamijeni onoga kojem je prvotno naručitelj dodijelio ugovor, osim u slučaju  iz članka 318.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w:t>
      </w:r>
    </w:p>
    <w:p w14:paraId="4972DC0B" w14:textId="77777777" w:rsidR="00455A36" w:rsidRDefault="00455A36" w:rsidP="00A608B4">
      <w:pPr>
        <w:spacing w:before="0" w:after="0" w:line="240" w:lineRule="auto"/>
        <w:rPr>
          <w:rFonts w:ascii="Arial" w:eastAsia="Times New Roman" w:hAnsi="Arial" w:cs="Arial"/>
          <w:sz w:val="22"/>
          <w:lang w:eastAsia="hr-HR"/>
        </w:rPr>
      </w:pPr>
    </w:p>
    <w:p w14:paraId="29614417" w14:textId="77777777" w:rsidR="00C57524" w:rsidRDefault="00C57524" w:rsidP="00A608B4">
      <w:pPr>
        <w:spacing w:before="0" w:after="0" w:line="240" w:lineRule="auto"/>
        <w:rPr>
          <w:rFonts w:ascii="Arial" w:eastAsia="Times New Roman" w:hAnsi="Arial" w:cs="Arial"/>
          <w:sz w:val="22"/>
          <w:lang w:eastAsia="hr-HR"/>
        </w:rPr>
      </w:pPr>
    </w:p>
    <w:p w14:paraId="137DFF99" w14:textId="77777777" w:rsidR="00C57524" w:rsidRDefault="00C57524" w:rsidP="00A608B4">
      <w:pPr>
        <w:spacing w:before="0" w:after="0" w:line="240" w:lineRule="auto"/>
        <w:rPr>
          <w:rFonts w:ascii="Arial" w:eastAsia="Times New Roman" w:hAnsi="Arial" w:cs="Arial"/>
          <w:sz w:val="22"/>
          <w:lang w:eastAsia="hr-HR"/>
        </w:rPr>
      </w:pPr>
    </w:p>
    <w:p w14:paraId="63C350DE" w14:textId="77777777" w:rsidR="00C57524" w:rsidRPr="00A02125" w:rsidRDefault="00C57524" w:rsidP="00A608B4">
      <w:pPr>
        <w:spacing w:before="0" w:after="0" w:line="240" w:lineRule="auto"/>
        <w:rPr>
          <w:rFonts w:ascii="Arial" w:eastAsia="Times New Roman" w:hAnsi="Arial" w:cs="Arial"/>
          <w:sz w:val="22"/>
          <w:lang w:eastAsia="hr-HR"/>
        </w:rPr>
      </w:pPr>
    </w:p>
    <w:p w14:paraId="567080BD"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7" w:name="_Toc533404098"/>
      <w:bookmarkStart w:id="168" w:name="_Toc95393625"/>
      <w:r w:rsidRPr="00A02125">
        <w:rPr>
          <w:rStyle w:val="defaultparagraphfont-000004"/>
          <w:rFonts w:ascii="Arial" w:hAnsi="Arial" w:cs="Arial"/>
          <w:color w:val="1F4E79" w:themeColor="accent1" w:themeShade="80"/>
          <w:sz w:val="22"/>
          <w:szCs w:val="22"/>
        </w:rPr>
        <w:t>Raskid ugovora</w:t>
      </w:r>
      <w:bookmarkEnd w:id="167"/>
      <w:bookmarkEnd w:id="168"/>
    </w:p>
    <w:p w14:paraId="3507BE55" w14:textId="77777777" w:rsidR="002E5607" w:rsidRPr="00A02125" w:rsidRDefault="002E5607"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je obvezan  raskinuti ugovor o javnoj nabavi tijekom njegova trajanja ako:</w:t>
      </w:r>
    </w:p>
    <w:p w14:paraId="051D9D65"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ugovor značajno izmijenjen, što bi zahtijevalo novi postupak nabave na temelju članka 321. ZJN-a 2016,</w:t>
      </w:r>
    </w:p>
    <w:p w14:paraId="5C2BEF5A"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ugovaratelj morao biti isključen iz postupka javne nabave zbog postojanja osnova za isključenje iz članka 251. stavka 1. ZJN-a 2016,</w:t>
      </w:r>
    </w:p>
    <w:p w14:paraId="1C8A2A5C"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se ugovor nije trebao dodijeliti ugovaratelju zbog ozbiljne povrede obveza iz osnivačkih Ugovora i Direktive 2014/24/EU, a koja je utvrđena presudom Suda Europske unije u postupku iz članka 258. Ugovora o funkcioniranju Europske unije,</w:t>
      </w:r>
    </w:p>
    <w:p w14:paraId="7B87DD04"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se ugovor nije trebao dodijeliti ugovaratelju zbog ozbiljne povrede odredaba </w:t>
      </w:r>
      <w:r w:rsidR="00040BBC" w:rsidRPr="00A02125">
        <w:rPr>
          <w:rFonts w:ascii="Arial" w:hAnsi="Arial" w:cs="Arial"/>
          <w:color w:val="000000" w:themeColor="text1"/>
          <w:sz w:val="22"/>
        </w:rPr>
        <w:t>ZJN 2016</w:t>
      </w:r>
      <w:r w:rsidRPr="00A02125">
        <w:rPr>
          <w:rFonts w:ascii="Arial" w:hAnsi="Arial" w:cs="Arial"/>
          <w:color w:val="000000" w:themeColor="text1"/>
          <w:sz w:val="22"/>
        </w:rPr>
        <w:t>, a koja je utvrđena pravomoćnom presudom nadležnog upravnog suda.</w:t>
      </w:r>
    </w:p>
    <w:p w14:paraId="2636DB3D" w14:textId="77777777" w:rsidR="00455A36" w:rsidRPr="00A02125" w:rsidRDefault="00455A36" w:rsidP="00A608B4">
      <w:pPr>
        <w:spacing w:before="0" w:after="0" w:line="240" w:lineRule="auto"/>
        <w:ind w:left="142"/>
        <w:rPr>
          <w:rFonts w:ascii="Arial" w:hAnsi="Arial" w:cs="Arial"/>
          <w:color w:val="000000" w:themeColor="text1"/>
          <w:sz w:val="22"/>
        </w:rPr>
      </w:pPr>
    </w:p>
    <w:p w14:paraId="21858582" w14:textId="77777777" w:rsidR="002E5607" w:rsidRPr="00A02125" w:rsidRDefault="009676D2" w:rsidP="00A35F91">
      <w:pPr>
        <w:pStyle w:val="Naslov2"/>
        <w:numPr>
          <w:ilvl w:val="1"/>
          <w:numId w:val="34"/>
        </w:numPr>
        <w:spacing w:before="0" w:after="0" w:line="240" w:lineRule="auto"/>
        <w:rPr>
          <w:rFonts w:ascii="Arial" w:hAnsi="Arial" w:cs="Arial"/>
          <w:color w:val="1F4E79" w:themeColor="accent1" w:themeShade="80"/>
          <w:sz w:val="22"/>
          <w:szCs w:val="22"/>
        </w:rPr>
      </w:pPr>
      <w:bookmarkStart w:id="169" w:name="_Toc95393626"/>
      <w:r w:rsidRPr="00A02125">
        <w:rPr>
          <w:rFonts w:ascii="Arial" w:hAnsi="Arial" w:cs="Arial"/>
          <w:color w:val="1F4E79" w:themeColor="accent1" w:themeShade="80"/>
          <w:sz w:val="22"/>
          <w:szCs w:val="22"/>
        </w:rPr>
        <w:lastRenderedPageBreak/>
        <w:t>Integritet</w:t>
      </w:r>
      <w:bookmarkEnd w:id="169"/>
    </w:p>
    <w:p w14:paraId="1A5F979B"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Gospodarski subjekt mora jamčiti korektnost u postupku javne nabave i izostanak bilo kakve zabranjene prakse u vezi s postupkom javne nabave kao što su korupcija ili prijevara, nuđenje, davanje ili obećavanje neke neprilične prednosti koja može djelovati na zaposlenika ili zaposlenike koji su na bilo koji način uključeni u postupak javne nabave.</w:t>
      </w:r>
    </w:p>
    <w:p w14:paraId="6047E4CE"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Naručitelj će svaku sumnju u zabranjene dogovore gospodarskih subjekata u ovom postupku javne nabave prijaviti Agenciji za zaštitu tržišnog natjecanja</w:t>
      </w:r>
    </w:p>
    <w:p w14:paraId="4121A853" w14:textId="77777777" w:rsidR="00455A36" w:rsidRPr="00A02125" w:rsidRDefault="00455A36" w:rsidP="00A608B4">
      <w:pPr>
        <w:spacing w:before="0" w:after="0" w:line="240" w:lineRule="auto"/>
        <w:rPr>
          <w:rFonts w:ascii="Arial" w:eastAsia="Calibri" w:hAnsi="Arial" w:cs="Arial"/>
          <w:sz w:val="22"/>
        </w:rPr>
      </w:pPr>
    </w:p>
    <w:p w14:paraId="43434ACC" w14:textId="77777777" w:rsidR="007D1427" w:rsidRPr="00A02125" w:rsidRDefault="009928B7" w:rsidP="00A608B4">
      <w:pPr>
        <w:pStyle w:val="Naslov2"/>
        <w:numPr>
          <w:ilvl w:val="0"/>
          <w:numId w:val="0"/>
        </w:numPr>
        <w:shd w:val="clear" w:color="auto" w:fill="DEEAF6" w:themeFill="accent1" w:themeFillTint="33"/>
        <w:spacing w:before="0" w:after="0" w:line="240" w:lineRule="auto"/>
        <w:rPr>
          <w:rFonts w:ascii="Arial" w:hAnsi="Arial" w:cs="Arial"/>
          <w:sz w:val="22"/>
          <w:szCs w:val="22"/>
        </w:rPr>
      </w:pPr>
      <w:bookmarkStart w:id="170" w:name="_Toc95393627"/>
      <w:bookmarkEnd w:id="151"/>
      <w:r w:rsidRPr="00A02125">
        <w:rPr>
          <w:rFonts w:ascii="Arial" w:hAnsi="Arial" w:cs="Arial"/>
          <w:sz w:val="22"/>
          <w:szCs w:val="22"/>
        </w:rPr>
        <w:t xml:space="preserve">8. </w:t>
      </w:r>
      <w:r w:rsidR="00533850" w:rsidRPr="00A02125">
        <w:rPr>
          <w:rFonts w:ascii="Arial" w:hAnsi="Arial" w:cs="Arial"/>
          <w:sz w:val="22"/>
          <w:szCs w:val="22"/>
        </w:rPr>
        <w:t>PRILOZI DOKUMENTACIJI O NABAVI</w:t>
      </w:r>
      <w:bookmarkEnd w:id="170"/>
    </w:p>
    <w:p w14:paraId="07995B5D" w14:textId="77777777"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Sljedeći prilozi Dokumentaciji o nabavi učitani su kao zasebni dokumenti u Elektroničkom oglasniku javne nabave Republike Hrvatske i čine njezin sastavni dio:</w:t>
      </w:r>
    </w:p>
    <w:p w14:paraId="2152BDCD" w14:textId="77777777" w:rsidR="00796DD1" w:rsidRPr="00A02125" w:rsidRDefault="00796DD1" w:rsidP="00A608B4">
      <w:pPr>
        <w:tabs>
          <w:tab w:val="left" w:pos="426"/>
        </w:tabs>
        <w:spacing w:before="0" w:after="0" w:line="240" w:lineRule="auto"/>
        <w:rPr>
          <w:rFonts w:ascii="Arial" w:eastAsia="Times New Roman" w:hAnsi="Arial" w:cs="Arial"/>
          <w:sz w:val="22"/>
          <w:lang w:eastAsia="zh-CN"/>
        </w:rPr>
      </w:pPr>
    </w:p>
    <w:p w14:paraId="7E483218" w14:textId="63EDDFE7"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1. – </w:t>
      </w:r>
      <w:r w:rsidR="007F01F0" w:rsidRPr="00A02125">
        <w:rPr>
          <w:rFonts w:ascii="Arial" w:hAnsi="Arial" w:cs="Arial"/>
          <w:sz w:val="22"/>
        </w:rPr>
        <w:t>Izjava o dostavi jamstva za otklanjanje nedostataka u jamstvenom roku</w:t>
      </w:r>
    </w:p>
    <w:p w14:paraId="25304E36" w14:textId="0573D149" w:rsidR="009928B7" w:rsidRPr="00A02125" w:rsidRDefault="009928B7" w:rsidP="00A608B4">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w:t>
      </w:r>
      <w:r w:rsidR="0067092D">
        <w:rPr>
          <w:rFonts w:ascii="Arial" w:eastAsia="Times New Roman" w:hAnsi="Arial" w:cs="Arial"/>
          <w:sz w:val="22"/>
          <w:lang w:eastAsia="zh-CN"/>
        </w:rPr>
        <w:t>2</w:t>
      </w:r>
      <w:r w:rsidRPr="00A02125">
        <w:rPr>
          <w:rFonts w:ascii="Arial" w:eastAsia="Times New Roman" w:hAnsi="Arial" w:cs="Arial"/>
          <w:sz w:val="22"/>
          <w:lang w:eastAsia="zh-CN"/>
        </w:rPr>
        <w:t xml:space="preserve">. – </w:t>
      </w:r>
      <w:r w:rsidR="007F01F0">
        <w:rPr>
          <w:rFonts w:ascii="Arial" w:eastAsia="Times New Roman" w:hAnsi="Arial" w:cs="Arial"/>
          <w:sz w:val="22"/>
          <w:lang w:eastAsia="zh-CN"/>
        </w:rPr>
        <w:t>Troškovnik</w:t>
      </w:r>
    </w:p>
    <w:p w14:paraId="1A28DA84" w14:textId="77777777" w:rsidR="00716700" w:rsidRPr="00A02125" w:rsidRDefault="00716700" w:rsidP="00A608B4">
      <w:pPr>
        <w:tabs>
          <w:tab w:val="left" w:pos="426"/>
        </w:tabs>
        <w:spacing w:before="0" w:after="0" w:line="240" w:lineRule="auto"/>
        <w:rPr>
          <w:rFonts w:ascii="Arial" w:eastAsia="Times New Roman" w:hAnsi="Arial" w:cs="Arial"/>
          <w:sz w:val="22"/>
          <w:lang w:eastAsia="zh-CN"/>
        </w:rPr>
      </w:pPr>
    </w:p>
    <w:p w14:paraId="2C53C8C7"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254A576E"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3008E856"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60C5E8C2"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237F3930"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62C1B0B1" w14:textId="77777777" w:rsidR="00912C3A" w:rsidRPr="00A02125" w:rsidRDefault="00912C3A" w:rsidP="00A608B4">
      <w:pPr>
        <w:tabs>
          <w:tab w:val="left" w:pos="426"/>
        </w:tabs>
        <w:spacing w:before="0" w:after="0" w:line="240" w:lineRule="auto"/>
        <w:rPr>
          <w:rFonts w:ascii="Arial" w:eastAsia="Times New Roman" w:hAnsi="Arial" w:cs="Arial"/>
          <w:sz w:val="22"/>
          <w:lang w:eastAsia="zh-CN"/>
        </w:rPr>
      </w:pPr>
    </w:p>
    <w:p w14:paraId="3BA4505D" w14:textId="77777777" w:rsidR="00912C3A" w:rsidRDefault="00912C3A" w:rsidP="00A608B4">
      <w:pPr>
        <w:tabs>
          <w:tab w:val="left" w:pos="426"/>
        </w:tabs>
        <w:spacing w:before="0" w:after="0" w:line="240" w:lineRule="auto"/>
        <w:rPr>
          <w:rFonts w:ascii="Arial" w:eastAsia="Times New Roman" w:hAnsi="Arial" w:cs="Arial"/>
          <w:sz w:val="22"/>
          <w:lang w:eastAsia="zh-CN"/>
        </w:rPr>
      </w:pPr>
    </w:p>
    <w:p w14:paraId="302821DC"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CE16686" w14:textId="4E2700A4" w:rsidR="00D53B67" w:rsidRDefault="0018543D" w:rsidP="0018543D">
      <w:pPr>
        <w:spacing w:before="0" w:after="0" w:line="240" w:lineRule="auto"/>
        <w:rPr>
          <w:rFonts w:ascii="Arial" w:eastAsia="Times New Roman" w:hAnsi="Arial" w:cs="Arial"/>
          <w:sz w:val="22"/>
          <w:lang w:eastAsia="zh-CN"/>
        </w:rPr>
      </w:pPr>
      <w:r>
        <w:rPr>
          <w:rFonts w:ascii="Arial" w:eastAsia="Times New Roman" w:hAnsi="Arial" w:cs="Arial"/>
          <w:sz w:val="22"/>
          <w:lang w:eastAsia="zh-CN"/>
        </w:rPr>
        <w:br w:type="page"/>
      </w:r>
    </w:p>
    <w:p w14:paraId="55529FBE"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27CD0826" w14:textId="79494632" w:rsidR="00DF4D26" w:rsidRPr="00A02125" w:rsidRDefault="00DF4D26" w:rsidP="00DF4D26">
      <w:pPr>
        <w:pStyle w:val="Tijeloteksta"/>
        <w:shd w:val="clear" w:color="auto" w:fill="DEEAF6" w:themeFill="accent1" w:themeFillTint="33"/>
        <w:spacing w:after="0"/>
        <w:outlineLvl w:val="0"/>
        <w:rPr>
          <w:rFonts w:cs="Arial"/>
          <w:b/>
          <w:color w:val="000000" w:themeColor="text1"/>
          <w:sz w:val="32"/>
        </w:rPr>
      </w:pPr>
      <w:bookmarkStart w:id="171" w:name="_Toc6297504"/>
      <w:bookmarkStart w:id="172" w:name="_Toc516121252"/>
      <w:bookmarkStart w:id="173" w:name="_Toc95393628"/>
      <w:r w:rsidRPr="00A02125">
        <w:rPr>
          <w:rFonts w:cs="Arial"/>
          <w:b/>
          <w:color w:val="000000" w:themeColor="text1"/>
          <w:sz w:val="32"/>
        </w:rPr>
        <w:t xml:space="preserve">PRILOG </w:t>
      </w:r>
      <w:r w:rsidR="005D162A">
        <w:rPr>
          <w:rFonts w:cs="Arial"/>
          <w:b/>
          <w:color w:val="000000" w:themeColor="text1"/>
          <w:sz w:val="32"/>
        </w:rPr>
        <w:t>1</w:t>
      </w:r>
      <w:r w:rsidRPr="00A02125">
        <w:rPr>
          <w:rFonts w:cs="Arial"/>
          <w:b/>
          <w:color w:val="000000" w:themeColor="text1"/>
          <w:sz w:val="32"/>
        </w:rPr>
        <w:t>.</w:t>
      </w:r>
      <w:bookmarkEnd w:id="171"/>
      <w:bookmarkEnd w:id="172"/>
      <w:bookmarkEnd w:id="173"/>
    </w:p>
    <w:p w14:paraId="7FBE65EE" w14:textId="77777777" w:rsidR="00DF4D26" w:rsidRPr="00A02125" w:rsidRDefault="00DF4D26" w:rsidP="00DF4D26">
      <w:pPr>
        <w:pStyle w:val="Tijeloteksta"/>
        <w:spacing w:after="0"/>
        <w:rPr>
          <w:rFonts w:cs="Arial"/>
          <w:color w:val="000000" w:themeColor="text1"/>
        </w:rPr>
      </w:pPr>
    </w:p>
    <w:tbl>
      <w:tblPr>
        <w:tblW w:w="5000" w:type="pct"/>
        <w:tblBorders>
          <w:top w:val="single" w:sz="12" w:space="0" w:color="00000A"/>
          <w:left w:val="single" w:sz="12" w:space="0" w:color="00000A"/>
          <w:bottom w:val="single" w:sz="12" w:space="0" w:color="00000A"/>
          <w:right w:val="single" w:sz="12"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70"/>
        <w:gridCol w:w="4613"/>
      </w:tblGrid>
      <w:tr w:rsidR="00DF4D26" w:rsidRPr="00A02125" w14:paraId="50B2F096" w14:textId="77777777" w:rsidTr="008D228E">
        <w:trPr>
          <w:trHeight w:val="251"/>
        </w:trPr>
        <w:tc>
          <w:tcPr>
            <w:tcW w:w="4670" w:type="dxa"/>
            <w:shd w:val="clear" w:color="auto" w:fill="auto"/>
            <w:vAlign w:val="center"/>
            <w:hideMark/>
          </w:tcPr>
          <w:p w14:paraId="46594A48"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 xml:space="preserve">NARUČITELJ: </w:t>
            </w:r>
          </w:p>
        </w:tc>
        <w:tc>
          <w:tcPr>
            <w:tcW w:w="4613" w:type="dxa"/>
            <w:shd w:val="clear" w:color="auto" w:fill="auto"/>
            <w:vAlign w:val="center"/>
            <w:hideMark/>
          </w:tcPr>
          <w:p w14:paraId="6A837882"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PREDMET NABAVE:</w:t>
            </w:r>
          </w:p>
        </w:tc>
      </w:tr>
      <w:tr w:rsidR="008D228E" w:rsidRPr="00A02125" w14:paraId="7EE6DE75" w14:textId="77777777" w:rsidTr="008D228E">
        <w:trPr>
          <w:trHeight w:val="680"/>
        </w:trPr>
        <w:tc>
          <w:tcPr>
            <w:tcW w:w="4670" w:type="dxa"/>
            <w:shd w:val="clear" w:color="auto" w:fill="auto"/>
            <w:vAlign w:val="center"/>
            <w:hideMark/>
          </w:tcPr>
          <w:p w14:paraId="7BC490C4" w14:textId="76AC74BD" w:rsidR="008D228E" w:rsidRPr="00A02125" w:rsidRDefault="00516DB2" w:rsidP="008D228E">
            <w:pPr>
              <w:spacing w:after="0" w:line="240" w:lineRule="auto"/>
              <w:jc w:val="left"/>
              <w:rPr>
                <w:rFonts w:ascii="Arial" w:eastAsia="Times New Roman" w:hAnsi="Arial" w:cs="Arial"/>
                <w:b/>
                <w:bCs/>
                <w:sz w:val="22"/>
                <w:lang w:eastAsia="hr-HR"/>
              </w:rPr>
            </w:pPr>
            <w:r>
              <w:rPr>
                <w:rFonts w:ascii="Arial" w:eastAsia="Times New Roman" w:hAnsi="Arial" w:cs="Arial"/>
                <w:bCs/>
                <w:sz w:val="22"/>
                <w:lang w:eastAsia="hr-HR"/>
              </w:rPr>
              <w:t>OPĆINA KLOŠTAR IVANIĆ</w:t>
            </w:r>
          </w:p>
        </w:tc>
        <w:tc>
          <w:tcPr>
            <w:tcW w:w="4613" w:type="dxa"/>
            <w:shd w:val="clear" w:color="auto" w:fill="DEEAF6" w:themeFill="accent1" w:themeFillTint="33"/>
            <w:vAlign w:val="center"/>
            <w:hideMark/>
          </w:tcPr>
          <w:p w14:paraId="3EF2AD15" w14:textId="5CF6FDB9" w:rsidR="008D228E" w:rsidRPr="00A02125" w:rsidRDefault="001D53AC" w:rsidP="00B06BCB">
            <w:pPr>
              <w:spacing w:after="0" w:line="240" w:lineRule="auto"/>
              <w:jc w:val="left"/>
              <w:rPr>
                <w:rFonts w:ascii="Arial" w:eastAsia="Times New Roman" w:hAnsi="Arial" w:cs="Arial"/>
                <w:b/>
                <w:bCs/>
                <w:sz w:val="22"/>
                <w:lang w:eastAsia="hr-HR"/>
              </w:rPr>
            </w:pPr>
            <w:r w:rsidRPr="001D53AC">
              <w:rPr>
                <w:rFonts w:ascii="Arial" w:eastAsia="Calibri" w:hAnsi="Arial" w:cs="Arial"/>
                <w:sz w:val="22"/>
              </w:rPr>
              <w:t>RADOVI NA POPRAVCIMA PJEŠAČKIH I BICIKLISTIČKIH STAZA NA PODRUČJU OPĆINE KLOŠTAR IVANIĆ</w:t>
            </w:r>
          </w:p>
        </w:tc>
      </w:tr>
    </w:tbl>
    <w:p w14:paraId="79F13AEB" w14:textId="77777777" w:rsidR="00DF4D26" w:rsidRPr="00A02125" w:rsidRDefault="00DF4D26" w:rsidP="00DF4D26">
      <w:pPr>
        <w:pStyle w:val="Tijeloteksta"/>
        <w:spacing w:after="0"/>
        <w:rPr>
          <w:rFonts w:cs="Arial"/>
          <w:color w:val="000000" w:themeColor="text1"/>
        </w:rPr>
      </w:pPr>
    </w:p>
    <w:p w14:paraId="366E327F" w14:textId="77777777" w:rsidR="00DF4D26" w:rsidRPr="00A02125" w:rsidRDefault="00DF4D26" w:rsidP="00DF4D26">
      <w:pPr>
        <w:spacing w:after="0"/>
        <w:rPr>
          <w:rFonts w:ascii="Arial" w:eastAsia="Times New Roman" w:hAnsi="Arial" w:cs="Arial"/>
          <w:color w:val="000000"/>
        </w:rPr>
      </w:pPr>
    </w:p>
    <w:p w14:paraId="3C9405FB" w14:textId="77777777" w:rsidR="00DF4D26" w:rsidRPr="00A02125" w:rsidRDefault="00DF4D26" w:rsidP="00DF4D26">
      <w:pPr>
        <w:jc w:val="center"/>
        <w:rPr>
          <w:rFonts w:ascii="Arial" w:hAnsi="Arial" w:cs="Arial"/>
          <w:b/>
          <w:bCs/>
          <w:sz w:val="32"/>
        </w:rPr>
      </w:pPr>
      <w:r w:rsidRPr="00A02125">
        <w:rPr>
          <w:rFonts w:ascii="Arial" w:hAnsi="Arial" w:cs="Arial"/>
          <w:b/>
          <w:bCs/>
          <w:sz w:val="32"/>
        </w:rPr>
        <w:t xml:space="preserve">IZJAVA </w:t>
      </w:r>
      <w:r w:rsidRPr="00A02125">
        <w:rPr>
          <w:rFonts w:ascii="Arial" w:hAnsi="Arial" w:cs="Arial"/>
          <w:b/>
          <w:bCs/>
          <w:sz w:val="32"/>
        </w:rPr>
        <w:br/>
        <w:t>O DOSTAVI JAMSTVA ZA OTKLANJANJE NEDOSTATAKA U JAMSTVENOM ROKU</w:t>
      </w:r>
    </w:p>
    <w:p w14:paraId="15B651D7" w14:textId="77777777" w:rsidR="00DF4D26" w:rsidRPr="00A02125" w:rsidRDefault="00DF4D26" w:rsidP="00DF4D26">
      <w:pPr>
        <w:pStyle w:val="Default"/>
        <w:spacing w:before="60"/>
        <w:jc w:val="both"/>
        <w:rPr>
          <w:rFonts w:ascii="Arial" w:hAnsi="Arial" w:cs="Arial"/>
          <w:sz w:val="22"/>
          <w:szCs w:val="22"/>
        </w:rPr>
      </w:pPr>
    </w:p>
    <w:p w14:paraId="0E6E6EEA"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sz w:val="22"/>
          <w:szCs w:val="22"/>
        </w:rPr>
        <w:t xml:space="preserve">Ja, </w:t>
      </w:r>
      <w:r w:rsidRPr="00A02125">
        <w:rPr>
          <w:rFonts w:ascii="Arial" w:hAnsi="Arial" w:cs="Arial"/>
          <w:color w:val="808080"/>
          <w:sz w:val="22"/>
          <w:szCs w:val="22"/>
        </w:rPr>
        <w:t xml:space="preserve">_____________________________________ </w:t>
      </w:r>
      <w:r w:rsidRPr="00A02125">
        <w:rPr>
          <w:rFonts w:ascii="Arial" w:hAnsi="Arial" w:cs="Arial"/>
          <w:sz w:val="22"/>
          <w:szCs w:val="22"/>
        </w:rPr>
        <w:t xml:space="preserve">iz </w:t>
      </w:r>
      <w:r w:rsidRPr="00A02125">
        <w:rPr>
          <w:rFonts w:ascii="Arial" w:hAnsi="Arial" w:cs="Arial"/>
          <w:color w:val="808080"/>
          <w:sz w:val="22"/>
          <w:szCs w:val="22"/>
        </w:rPr>
        <w:t xml:space="preserve">____________________________, </w:t>
      </w:r>
    </w:p>
    <w:p w14:paraId="3DA1B743"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(ime i prezime)                                                               (mjesto)</w:t>
      </w:r>
    </w:p>
    <w:p w14:paraId="00005E49" w14:textId="77777777" w:rsidR="00DF4D26" w:rsidRPr="00A02125" w:rsidRDefault="00DF4D26" w:rsidP="00DF4D26">
      <w:pPr>
        <w:pStyle w:val="Default"/>
        <w:spacing w:before="60"/>
        <w:jc w:val="both"/>
        <w:rPr>
          <w:rFonts w:ascii="Arial" w:hAnsi="Arial" w:cs="Arial"/>
          <w:sz w:val="22"/>
          <w:szCs w:val="22"/>
        </w:rPr>
      </w:pPr>
      <w:r w:rsidRPr="00A02125">
        <w:rPr>
          <w:rFonts w:ascii="Arial" w:hAnsi="Arial" w:cs="Arial"/>
          <w:sz w:val="22"/>
          <w:szCs w:val="22"/>
        </w:rPr>
        <w:t xml:space="preserve">osobna iskaznica broj/broj putovnice: </w:t>
      </w:r>
      <w:r w:rsidRPr="00A02125">
        <w:rPr>
          <w:rFonts w:ascii="Arial" w:hAnsi="Arial" w:cs="Arial"/>
          <w:color w:val="808080"/>
          <w:sz w:val="22"/>
          <w:szCs w:val="22"/>
        </w:rPr>
        <w:t>_____________________________________</w:t>
      </w:r>
      <w:r w:rsidRPr="00A02125">
        <w:rPr>
          <w:rFonts w:ascii="Arial" w:hAnsi="Arial" w:cs="Arial"/>
          <w:sz w:val="22"/>
          <w:szCs w:val="22"/>
        </w:rPr>
        <w:t xml:space="preserve">, kao osoba po zakonu ovlaštena za zastupanje pravne osobe </w:t>
      </w:r>
    </w:p>
    <w:p w14:paraId="292DBAF0"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color w:val="808080"/>
          <w:sz w:val="22"/>
          <w:szCs w:val="22"/>
        </w:rPr>
        <w:t xml:space="preserve">_______________________________________________________________________ </w:t>
      </w:r>
    </w:p>
    <w:p w14:paraId="5A69474E"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(naziv i sjedište gospodarskog subjekta)</w:t>
      </w:r>
      <w:r w:rsidRPr="00A02125">
        <w:rPr>
          <w:rFonts w:ascii="Arial" w:hAnsi="Arial" w:cs="Arial"/>
          <w:sz w:val="22"/>
          <w:szCs w:val="22"/>
          <w:vertAlign w:val="superscript"/>
        </w:rPr>
        <w:t>,</w:t>
      </w:r>
    </w:p>
    <w:p w14:paraId="13E152DB" w14:textId="77777777" w:rsidR="00DF4D26" w:rsidRPr="00A02125" w:rsidRDefault="00DF4D26" w:rsidP="00DF4D26">
      <w:pPr>
        <w:autoSpaceDE w:val="0"/>
        <w:autoSpaceDN w:val="0"/>
        <w:adjustRightInd w:val="0"/>
        <w:spacing w:before="60" w:after="0" w:line="240" w:lineRule="auto"/>
        <w:rPr>
          <w:rFonts w:ascii="Arial" w:hAnsi="Arial" w:cs="Arial"/>
          <w:sz w:val="22"/>
        </w:rPr>
      </w:pPr>
      <w:r w:rsidRPr="00A02125">
        <w:rPr>
          <w:rFonts w:ascii="Arial" w:hAnsi="Arial" w:cs="Arial"/>
          <w:sz w:val="22"/>
        </w:rPr>
        <w:t>OIB</w:t>
      </w:r>
      <w:r w:rsidRPr="00A02125">
        <w:rPr>
          <w:rStyle w:val="Referencafusnote"/>
          <w:rFonts w:ascii="Arial" w:hAnsi="Arial" w:cs="Arial"/>
          <w:sz w:val="22"/>
        </w:rPr>
        <w:footnoteReference w:id="1"/>
      </w:r>
      <w:r w:rsidRPr="00A02125">
        <w:rPr>
          <w:rFonts w:ascii="Arial" w:hAnsi="Arial" w:cs="Arial"/>
          <w:sz w:val="22"/>
        </w:rPr>
        <w:t xml:space="preserve">: </w:t>
      </w:r>
      <w:r w:rsidRPr="00A02125">
        <w:rPr>
          <w:rFonts w:ascii="Arial" w:hAnsi="Arial" w:cs="Arial"/>
          <w:color w:val="808080"/>
          <w:sz w:val="22"/>
        </w:rPr>
        <w:t>____________________________</w:t>
      </w:r>
      <w:r w:rsidRPr="00A02125">
        <w:rPr>
          <w:rFonts w:ascii="Arial" w:hAnsi="Arial" w:cs="Arial"/>
          <w:sz w:val="22"/>
        </w:rPr>
        <w:t>, pod materijalnom i kaznenom odgovornošću izjavljujem:</w:t>
      </w:r>
    </w:p>
    <w:p w14:paraId="46345507" w14:textId="45732115"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da ćemo u slučaju da naša ponuda bude odabrana, </w:t>
      </w:r>
      <w:r w:rsidRPr="00A02125">
        <w:rPr>
          <w:rFonts w:ascii="Arial" w:hAnsi="Arial" w:cs="Arial"/>
          <w:color w:val="222A35" w:themeColor="text2" w:themeShade="80"/>
          <w:sz w:val="22"/>
        </w:rPr>
        <w:t xml:space="preserve">najkasnije u roku </w:t>
      </w:r>
      <w:r w:rsidRPr="00A02125">
        <w:rPr>
          <w:rFonts w:ascii="Arial" w:hAnsi="Arial" w:cs="Arial"/>
          <w:sz w:val="22"/>
        </w:rPr>
        <w:t xml:space="preserve">od 8 dana nakon primopredaje građevine po svakom pojedinačnom ugovoru o javnoj nabavi /narudžbenici, Naručitelju uručiti jamstvo u obliku </w:t>
      </w:r>
      <w:r w:rsidR="00162B98">
        <w:rPr>
          <w:rFonts w:ascii="Arial" w:hAnsi="Arial" w:cs="Arial"/>
          <w:sz w:val="22"/>
        </w:rPr>
        <w:t>zadužnice</w:t>
      </w:r>
      <w:r w:rsidRPr="00A02125">
        <w:rPr>
          <w:rFonts w:ascii="Arial" w:hAnsi="Arial" w:cs="Arial"/>
          <w:sz w:val="22"/>
        </w:rPr>
        <w:t xml:space="preserve"> za otklanjanje nedostataka u jamstvenom roku u iznosu 10% (deset posto) ukupne vrijednosti izvedenih radova bez poreza na dodanu vrijednost s minimalnim trajanjem od 24 mjeseca</w:t>
      </w:r>
      <w:r w:rsidR="008D228E" w:rsidRPr="00A02125">
        <w:rPr>
          <w:rFonts w:ascii="Arial" w:hAnsi="Arial" w:cs="Arial"/>
          <w:sz w:val="22"/>
        </w:rPr>
        <w:t>.</w:t>
      </w:r>
    </w:p>
    <w:p w14:paraId="60AED398"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Jamstvo za otklanjanje nedostataka za izvedene radove dajemo u trajanju od ukupno _________________ mjeseci.</w:t>
      </w:r>
    </w:p>
    <w:p w14:paraId="2DF85732"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Suglasni smo da se rok iz članka 2. ove izjave primjeni kao kriteriji iz točke 6.10.2. </w:t>
      </w:r>
      <w:r w:rsidRPr="00A02125">
        <w:rPr>
          <w:rStyle w:val="defaultparagraphfont-000004"/>
          <w:rFonts w:ascii="Arial" w:hAnsi="Arial" w:cs="Arial"/>
          <w:sz w:val="22"/>
        </w:rPr>
        <w:t>Dokumentacije o nabavi.</w:t>
      </w:r>
    </w:p>
    <w:p w14:paraId="2B35DF00" w14:textId="77777777" w:rsidR="00DF4D26" w:rsidRPr="00A02125" w:rsidRDefault="00DF4D26" w:rsidP="00DF4D26">
      <w:pPr>
        <w:widowControl w:val="0"/>
        <w:autoSpaceDE w:val="0"/>
        <w:autoSpaceDN w:val="0"/>
        <w:adjustRightInd w:val="0"/>
        <w:spacing w:before="60" w:after="0" w:line="240" w:lineRule="auto"/>
        <w:rPr>
          <w:rFonts w:ascii="Arial" w:hAnsi="Arial" w:cs="Arial"/>
          <w:bCs/>
          <w:sz w:val="22"/>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DF4D26" w:rsidRPr="00A02125" w14:paraId="394F1C7B" w14:textId="77777777" w:rsidTr="00DF4D26">
        <w:tc>
          <w:tcPr>
            <w:tcW w:w="3261" w:type="dxa"/>
            <w:hideMark/>
          </w:tcPr>
          <w:p w14:paraId="4CB8C191" w14:textId="77777777" w:rsidR="00DF4D26" w:rsidRPr="00A02125" w:rsidRDefault="00DF4D26">
            <w:pPr>
              <w:tabs>
                <w:tab w:val="left" w:pos="567"/>
              </w:tabs>
              <w:spacing w:before="60"/>
              <w:rPr>
                <w:rFonts w:ascii="Arial" w:hAnsi="Arial" w:cs="Arial"/>
                <w:bCs/>
              </w:rPr>
            </w:pPr>
            <w:r w:rsidRPr="00A02125">
              <w:rPr>
                <w:rFonts w:ascii="Arial" w:hAnsi="Arial" w:cs="Arial"/>
                <w:bCs/>
              </w:rPr>
              <w:t>Mjesto i datum sastavljanja:</w:t>
            </w:r>
          </w:p>
        </w:tc>
        <w:tc>
          <w:tcPr>
            <w:tcW w:w="2518" w:type="dxa"/>
            <w:tcBorders>
              <w:top w:val="nil"/>
              <w:left w:val="nil"/>
              <w:bottom w:val="single" w:sz="4" w:space="0" w:color="auto"/>
              <w:right w:val="nil"/>
            </w:tcBorders>
          </w:tcPr>
          <w:p w14:paraId="66E6A4DA" w14:textId="77777777" w:rsidR="00DF4D26" w:rsidRPr="00A02125" w:rsidRDefault="00DF4D26">
            <w:pPr>
              <w:tabs>
                <w:tab w:val="left" w:pos="567"/>
              </w:tabs>
              <w:spacing w:before="60"/>
              <w:ind w:left="-817"/>
              <w:rPr>
                <w:rFonts w:ascii="Arial" w:hAnsi="Arial" w:cs="Arial"/>
                <w:bCs/>
              </w:rPr>
            </w:pPr>
          </w:p>
        </w:tc>
      </w:tr>
    </w:tbl>
    <w:p w14:paraId="2B0479FE"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5C8E0E9"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6692A1A"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504"/>
        <w:gridCol w:w="4273"/>
      </w:tblGrid>
      <w:tr w:rsidR="00DF4D26" w:rsidRPr="00A02125" w14:paraId="61BB65C8" w14:textId="77777777" w:rsidTr="00DF4D26">
        <w:trPr>
          <w:trHeight w:val="356"/>
          <w:jc w:val="right"/>
        </w:trPr>
        <w:tc>
          <w:tcPr>
            <w:tcW w:w="5103" w:type="dxa"/>
            <w:gridSpan w:val="2"/>
          </w:tcPr>
          <w:p w14:paraId="6B811104" w14:textId="77777777" w:rsidR="00DF4D26" w:rsidRPr="00A02125" w:rsidRDefault="00DF4D26">
            <w:pPr>
              <w:tabs>
                <w:tab w:val="left" w:pos="567"/>
              </w:tabs>
              <w:spacing w:before="60"/>
              <w:rPr>
                <w:rFonts w:ascii="Arial" w:hAnsi="Arial" w:cs="Arial"/>
                <w:bCs/>
              </w:rPr>
            </w:pPr>
          </w:p>
        </w:tc>
        <w:tc>
          <w:tcPr>
            <w:tcW w:w="4273" w:type="dxa"/>
          </w:tcPr>
          <w:p w14:paraId="5176C408" w14:textId="77777777" w:rsidR="00DF4D26" w:rsidRPr="00A02125" w:rsidRDefault="00DF4D26">
            <w:pPr>
              <w:tabs>
                <w:tab w:val="left" w:pos="567"/>
              </w:tabs>
              <w:spacing w:before="60"/>
              <w:rPr>
                <w:rFonts w:ascii="Arial" w:hAnsi="Arial" w:cs="Arial"/>
                <w:bCs/>
              </w:rPr>
            </w:pPr>
            <w:r w:rsidRPr="00A02125">
              <w:rPr>
                <w:rFonts w:ascii="Arial" w:hAnsi="Arial" w:cs="Arial"/>
                <w:bCs/>
              </w:rPr>
              <w:t>ZA GOSPODARSKI SUBJEKT:</w:t>
            </w:r>
          </w:p>
          <w:p w14:paraId="544B513B" w14:textId="77777777" w:rsidR="00DF4D26" w:rsidRPr="00A02125" w:rsidRDefault="00DF4D26">
            <w:pPr>
              <w:tabs>
                <w:tab w:val="left" w:pos="567"/>
              </w:tabs>
              <w:spacing w:before="60"/>
              <w:jc w:val="center"/>
              <w:rPr>
                <w:rFonts w:ascii="Arial" w:hAnsi="Arial" w:cs="Arial"/>
                <w:bCs/>
              </w:rPr>
            </w:pPr>
          </w:p>
          <w:p w14:paraId="6878149B" w14:textId="77777777" w:rsidR="00DF4D26" w:rsidRPr="00A02125" w:rsidRDefault="00DF4D26">
            <w:pPr>
              <w:tabs>
                <w:tab w:val="left" w:pos="567"/>
              </w:tabs>
              <w:spacing w:before="60"/>
              <w:jc w:val="right"/>
              <w:rPr>
                <w:rFonts w:ascii="Arial" w:hAnsi="Arial" w:cs="Arial"/>
                <w:bCs/>
              </w:rPr>
            </w:pPr>
          </w:p>
        </w:tc>
      </w:tr>
      <w:tr w:rsidR="00DF4D26" w:rsidRPr="00A02125" w14:paraId="28DA8CC0" w14:textId="77777777" w:rsidTr="00DF4D26">
        <w:trPr>
          <w:trHeight w:val="711"/>
          <w:jc w:val="right"/>
        </w:trPr>
        <w:tc>
          <w:tcPr>
            <w:tcW w:w="3599" w:type="dxa"/>
          </w:tcPr>
          <w:p w14:paraId="6D3CA3F0" w14:textId="77777777" w:rsidR="00DF4D26" w:rsidRPr="00A02125" w:rsidRDefault="00DF4D26">
            <w:pPr>
              <w:tabs>
                <w:tab w:val="left" w:pos="567"/>
              </w:tabs>
              <w:spacing w:before="60"/>
              <w:rPr>
                <w:rFonts w:ascii="Arial" w:hAnsi="Arial" w:cs="Arial"/>
                <w:bCs/>
              </w:rPr>
            </w:pPr>
          </w:p>
        </w:tc>
        <w:tc>
          <w:tcPr>
            <w:tcW w:w="5777" w:type="dxa"/>
            <w:gridSpan w:val="2"/>
            <w:tcBorders>
              <w:top w:val="single" w:sz="4" w:space="0" w:color="auto"/>
              <w:left w:val="nil"/>
              <w:bottom w:val="nil"/>
              <w:right w:val="nil"/>
            </w:tcBorders>
          </w:tcPr>
          <w:p w14:paraId="4A6A18CF" w14:textId="77777777" w:rsidR="00DF4D26" w:rsidRPr="00A02125" w:rsidRDefault="00DF4D26">
            <w:pPr>
              <w:tabs>
                <w:tab w:val="left" w:pos="567"/>
              </w:tabs>
              <w:spacing w:before="60"/>
              <w:ind w:left="-102" w:right="-144"/>
              <w:jc w:val="center"/>
              <w:rPr>
                <w:rFonts w:ascii="Arial" w:hAnsi="Arial" w:cs="Arial"/>
                <w:bCs/>
                <w:vertAlign w:val="superscript"/>
              </w:rPr>
            </w:pPr>
            <w:r w:rsidRPr="00A02125">
              <w:rPr>
                <w:rFonts w:ascii="Arial" w:hAnsi="Arial" w:cs="Arial"/>
                <w:bCs/>
                <w:vertAlign w:val="superscript"/>
              </w:rPr>
              <w:t>(ime, prezime i potpis osobe po zakonu ovlaštene za zastupanje, te pečat GS)</w:t>
            </w:r>
          </w:p>
          <w:p w14:paraId="6346A952" w14:textId="77777777" w:rsidR="00DF4D26" w:rsidRPr="00A02125" w:rsidRDefault="00DF4D26">
            <w:pPr>
              <w:tabs>
                <w:tab w:val="left" w:pos="567"/>
              </w:tabs>
              <w:spacing w:before="60"/>
              <w:rPr>
                <w:rFonts w:ascii="Arial" w:hAnsi="Arial" w:cs="Arial"/>
                <w:bCs/>
                <w:vertAlign w:val="superscript"/>
              </w:rPr>
            </w:pPr>
          </w:p>
        </w:tc>
      </w:tr>
    </w:tbl>
    <w:p w14:paraId="6356730C" w14:textId="77777777" w:rsidR="00DF4D26" w:rsidRPr="00A02125" w:rsidRDefault="00DF4D26" w:rsidP="00DF4D26">
      <w:pPr>
        <w:tabs>
          <w:tab w:val="left" w:pos="0"/>
        </w:tabs>
        <w:spacing w:before="0" w:after="0" w:line="240" w:lineRule="auto"/>
        <w:rPr>
          <w:rFonts w:ascii="Arial" w:eastAsia="Times New Roman" w:hAnsi="Arial" w:cs="Arial"/>
          <w:sz w:val="22"/>
          <w:lang w:eastAsia="zh-CN"/>
        </w:rPr>
      </w:pPr>
    </w:p>
    <w:p w14:paraId="06887046" w14:textId="77777777" w:rsidR="00DF4D26" w:rsidRPr="00A02125" w:rsidRDefault="00DF4D26" w:rsidP="00DF4D26">
      <w:pPr>
        <w:tabs>
          <w:tab w:val="left" w:pos="426"/>
        </w:tabs>
        <w:spacing w:before="0" w:after="0" w:line="240" w:lineRule="auto"/>
        <w:rPr>
          <w:rFonts w:ascii="Arial" w:eastAsia="Times New Roman" w:hAnsi="Arial" w:cs="Arial"/>
          <w:sz w:val="22"/>
          <w:lang w:eastAsia="zh-CN"/>
        </w:rPr>
      </w:pPr>
    </w:p>
    <w:sectPr w:rsidR="00DF4D26" w:rsidRPr="00A02125" w:rsidSect="00DB585E">
      <w:headerReference w:type="default" r:id="rId25"/>
      <w:headerReference w:type="first" r:id="rId26"/>
      <w:footerReference w:type="first" r:id="rId27"/>
      <w:pgSz w:w="11906" w:h="16838"/>
      <w:pgMar w:top="1417" w:right="1417" w:bottom="993"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D14C6" w14:textId="77777777" w:rsidR="00F1270D" w:rsidRDefault="00F1270D" w:rsidP="002D48D7">
      <w:pPr>
        <w:spacing w:before="0" w:after="0" w:line="240" w:lineRule="auto"/>
      </w:pPr>
      <w:r>
        <w:separator/>
      </w:r>
    </w:p>
  </w:endnote>
  <w:endnote w:type="continuationSeparator" w:id="0">
    <w:p w14:paraId="569050DB" w14:textId="77777777" w:rsidR="00F1270D" w:rsidRDefault="00F1270D" w:rsidP="002D48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802504"/>
      <w:docPartObj>
        <w:docPartGallery w:val="Page Numbers (Bottom of Page)"/>
        <w:docPartUnique/>
      </w:docPartObj>
    </w:sdtPr>
    <w:sdtEndPr/>
    <w:sdtContent>
      <w:p w14:paraId="03C566AB" w14:textId="74CC9AD4" w:rsidR="003E7D74" w:rsidRDefault="003E7D74">
        <w:pPr>
          <w:pStyle w:val="Podnoje"/>
          <w:jc w:val="right"/>
        </w:pPr>
        <w:r>
          <w:fldChar w:fldCharType="begin"/>
        </w:r>
        <w:r>
          <w:instrText>PAGE   \* MERGEFORMAT</w:instrText>
        </w:r>
        <w:r>
          <w:fldChar w:fldCharType="separate"/>
        </w:r>
        <w:r w:rsidR="00827C14">
          <w:rPr>
            <w:noProof/>
          </w:rPr>
          <w:t>3</w:t>
        </w:r>
        <w:r>
          <w:fldChar w:fldCharType="end"/>
        </w:r>
      </w:p>
    </w:sdtContent>
  </w:sdt>
  <w:p w14:paraId="58A3E487" w14:textId="77777777" w:rsidR="003E7D74" w:rsidRDefault="003E7D74">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57150" w14:textId="557233AB" w:rsidR="003E7D74" w:rsidRPr="00773EFE" w:rsidRDefault="003E7D74" w:rsidP="00773EFE">
    <w:pPr>
      <w:pStyle w:val="TD-Footer"/>
      <w:pBdr>
        <w:top w:val="single" w:sz="4" w:space="3" w:color="808080" w:themeColor="background1" w:themeShade="80"/>
      </w:pBdr>
      <w:tabs>
        <w:tab w:val="right" w:pos="8931"/>
      </w:tabs>
      <w:spacing w:after="0"/>
      <w:jc w:val="right"/>
      <w:rPr>
        <w:rFonts w:cs="Arial"/>
        <w:sz w:val="20"/>
        <w:szCs w:val="20"/>
      </w:rPr>
    </w:pPr>
    <w:r w:rsidRPr="00773EFE">
      <w:rPr>
        <w:rFonts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D316D" w14:textId="77777777" w:rsidR="00F1270D" w:rsidRDefault="00F1270D" w:rsidP="002D48D7">
      <w:pPr>
        <w:spacing w:before="0" w:after="0" w:line="240" w:lineRule="auto"/>
      </w:pPr>
      <w:r>
        <w:separator/>
      </w:r>
    </w:p>
  </w:footnote>
  <w:footnote w:type="continuationSeparator" w:id="0">
    <w:p w14:paraId="170B8AF2" w14:textId="77777777" w:rsidR="00F1270D" w:rsidRDefault="00F1270D" w:rsidP="002D48D7">
      <w:pPr>
        <w:spacing w:before="0" w:after="0" w:line="240" w:lineRule="auto"/>
      </w:pPr>
      <w:r>
        <w:continuationSeparator/>
      </w:r>
    </w:p>
  </w:footnote>
  <w:footnote w:id="1">
    <w:p w14:paraId="798AF94B" w14:textId="77777777" w:rsidR="003E7D74" w:rsidRDefault="003E7D74" w:rsidP="00DF4D26">
      <w:pPr>
        <w:pStyle w:val="Tekstfusnote"/>
        <w:rPr>
          <w:rFonts w:ascii="Calibri Light" w:hAnsi="Calibri Light" w:cs="Calibri Light"/>
          <w:color w:val="323E4F"/>
          <w:sz w:val="18"/>
          <w:szCs w:val="18"/>
        </w:rPr>
      </w:pPr>
      <w:r>
        <w:rPr>
          <w:rStyle w:val="Referencafusnote"/>
          <w:rFonts w:ascii="Calibri Light" w:eastAsiaTheme="majorEastAsia" w:hAnsi="Calibri Light" w:cs="Calibri Light"/>
          <w:sz w:val="12"/>
        </w:rPr>
        <w:footnoteRef/>
      </w:r>
      <w:r>
        <w:rPr>
          <w:rFonts w:ascii="Calibri Light" w:hAnsi="Calibri Light" w:cs="Calibri Light"/>
          <w:color w:val="002060"/>
          <w:sz w:val="14"/>
          <w:szCs w:val="18"/>
        </w:rPr>
        <w:t xml:space="preserve">Ili </w:t>
      </w:r>
      <w:r>
        <w:rPr>
          <w:rFonts w:ascii="Calibri Light" w:hAnsi="Calibri Light" w:cs="Calibri Light"/>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711FA" w14:textId="77777777" w:rsidR="003E7D74" w:rsidRDefault="003E7D74">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09EF" w14:textId="77777777" w:rsidR="003E7D74" w:rsidRPr="002D7346" w:rsidRDefault="003E7D74" w:rsidP="002D734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1" w15:restartNumberingAfterBreak="0">
    <w:nsid w:val="05677D88"/>
    <w:multiLevelType w:val="hybridMultilevel"/>
    <w:tmpl w:val="31422AB2"/>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 w15:restartNumberingAfterBreak="0">
    <w:nsid w:val="0E0D4942"/>
    <w:multiLevelType w:val="hybridMultilevel"/>
    <w:tmpl w:val="6AA83414"/>
    <w:lvl w:ilvl="0" w:tplc="D7B86F4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ED66088"/>
    <w:multiLevelType w:val="multilevel"/>
    <w:tmpl w:val="75A6C670"/>
    <w:lvl w:ilvl="0">
      <w:start w:val="1"/>
      <w:numFmt w:val="decimal"/>
      <w:lvlText w:val="%1."/>
      <w:lvlJc w:val="left"/>
      <w:pPr>
        <w:ind w:left="384" w:hanging="384"/>
      </w:pPr>
      <w:rPr>
        <w:rFonts w:hint="default"/>
      </w:rPr>
    </w:lvl>
    <w:lvl w:ilvl="1">
      <w:start w:val="1"/>
      <w:numFmt w:val="decimal"/>
      <w:pStyle w:val="Naslov2"/>
      <w:lvlText w:val="%1.%2."/>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04786C"/>
    <w:multiLevelType w:val="hybridMultilevel"/>
    <w:tmpl w:val="1CFC3EB8"/>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902530"/>
    <w:multiLevelType w:val="hybridMultilevel"/>
    <w:tmpl w:val="D75C8AAC"/>
    <w:lvl w:ilvl="0" w:tplc="041A0001">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8593E3B"/>
    <w:multiLevelType w:val="multilevel"/>
    <w:tmpl w:val="845E6A90"/>
    <w:lvl w:ilvl="0">
      <w:start w:val="1"/>
      <w:numFmt w:val="decimal"/>
      <w:lvlText w:val="%1."/>
      <w:lvlJc w:val="left"/>
      <w:pPr>
        <w:ind w:left="1069" w:hanging="360"/>
      </w:pPr>
      <w:rPr>
        <w:rFonts w:hint="default"/>
        <w:i w:val="0"/>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451" w:hanging="720"/>
      </w:pPr>
      <w:rPr>
        <w:rFonts w:hint="default"/>
        <w:b/>
      </w:rPr>
    </w:lvl>
    <w:lvl w:ilvl="3">
      <w:start w:val="1"/>
      <w:numFmt w:val="decimal"/>
      <w:isLgl/>
      <w:lvlText w:val="%1.%2.%3.%4."/>
      <w:lvlJc w:val="left"/>
      <w:pPr>
        <w:ind w:left="1822" w:hanging="1080"/>
      </w:pPr>
      <w:rPr>
        <w:rFonts w:hint="default"/>
      </w:rPr>
    </w:lvl>
    <w:lvl w:ilvl="4">
      <w:start w:val="1"/>
      <w:numFmt w:val="decimal"/>
      <w:isLgl/>
      <w:lvlText w:val="%1.%2.%3.%4.%5."/>
      <w:lvlJc w:val="left"/>
      <w:pPr>
        <w:ind w:left="2193" w:hanging="144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946" w:hanging="2160"/>
      </w:pPr>
      <w:rPr>
        <w:rFonts w:hint="default"/>
      </w:rPr>
    </w:lvl>
    <w:lvl w:ilvl="8">
      <w:start w:val="1"/>
      <w:numFmt w:val="decimal"/>
      <w:isLgl/>
      <w:lvlText w:val="%1.%2.%3.%4.%5.%6.%7.%8.%9."/>
      <w:lvlJc w:val="left"/>
      <w:pPr>
        <w:ind w:left="2957" w:hanging="2160"/>
      </w:pPr>
      <w:rPr>
        <w:rFonts w:hint="default"/>
      </w:rPr>
    </w:lvl>
  </w:abstractNum>
  <w:abstractNum w:abstractNumId="7" w15:restartNumberingAfterBreak="0">
    <w:nsid w:val="1A475C12"/>
    <w:multiLevelType w:val="hybridMultilevel"/>
    <w:tmpl w:val="9E5A6B1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15:restartNumberingAfterBreak="0">
    <w:nsid w:val="1D8E7C43"/>
    <w:multiLevelType w:val="hybridMultilevel"/>
    <w:tmpl w:val="ECD410F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94697C"/>
    <w:multiLevelType w:val="hybridMultilevel"/>
    <w:tmpl w:val="B3880CC4"/>
    <w:lvl w:ilvl="0" w:tplc="0424000F">
      <w:start w:val="1"/>
      <w:numFmt w:val="decimal"/>
      <w:lvlText w:val="%1."/>
      <w:lvlJc w:val="left"/>
      <w:pPr>
        <w:ind w:left="720" w:hanging="360"/>
      </w:pPr>
      <w:rPr>
        <w:color w:val="auto"/>
      </w:rPr>
    </w:lvl>
    <w:lvl w:ilvl="1" w:tplc="2788FA64">
      <w:start w:val="2"/>
      <w:numFmt w:val="bullet"/>
      <w:lvlText w:val="–"/>
      <w:lvlJc w:val="left"/>
      <w:pPr>
        <w:ind w:left="1440" w:hanging="360"/>
      </w:pPr>
      <w:rPr>
        <w:rFonts w:ascii="Calibri Light" w:eastAsia="Times New Roman" w:hAnsi="Calibri Light" w:cs="Times New Roman" w:hint="default"/>
      </w:rPr>
    </w:lvl>
    <w:lvl w:ilvl="2" w:tplc="284AEFB2">
      <w:start w:val="1"/>
      <w:numFmt w:val="decimal"/>
      <w:lvlText w:val="%3."/>
      <w:lvlJc w:val="left"/>
      <w:pPr>
        <w:ind w:left="2340" w:hanging="360"/>
      </w:p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1E9904CB"/>
    <w:multiLevelType w:val="multilevel"/>
    <w:tmpl w:val="DBB65B34"/>
    <w:lvl w:ilvl="0">
      <w:start w:val="1"/>
      <w:numFmt w:val="decimal"/>
      <w:pStyle w:val="Naslov1"/>
      <w:lvlText w:val="%1"/>
      <w:lvlJc w:val="left"/>
      <w:pPr>
        <w:ind w:left="57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18" w:hanging="576"/>
      </w:pPr>
      <w:rPr>
        <w:rFonts w:asciiTheme="majorHAnsi" w:hAnsiTheme="majorHAnsi" w:cstheme="majorHAnsi" w:hint="default"/>
        <w:b w:val="0"/>
        <w:bCs w:val="0"/>
        <w:i w:val="0"/>
        <w:iCs w:val="0"/>
        <w:caps w:val="0"/>
        <w:smallCaps w:val="0"/>
        <w:strike w:val="0"/>
        <w:dstrike w:val="0"/>
        <w:noProof w:val="0"/>
        <w:snapToGrid w:val="0"/>
        <w:vanish w:val="0"/>
        <w:color w:val="2E74B5" w:themeColor="accent1" w:themeShade="BF"/>
        <w:spacing w:val="0"/>
        <w:w w:val="0"/>
        <w:kern w:val="0"/>
        <w:position w:val="0"/>
        <w:sz w:val="24"/>
        <w:szCs w:val="24"/>
        <w:u w:val="none" w:color="000000"/>
        <w:effect w:val="none"/>
        <w:bdr w:val="none" w:sz="0" w:space="0" w:color="000000"/>
        <w:shd w:val="clear" w:color="000000" w:fill="000000"/>
        <w:vertAlign w:val="baseline"/>
        <w:em w:val="none"/>
        <w:specVanish w:val="0"/>
      </w:rPr>
    </w:lvl>
    <w:lvl w:ilvl="2">
      <w:start w:val="1"/>
      <w:numFmt w:val="decimal"/>
      <w:pStyle w:val="Naslov3"/>
      <w:lvlText w:val="%1.%2.%3"/>
      <w:lvlJc w:val="left"/>
      <w:pPr>
        <w:ind w:left="862" w:hanging="720"/>
      </w:pPr>
      <w:rPr>
        <w:rFonts w:hint="default"/>
      </w:rPr>
    </w:lvl>
    <w:lvl w:ilvl="3">
      <w:start w:val="1"/>
      <w:numFmt w:val="decimal"/>
      <w:pStyle w:val="Naslov4"/>
      <w:lvlText w:val="%1.%2.%3.%4"/>
      <w:lvlJc w:val="left"/>
      <w:pPr>
        <w:ind w:left="5401" w:hanging="864"/>
      </w:pPr>
      <w:rPr>
        <w:rFonts w:hint="default"/>
      </w:rPr>
    </w:lvl>
    <w:lvl w:ilvl="4">
      <w:start w:val="1"/>
      <w:numFmt w:val="decimal"/>
      <w:pStyle w:val="Naslov5"/>
      <w:lvlText w:val="%5."/>
      <w:lvlJc w:val="left"/>
      <w:pPr>
        <w:ind w:left="1008" w:hanging="1008"/>
      </w:pPr>
      <w:rPr>
        <w:rFonts w:hint="default"/>
        <w:b w:val="0"/>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1" w15:restartNumberingAfterBreak="0">
    <w:nsid w:val="1EB243C6"/>
    <w:multiLevelType w:val="hybridMultilevel"/>
    <w:tmpl w:val="A88EF2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58FAF508">
      <w:start w:val="90"/>
      <w:numFmt w:val="decimal"/>
      <w:lvlText w:val="%3"/>
      <w:lvlJc w:val="left"/>
      <w:pPr>
        <w:ind w:left="2340" w:hanging="360"/>
      </w:pPr>
      <w:rPr>
        <w:rFonts w:hint="default"/>
      </w:rPr>
    </w:lvl>
    <w:lvl w:ilvl="3" w:tplc="C5304A4A">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8B3645"/>
    <w:multiLevelType w:val="multilevel"/>
    <w:tmpl w:val="7DFEE8B8"/>
    <w:lvl w:ilvl="0">
      <w:start w:val="1"/>
      <w:numFmt w:val="bullet"/>
      <w:lvlText w:val=""/>
      <w:lvlJc w:val="left"/>
      <w:pPr>
        <w:ind w:left="1200" w:hanging="600"/>
      </w:pPr>
      <w:rPr>
        <w:rFonts w:ascii="Symbol" w:hAnsi="Symbol" w:hint="default"/>
        <w:color w:val="auto"/>
      </w:rPr>
    </w:lvl>
    <w:lvl w:ilvl="1">
      <w:start w:val="1"/>
      <w:numFmt w:val="decimal"/>
      <w:lvlText w:val="%1.%2."/>
      <w:lvlJc w:val="left"/>
      <w:pPr>
        <w:ind w:left="1342" w:hanging="600"/>
      </w:pPr>
      <w:rPr>
        <w:rFonts w:hint="default"/>
      </w:rPr>
    </w:lvl>
    <w:lvl w:ilvl="2">
      <w:start w:val="3"/>
      <w:numFmt w:val="decimal"/>
      <w:lvlText w:val="%1.%2.%3."/>
      <w:lvlJc w:val="left"/>
      <w:pPr>
        <w:ind w:left="16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034" w:hanging="1440"/>
      </w:pPr>
      <w:rPr>
        <w:rFonts w:hint="default"/>
      </w:rPr>
    </w:lvl>
    <w:lvl w:ilvl="8">
      <w:start w:val="1"/>
      <w:numFmt w:val="decimal"/>
      <w:lvlText w:val="%1.%2.%3.%4.%5.%6.%7.%8.%9."/>
      <w:lvlJc w:val="left"/>
      <w:pPr>
        <w:ind w:left="3536" w:hanging="1800"/>
      </w:pPr>
      <w:rPr>
        <w:rFonts w:hint="default"/>
      </w:rPr>
    </w:lvl>
  </w:abstractNum>
  <w:abstractNum w:abstractNumId="14" w15:restartNumberingAfterBreak="0">
    <w:nsid w:val="24312383"/>
    <w:multiLevelType w:val="hybridMultilevel"/>
    <w:tmpl w:val="2BBAF57C"/>
    <w:lvl w:ilvl="0" w:tplc="041A0017">
      <w:start w:val="1"/>
      <w:numFmt w:val="lowerLetter"/>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855EE1"/>
    <w:multiLevelType w:val="hybridMultilevel"/>
    <w:tmpl w:val="499A2EFE"/>
    <w:lvl w:ilvl="0" w:tplc="041A0003">
      <w:numFmt w:val="bullet"/>
      <w:lvlText w:val="•"/>
      <w:lvlJc w:val="left"/>
      <w:pPr>
        <w:ind w:left="720" w:hanging="360"/>
      </w:pPr>
      <w:rPr>
        <w:rFont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9E44F79"/>
    <w:multiLevelType w:val="hybridMultilevel"/>
    <w:tmpl w:val="D454112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B8C5C92"/>
    <w:multiLevelType w:val="multilevel"/>
    <w:tmpl w:val="3FD096D6"/>
    <w:lvl w:ilvl="0">
      <w:start w:val="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1D1115"/>
    <w:multiLevelType w:val="hybridMultilevel"/>
    <w:tmpl w:val="EE78125E"/>
    <w:lvl w:ilvl="0" w:tplc="D7B86F4E">
      <w:start w:val="2"/>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30B72A78"/>
    <w:multiLevelType w:val="multilevel"/>
    <w:tmpl w:val="AD66D328"/>
    <w:lvl w:ilvl="0">
      <w:start w:val="7"/>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611590"/>
    <w:multiLevelType w:val="hybridMultilevel"/>
    <w:tmpl w:val="D89C6616"/>
    <w:lvl w:ilvl="0" w:tplc="041A000F">
      <w:start w:val="1"/>
      <w:numFmt w:val="bullet"/>
      <w:lvlText w:val=""/>
      <w:lvlJc w:val="left"/>
      <w:pPr>
        <w:ind w:left="1068" w:hanging="360"/>
      </w:pPr>
      <w:rPr>
        <w:rFonts w:ascii="Symbol" w:hAnsi="Symbol" w:hint="default"/>
        <w:color w:val="auto"/>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cs="Wingdings" w:hint="default"/>
      </w:rPr>
    </w:lvl>
    <w:lvl w:ilvl="3" w:tplc="04240001">
      <w:start w:val="1"/>
      <w:numFmt w:val="bullet"/>
      <w:lvlText w:val=""/>
      <w:lvlJc w:val="left"/>
      <w:pPr>
        <w:ind w:left="3228" w:hanging="360"/>
      </w:pPr>
      <w:rPr>
        <w:rFonts w:ascii="Symbol" w:hAnsi="Symbol" w:cs="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cs="Wingdings" w:hint="default"/>
      </w:rPr>
    </w:lvl>
    <w:lvl w:ilvl="6" w:tplc="04240001">
      <w:start w:val="1"/>
      <w:numFmt w:val="bullet"/>
      <w:lvlText w:val=""/>
      <w:lvlJc w:val="left"/>
      <w:pPr>
        <w:ind w:left="5388" w:hanging="360"/>
      </w:pPr>
      <w:rPr>
        <w:rFonts w:ascii="Symbol" w:hAnsi="Symbol" w:cs="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cs="Wingdings" w:hint="default"/>
      </w:rPr>
    </w:lvl>
  </w:abstractNum>
  <w:abstractNum w:abstractNumId="23" w15:restartNumberingAfterBreak="0">
    <w:nsid w:val="33AC11E2"/>
    <w:multiLevelType w:val="hybridMultilevel"/>
    <w:tmpl w:val="93E40C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7E46EE5"/>
    <w:multiLevelType w:val="hybridMultilevel"/>
    <w:tmpl w:val="19F095F4"/>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AFC09AD"/>
    <w:multiLevelType w:val="hybridMultilevel"/>
    <w:tmpl w:val="CF6E4F90"/>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2477DA"/>
    <w:multiLevelType w:val="hybridMultilevel"/>
    <w:tmpl w:val="91D2897A"/>
    <w:lvl w:ilvl="0" w:tplc="42E0E6D4">
      <w:start w:val="2"/>
      <w:numFmt w:val="bullet"/>
      <w:lvlText w:val="-"/>
      <w:lvlJc w:val="left"/>
      <w:pPr>
        <w:ind w:left="720" w:hanging="360"/>
      </w:pPr>
      <w:rPr>
        <w:rFonts w:ascii="Courier New" w:eastAsia="Symbol"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5242E60"/>
    <w:multiLevelType w:val="hybridMultilevel"/>
    <w:tmpl w:val="95BCBD98"/>
    <w:lvl w:ilvl="0" w:tplc="DE202BBE">
      <w:start w:val="1"/>
      <w:numFmt w:val="lowerLetter"/>
      <w:lvlText w:val="%1)"/>
      <w:lvlJc w:val="left"/>
      <w:pPr>
        <w:ind w:left="1854" w:hanging="360"/>
      </w:pPr>
      <w:rPr>
        <w:rFonts w:hint="default"/>
      </w:rPr>
    </w:lvl>
    <w:lvl w:ilvl="1" w:tplc="041A0019">
      <w:start w:val="1"/>
      <w:numFmt w:val="lowerLetter"/>
      <w:lvlText w:val="%2."/>
      <w:lvlJc w:val="left"/>
      <w:pPr>
        <w:ind w:left="2574" w:hanging="360"/>
      </w:pPr>
    </w:lvl>
    <w:lvl w:ilvl="2" w:tplc="EA322AD0">
      <w:start w:val="1"/>
      <w:numFmt w:val="decimal"/>
      <w:lvlText w:val="%3."/>
      <w:lvlJc w:val="left"/>
      <w:pPr>
        <w:ind w:left="3474" w:hanging="360"/>
      </w:pPr>
      <w:rPr>
        <w:rFonts w:hint="default"/>
      </w:r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30"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435F10"/>
    <w:multiLevelType w:val="multilevel"/>
    <w:tmpl w:val="6D2CA5B0"/>
    <w:lvl w:ilvl="0">
      <w:start w:val="3"/>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95C1075"/>
    <w:multiLevelType w:val="hybridMultilevel"/>
    <w:tmpl w:val="19BA5DC2"/>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ADE6ECA"/>
    <w:multiLevelType w:val="hybridMultilevel"/>
    <w:tmpl w:val="930CAF8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4B4F67BD"/>
    <w:multiLevelType w:val="hybridMultilevel"/>
    <w:tmpl w:val="F766B32C"/>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BB51833"/>
    <w:multiLevelType w:val="multilevel"/>
    <w:tmpl w:val="3EACD720"/>
    <w:lvl w:ilvl="0">
      <w:start w:val="2"/>
      <w:numFmt w:val="decimal"/>
      <w:lvlText w:val="%1"/>
      <w:lvlJc w:val="left"/>
      <w:pPr>
        <w:ind w:left="720" w:hanging="360"/>
      </w:pPr>
      <w:rPr>
        <w:rFonts w:hint="default"/>
      </w:rPr>
    </w:lvl>
    <w:lvl w:ilvl="1">
      <w:start w:val="8"/>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0D53EF7"/>
    <w:multiLevelType w:val="multilevel"/>
    <w:tmpl w:val="74788EC8"/>
    <w:lvl w:ilvl="0">
      <w:start w:val="5"/>
      <w:numFmt w:val="decimal"/>
      <w:lvlText w:val="%1."/>
      <w:lvlJc w:val="left"/>
      <w:pPr>
        <w:ind w:left="408" w:hanging="408"/>
      </w:pPr>
      <w:rPr>
        <w:rFonts w:hint="default"/>
      </w:rPr>
    </w:lvl>
    <w:lvl w:ilvl="1">
      <w:start w:val="2"/>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086E6A"/>
    <w:multiLevelType w:val="multilevel"/>
    <w:tmpl w:val="DB000DDE"/>
    <w:lvl w:ilvl="0">
      <w:start w:val="6"/>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26554D"/>
    <w:multiLevelType w:val="hybridMultilevel"/>
    <w:tmpl w:val="4682722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9" w15:restartNumberingAfterBreak="0">
    <w:nsid w:val="5C1605EE"/>
    <w:multiLevelType w:val="hybridMultilevel"/>
    <w:tmpl w:val="A028A8C6"/>
    <w:lvl w:ilvl="0" w:tplc="15A252E4">
      <w:start w:val="1"/>
      <w:numFmt w:val="bullet"/>
      <w:lvlText w:val=""/>
      <w:lvlJc w:val="left"/>
      <w:pPr>
        <w:ind w:left="720" w:hanging="360"/>
      </w:pPr>
      <w:rPr>
        <w:rFonts w:ascii="Symbol" w:hAnsi="Symbol" w:hint="default"/>
      </w:rPr>
    </w:lvl>
    <w:lvl w:ilvl="1" w:tplc="041A0019">
      <w:start w:val="3"/>
      <w:numFmt w:val="bullet"/>
      <w:lvlText w:val="-"/>
      <w:lvlJc w:val="left"/>
      <w:pPr>
        <w:ind w:left="1440" w:hanging="360"/>
      </w:pPr>
      <w:rPr>
        <w:rFonts w:ascii="Calibri" w:eastAsia="DengXian" w:hAnsi="Calibri" w:cs="Times New Roman" w:hint="default"/>
      </w:rPr>
    </w:lvl>
    <w:lvl w:ilvl="2" w:tplc="041A001B">
      <w:start w:val="1"/>
      <w:numFmt w:val="bullet"/>
      <w:lvlText w:val=""/>
      <w:lvlJc w:val="left"/>
      <w:pPr>
        <w:ind w:left="2160" w:hanging="360"/>
      </w:pPr>
      <w:rPr>
        <w:rFonts w:ascii="Wingdings" w:hAnsi="Wingdings" w:hint="default"/>
      </w:rPr>
    </w:lvl>
    <w:lvl w:ilvl="3" w:tplc="041A000F">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4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1" w15:restartNumberingAfterBreak="0">
    <w:nsid w:val="61D32F53"/>
    <w:multiLevelType w:val="hybridMultilevel"/>
    <w:tmpl w:val="BD527344"/>
    <w:lvl w:ilvl="0" w:tplc="15A252E4">
      <w:start w:val="1"/>
      <w:numFmt w:val="upperRoman"/>
      <w:pStyle w:val="Naslov"/>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4124829"/>
    <w:multiLevelType w:val="hybridMultilevel"/>
    <w:tmpl w:val="44DC1BD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6DE245A"/>
    <w:multiLevelType w:val="hybridMultilevel"/>
    <w:tmpl w:val="16BED26E"/>
    <w:lvl w:ilvl="0" w:tplc="8124A652">
      <w:numFmt w:val="bullet"/>
      <w:lvlText w:val="–"/>
      <w:lvlJc w:val="left"/>
      <w:pPr>
        <w:ind w:left="116" w:hanging="140"/>
      </w:pPr>
      <w:rPr>
        <w:rFonts w:ascii="Calibri" w:eastAsia="DengXian" w:hAnsi="Calibri" w:cs="Times New Roman" w:hint="default"/>
        <w:w w:val="99"/>
        <w:sz w:val="24"/>
        <w:szCs w:val="24"/>
      </w:rPr>
    </w:lvl>
    <w:lvl w:ilvl="1" w:tplc="041A0003">
      <w:numFmt w:val="bullet"/>
      <w:lvlText w:val="•"/>
      <w:lvlJc w:val="left"/>
      <w:pPr>
        <w:ind w:left="1038" w:hanging="140"/>
      </w:pPr>
      <w:rPr>
        <w:rFonts w:hint="default"/>
      </w:rPr>
    </w:lvl>
    <w:lvl w:ilvl="2" w:tplc="041A0005">
      <w:numFmt w:val="bullet"/>
      <w:lvlText w:val="•"/>
      <w:lvlJc w:val="left"/>
      <w:pPr>
        <w:ind w:left="1957" w:hanging="140"/>
      </w:pPr>
      <w:rPr>
        <w:rFonts w:hint="default"/>
      </w:rPr>
    </w:lvl>
    <w:lvl w:ilvl="3" w:tplc="041A0001">
      <w:numFmt w:val="bullet"/>
      <w:lvlText w:val="•"/>
      <w:lvlJc w:val="left"/>
      <w:pPr>
        <w:ind w:left="2875" w:hanging="140"/>
      </w:pPr>
      <w:rPr>
        <w:rFonts w:hint="default"/>
      </w:rPr>
    </w:lvl>
    <w:lvl w:ilvl="4" w:tplc="041A0003">
      <w:numFmt w:val="bullet"/>
      <w:lvlText w:val="•"/>
      <w:lvlJc w:val="left"/>
      <w:pPr>
        <w:ind w:left="3794" w:hanging="140"/>
      </w:pPr>
      <w:rPr>
        <w:rFonts w:hint="default"/>
      </w:rPr>
    </w:lvl>
    <w:lvl w:ilvl="5" w:tplc="041A0005">
      <w:numFmt w:val="bullet"/>
      <w:lvlText w:val="•"/>
      <w:lvlJc w:val="left"/>
      <w:pPr>
        <w:ind w:left="4713" w:hanging="140"/>
      </w:pPr>
      <w:rPr>
        <w:rFonts w:hint="default"/>
      </w:rPr>
    </w:lvl>
    <w:lvl w:ilvl="6" w:tplc="041A0001">
      <w:numFmt w:val="bullet"/>
      <w:lvlText w:val="•"/>
      <w:lvlJc w:val="left"/>
      <w:pPr>
        <w:ind w:left="5631" w:hanging="140"/>
      </w:pPr>
      <w:rPr>
        <w:rFonts w:hint="default"/>
      </w:rPr>
    </w:lvl>
    <w:lvl w:ilvl="7" w:tplc="041A0003">
      <w:numFmt w:val="bullet"/>
      <w:lvlText w:val="•"/>
      <w:lvlJc w:val="left"/>
      <w:pPr>
        <w:ind w:left="6550" w:hanging="140"/>
      </w:pPr>
      <w:rPr>
        <w:rFonts w:hint="default"/>
      </w:rPr>
    </w:lvl>
    <w:lvl w:ilvl="8" w:tplc="041A0005">
      <w:numFmt w:val="bullet"/>
      <w:lvlText w:val="•"/>
      <w:lvlJc w:val="left"/>
      <w:pPr>
        <w:ind w:left="7469" w:hanging="140"/>
      </w:pPr>
      <w:rPr>
        <w:rFonts w:hint="default"/>
      </w:rPr>
    </w:lvl>
  </w:abstractNum>
  <w:abstractNum w:abstractNumId="44" w15:restartNumberingAfterBreak="0">
    <w:nsid w:val="694B2426"/>
    <w:multiLevelType w:val="hybridMultilevel"/>
    <w:tmpl w:val="497CA9FA"/>
    <w:lvl w:ilvl="0" w:tplc="4FCEFFAC">
      <w:numFmt w:val="bullet"/>
      <w:lvlText w:val="-"/>
      <w:lvlJc w:val="left"/>
      <w:pPr>
        <w:ind w:left="1080" w:hanging="360"/>
      </w:pPr>
      <w:rPr>
        <w:rFonts w:ascii="Calibri Light" w:eastAsia="Times New Roman" w:hAnsi="Calibri Light" w:cs="Calibri Light"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16C1528"/>
    <w:multiLevelType w:val="hybridMultilevel"/>
    <w:tmpl w:val="EFC26DFE"/>
    <w:lvl w:ilvl="0" w:tplc="041A0001">
      <w:start w:val="3"/>
      <w:numFmt w:val="bullet"/>
      <w:lvlText w:val="-"/>
      <w:lvlJc w:val="left"/>
      <w:pPr>
        <w:ind w:left="720" w:hanging="360"/>
      </w:pPr>
      <w:rPr>
        <w:rFonts w:ascii="Calibri" w:eastAsia="DengXian" w:hAnsi="Calibri" w:cs="Times New Roman" w:hint="default"/>
        <w:color w:val="auto"/>
      </w:rPr>
    </w:lvl>
    <w:lvl w:ilvl="1" w:tplc="8124A652"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60C6CA2"/>
    <w:multiLevelType w:val="hybridMultilevel"/>
    <w:tmpl w:val="C1FC9CEE"/>
    <w:name w:val="Tiret 0"/>
    <w:lvl w:ilvl="0" w:tplc="3FB09BD6">
      <w:start w:val="4"/>
      <w:numFmt w:val="bullet"/>
      <w:lvlText w:val="-"/>
      <w:lvlJc w:val="left"/>
      <w:pPr>
        <w:ind w:left="720" w:hanging="360"/>
      </w:pPr>
      <w:rPr>
        <w:rFonts w:ascii="Times New Roman" w:eastAsia="Times New Roman" w:hAnsi="Times New Roman" w:cs="Times New Roman" w:hint="default"/>
      </w:rPr>
    </w:lvl>
    <w:lvl w:ilvl="1" w:tplc="CAF46A84" w:tentative="1">
      <w:start w:val="1"/>
      <w:numFmt w:val="bullet"/>
      <w:lvlText w:val="o"/>
      <w:lvlJc w:val="left"/>
      <w:pPr>
        <w:ind w:left="1440" w:hanging="360"/>
      </w:pPr>
      <w:rPr>
        <w:rFonts w:ascii="Courier New" w:hAnsi="Courier New" w:cs="Courier New" w:hint="default"/>
      </w:rPr>
    </w:lvl>
    <w:lvl w:ilvl="2" w:tplc="E91A4E18" w:tentative="1">
      <w:start w:val="1"/>
      <w:numFmt w:val="bullet"/>
      <w:lvlText w:val=""/>
      <w:lvlJc w:val="left"/>
      <w:pPr>
        <w:ind w:left="2160" w:hanging="360"/>
      </w:pPr>
      <w:rPr>
        <w:rFonts w:ascii="Wingdings" w:hAnsi="Wingdings" w:hint="default"/>
      </w:rPr>
    </w:lvl>
    <w:lvl w:ilvl="3" w:tplc="76F4D916" w:tentative="1">
      <w:start w:val="1"/>
      <w:numFmt w:val="bullet"/>
      <w:lvlText w:val=""/>
      <w:lvlJc w:val="left"/>
      <w:pPr>
        <w:ind w:left="2880" w:hanging="360"/>
      </w:pPr>
      <w:rPr>
        <w:rFonts w:ascii="Symbol" w:hAnsi="Symbol" w:hint="default"/>
      </w:rPr>
    </w:lvl>
    <w:lvl w:ilvl="4" w:tplc="A760A4E2" w:tentative="1">
      <w:start w:val="1"/>
      <w:numFmt w:val="bullet"/>
      <w:lvlText w:val="o"/>
      <w:lvlJc w:val="left"/>
      <w:pPr>
        <w:ind w:left="3600" w:hanging="360"/>
      </w:pPr>
      <w:rPr>
        <w:rFonts w:ascii="Courier New" w:hAnsi="Courier New" w:cs="Courier New" w:hint="default"/>
      </w:rPr>
    </w:lvl>
    <w:lvl w:ilvl="5" w:tplc="E9D05E32" w:tentative="1">
      <w:start w:val="1"/>
      <w:numFmt w:val="bullet"/>
      <w:lvlText w:val=""/>
      <w:lvlJc w:val="left"/>
      <w:pPr>
        <w:ind w:left="4320" w:hanging="360"/>
      </w:pPr>
      <w:rPr>
        <w:rFonts w:ascii="Wingdings" w:hAnsi="Wingdings" w:hint="default"/>
      </w:rPr>
    </w:lvl>
    <w:lvl w:ilvl="6" w:tplc="091254AA" w:tentative="1">
      <w:start w:val="1"/>
      <w:numFmt w:val="bullet"/>
      <w:lvlText w:val=""/>
      <w:lvlJc w:val="left"/>
      <w:pPr>
        <w:ind w:left="5040" w:hanging="360"/>
      </w:pPr>
      <w:rPr>
        <w:rFonts w:ascii="Symbol" w:hAnsi="Symbol" w:hint="default"/>
      </w:rPr>
    </w:lvl>
    <w:lvl w:ilvl="7" w:tplc="71009106" w:tentative="1">
      <w:start w:val="1"/>
      <w:numFmt w:val="bullet"/>
      <w:lvlText w:val="o"/>
      <w:lvlJc w:val="left"/>
      <w:pPr>
        <w:ind w:left="5760" w:hanging="360"/>
      </w:pPr>
      <w:rPr>
        <w:rFonts w:ascii="Courier New" w:hAnsi="Courier New" w:cs="Courier New" w:hint="default"/>
      </w:rPr>
    </w:lvl>
    <w:lvl w:ilvl="8" w:tplc="3A1823C6" w:tentative="1">
      <w:start w:val="1"/>
      <w:numFmt w:val="bullet"/>
      <w:lvlText w:val=""/>
      <w:lvlJc w:val="left"/>
      <w:pPr>
        <w:ind w:left="6480" w:hanging="360"/>
      </w:pPr>
      <w:rPr>
        <w:rFonts w:ascii="Wingdings" w:hAnsi="Wingdings" w:hint="default"/>
      </w:rPr>
    </w:lvl>
  </w:abstractNum>
  <w:abstractNum w:abstractNumId="47" w15:restartNumberingAfterBreak="0">
    <w:nsid w:val="7ABB2DF8"/>
    <w:multiLevelType w:val="hybridMultilevel"/>
    <w:tmpl w:val="2174BB7A"/>
    <w:lvl w:ilvl="0" w:tplc="BA340542">
      <w:start w:val="1"/>
      <w:numFmt w:val="lowerLetter"/>
      <w:lvlText w:val="%1)"/>
      <w:lvlJc w:val="left"/>
      <w:pPr>
        <w:ind w:left="1069" w:hanging="360"/>
      </w:pPr>
      <w:rPr>
        <w:b/>
        <w:bCs/>
      </w:rPr>
    </w:lvl>
    <w:lvl w:ilvl="1" w:tplc="041A0003">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48" w15:restartNumberingAfterBreak="0">
    <w:nsid w:val="7B3323F6"/>
    <w:multiLevelType w:val="hybridMultilevel"/>
    <w:tmpl w:val="B0AA1854"/>
    <w:lvl w:ilvl="0" w:tplc="61A46CEC">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2F5151"/>
    <w:multiLevelType w:val="hybridMultilevel"/>
    <w:tmpl w:val="8BE44D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0" w15:restartNumberingAfterBreak="0">
    <w:nsid w:val="7DDB105D"/>
    <w:multiLevelType w:val="hybridMultilevel"/>
    <w:tmpl w:val="EF261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1"/>
  </w:num>
  <w:num w:numId="2">
    <w:abstractNumId w:val="10"/>
  </w:num>
  <w:num w:numId="3">
    <w:abstractNumId w:val="14"/>
  </w:num>
  <w:num w:numId="4">
    <w:abstractNumId w:val="43"/>
  </w:num>
  <w:num w:numId="5">
    <w:abstractNumId w:val="29"/>
  </w:num>
  <w:num w:numId="6">
    <w:abstractNumId w:val="28"/>
  </w:num>
  <w:num w:numId="7">
    <w:abstractNumId w:val="4"/>
  </w:num>
  <w:num w:numId="8">
    <w:abstractNumId w:val="19"/>
  </w:num>
  <w:num w:numId="9">
    <w:abstractNumId w:val="40"/>
    <w:lvlOverride w:ilvl="0">
      <w:startOverride w:val="1"/>
    </w:lvlOverride>
  </w:num>
  <w:num w:numId="10">
    <w:abstractNumId w:val="26"/>
    <w:lvlOverride w:ilvl="0">
      <w:startOverride w:val="1"/>
    </w:lvlOverride>
  </w:num>
  <w:num w:numId="11">
    <w:abstractNumId w:val="12"/>
  </w:num>
  <w:num w:numId="12">
    <w:abstractNumId w:val="18"/>
  </w:num>
  <w:num w:numId="13">
    <w:abstractNumId w:val="48"/>
  </w:num>
  <w:num w:numId="14">
    <w:abstractNumId w:val="11"/>
  </w:num>
  <w:num w:numId="15">
    <w:abstractNumId w:val="50"/>
  </w:num>
  <w:num w:numId="16">
    <w:abstractNumId w:val="16"/>
  </w:num>
  <w:num w:numId="17">
    <w:abstractNumId w:val="39"/>
  </w:num>
  <w:num w:numId="18">
    <w:abstractNumId w:val="47"/>
  </w:num>
  <w:num w:numId="19">
    <w:abstractNumId w:val="45"/>
  </w:num>
  <w:num w:numId="20">
    <w:abstractNumId w:val="22"/>
  </w:num>
  <w:num w:numId="21">
    <w:abstractNumId w:val="7"/>
  </w:num>
  <w:num w:numId="22">
    <w:abstractNumId w:val="34"/>
  </w:num>
  <w:num w:numId="23">
    <w:abstractNumId w:val="6"/>
  </w:num>
  <w:num w:numId="24">
    <w:abstractNumId w:val="0"/>
  </w:num>
  <w:num w:numId="25">
    <w:abstractNumId w:val="13"/>
  </w:num>
  <w:num w:numId="26">
    <w:abstractNumId w:val="24"/>
  </w:num>
  <w:num w:numId="27">
    <w:abstractNumId w:val="44"/>
  </w:num>
  <w:num w:numId="28">
    <w:abstractNumId w:val="15"/>
  </w:num>
  <w:num w:numId="29">
    <w:abstractNumId w:val="3"/>
  </w:num>
  <w:num w:numId="30">
    <w:abstractNumId w:val="35"/>
  </w:num>
  <w:num w:numId="31">
    <w:abstractNumId w:val="31"/>
  </w:num>
  <w:num w:numId="32">
    <w:abstractNumId w:val="36"/>
  </w:num>
  <w:num w:numId="33">
    <w:abstractNumId w:val="37"/>
  </w:num>
  <w:num w:numId="34">
    <w:abstractNumId w:val="21"/>
  </w:num>
  <w:num w:numId="35">
    <w:abstractNumId w:val="27"/>
  </w:num>
  <w:num w:numId="36">
    <w:abstractNumId w:val="17"/>
  </w:num>
  <w:num w:numId="37">
    <w:abstractNumId w:val="38"/>
  </w:num>
  <w:num w:numId="38">
    <w:abstractNumId w:val="3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49"/>
  </w:num>
  <w:num w:numId="42">
    <w:abstractNumId w:val="8"/>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1"/>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5524" w:allStyles="0" w:customStyles="0" w:latentStyles="1" w:stylesInUse="0" w:headingStyles="1" w:numberingStyles="0" w:tableStyles="0" w:directFormattingOnRuns="1"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764A"/>
    <w:rsid w:val="00002920"/>
    <w:rsid w:val="00002F49"/>
    <w:rsid w:val="0000476E"/>
    <w:rsid w:val="00006F83"/>
    <w:rsid w:val="000100CC"/>
    <w:rsid w:val="0001143E"/>
    <w:rsid w:val="00013BC5"/>
    <w:rsid w:val="000149C7"/>
    <w:rsid w:val="000204B3"/>
    <w:rsid w:val="00022C94"/>
    <w:rsid w:val="0002375F"/>
    <w:rsid w:val="00023765"/>
    <w:rsid w:val="00024430"/>
    <w:rsid w:val="00024545"/>
    <w:rsid w:val="00025062"/>
    <w:rsid w:val="000269AD"/>
    <w:rsid w:val="00027495"/>
    <w:rsid w:val="00027D48"/>
    <w:rsid w:val="00031067"/>
    <w:rsid w:val="000317AD"/>
    <w:rsid w:val="00035A37"/>
    <w:rsid w:val="0004070F"/>
    <w:rsid w:val="00040BBC"/>
    <w:rsid w:val="000420FB"/>
    <w:rsid w:val="00042FCE"/>
    <w:rsid w:val="0004402D"/>
    <w:rsid w:val="00053559"/>
    <w:rsid w:val="00055210"/>
    <w:rsid w:val="0006178D"/>
    <w:rsid w:val="00061A4D"/>
    <w:rsid w:val="00062A54"/>
    <w:rsid w:val="00062FEB"/>
    <w:rsid w:val="00063876"/>
    <w:rsid w:val="00063EA9"/>
    <w:rsid w:val="00064A0F"/>
    <w:rsid w:val="00064E7D"/>
    <w:rsid w:val="00065DEC"/>
    <w:rsid w:val="00066CBA"/>
    <w:rsid w:val="0007285B"/>
    <w:rsid w:val="00072AD6"/>
    <w:rsid w:val="00072F91"/>
    <w:rsid w:val="00074B53"/>
    <w:rsid w:val="00075208"/>
    <w:rsid w:val="00075EDB"/>
    <w:rsid w:val="000812EB"/>
    <w:rsid w:val="00081CD0"/>
    <w:rsid w:val="00083060"/>
    <w:rsid w:val="00084049"/>
    <w:rsid w:val="00084A14"/>
    <w:rsid w:val="000879D6"/>
    <w:rsid w:val="00092458"/>
    <w:rsid w:val="000926DA"/>
    <w:rsid w:val="00093833"/>
    <w:rsid w:val="00095190"/>
    <w:rsid w:val="0009594C"/>
    <w:rsid w:val="000A0586"/>
    <w:rsid w:val="000A0E2D"/>
    <w:rsid w:val="000A1941"/>
    <w:rsid w:val="000A1AE3"/>
    <w:rsid w:val="000A1E94"/>
    <w:rsid w:val="000A1F3C"/>
    <w:rsid w:val="000A202C"/>
    <w:rsid w:val="000A2784"/>
    <w:rsid w:val="000A31C3"/>
    <w:rsid w:val="000A332E"/>
    <w:rsid w:val="000A3D03"/>
    <w:rsid w:val="000A51C9"/>
    <w:rsid w:val="000A5335"/>
    <w:rsid w:val="000A61E5"/>
    <w:rsid w:val="000A6DF9"/>
    <w:rsid w:val="000A7269"/>
    <w:rsid w:val="000A7A9B"/>
    <w:rsid w:val="000B0771"/>
    <w:rsid w:val="000B0D7D"/>
    <w:rsid w:val="000B16B8"/>
    <w:rsid w:val="000B22B9"/>
    <w:rsid w:val="000B2B77"/>
    <w:rsid w:val="000B5916"/>
    <w:rsid w:val="000B7956"/>
    <w:rsid w:val="000C1523"/>
    <w:rsid w:val="000C15EE"/>
    <w:rsid w:val="000C4023"/>
    <w:rsid w:val="000C498C"/>
    <w:rsid w:val="000C58D3"/>
    <w:rsid w:val="000C65D1"/>
    <w:rsid w:val="000C7107"/>
    <w:rsid w:val="000C73A0"/>
    <w:rsid w:val="000D0003"/>
    <w:rsid w:val="000D1A7C"/>
    <w:rsid w:val="000D253B"/>
    <w:rsid w:val="000D2614"/>
    <w:rsid w:val="000D2ADA"/>
    <w:rsid w:val="000D2EAE"/>
    <w:rsid w:val="000D33D2"/>
    <w:rsid w:val="000D542D"/>
    <w:rsid w:val="000D5C7F"/>
    <w:rsid w:val="000D5E8A"/>
    <w:rsid w:val="000D67A0"/>
    <w:rsid w:val="000D6D2F"/>
    <w:rsid w:val="000D7487"/>
    <w:rsid w:val="000D767B"/>
    <w:rsid w:val="000D78B1"/>
    <w:rsid w:val="000E0431"/>
    <w:rsid w:val="000E1891"/>
    <w:rsid w:val="000E1D4D"/>
    <w:rsid w:val="000E2443"/>
    <w:rsid w:val="000E3F34"/>
    <w:rsid w:val="000E5856"/>
    <w:rsid w:val="000E677D"/>
    <w:rsid w:val="000F0D99"/>
    <w:rsid w:val="000F3DA3"/>
    <w:rsid w:val="000F3F52"/>
    <w:rsid w:val="000F46D7"/>
    <w:rsid w:val="000F4DDF"/>
    <w:rsid w:val="000F6108"/>
    <w:rsid w:val="00100600"/>
    <w:rsid w:val="00100D43"/>
    <w:rsid w:val="00101259"/>
    <w:rsid w:val="00101B17"/>
    <w:rsid w:val="00103996"/>
    <w:rsid w:val="001053DD"/>
    <w:rsid w:val="00107F8F"/>
    <w:rsid w:val="001106D9"/>
    <w:rsid w:val="001111CB"/>
    <w:rsid w:val="0011326D"/>
    <w:rsid w:val="0011398A"/>
    <w:rsid w:val="0011410D"/>
    <w:rsid w:val="0011500A"/>
    <w:rsid w:val="001165DD"/>
    <w:rsid w:val="00116BAF"/>
    <w:rsid w:val="00117BB0"/>
    <w:rsid w:val="00117E17"/>
    <w:rsid w:val="0012041F"/>
    <w:rsid w:val="0012120E"/>
    <w:rsid w:val="001214D1"/>
    <w:rsid w:val="001215C7"/>
    <w:rsid w:val="001218B8"/>
    <w:rsid w:val="0012279B"/>
    <w:rsid w:val="001242F4"/>
    <w:rsid w:val="00124F8F"/>
    <w:rsid w:val="00124FB1"/>
    <w:rsid w:val="0012588E"/>
    <w:rsid w:val="0012682F"/>
    <w:rsid w:val="00126EE3"/>
    <w:rsid w:val="001274C1"/>
    <w:rsid w:val="00127E19"/>
    <w:rsid w:val="00130991"/>
    <w:rsid w:val="00130ACA"/>
    <w:rsid w:val="00131AC9"/>
    <w:rsid w:val="001330DF"/>
    <w:rsid w:val="00133EEA"/>
    <w:rsid w:val="00135B5F"/>
    <w:rsid w:val="00135FA4"/>
    <w:rsid w:val="001367D8"/>
    <w:rsid w:val="00137404"/>
    <w:rsid w:val="0014106E"/>
    <w:rsid w:val="001418A6"/>
    <w:rsid w:val="00141D9E"/>
    <w:rsid w:val="001435ED"/>
    <w:rsid w:val="00144543"/>
    <w:rsid w:val="00144E30"/>
    <w:rsid w:val="00145993"/>
    <w:rsid w:val="001460EC"/>
    <w:rsid w:val="0014657C"/>
    <w:rsid w:val="00146AB5"/>
    <w:rsid w:val="00146B31"/>
    <w:rsid w:val="00147361"/>
    <w:rsid w:val="00147C7B"/>
    <w:rsid w:val="001529DB"/>
    <w:rsid w:val="0015356A"/>
    <w:rsid w:val="001538EA"/>
    <w:rsid w:val="00153B92"/>
    <w:rsid w:val="00156FCF"/>
    <w:rsid w:val="00160F6D"/>
    <w:rsid w:val="001616B6"/>
    <w:rsid w:val="00161841"/>
    <w:rsid w:val="00161BD8"/>
    <w:rsid w:val="00162A9E"/>
    <w:rsid w:val="00162B98"/>
    <w:rsid w:val="00162DF7"/>
    <w:rsid w:val="00163A75"/>
    <w:rsid w:val="00163B1F"/>
    <w:rsid w:val="001675B1"/>
    <w:rsid w:val="00170BDA"/>
    <w:rsid w:val="00170E05"/>
    <w:rsid w:val="00170F26"/>
    <w:rsid w:val="00172E62"/>
    <w:rsid w:val="001736F6"/>
    <w:rsid w:val="00175E97"/>
    <w:rsid w:val="00175F78"/>
    <w:rsid w:val="0017622D"/>
    <w:rsid w:val="00176719"/>
    <w:rsid w:val="0017737B"/>
    <w:rsid w:val="001804E6"/>
    <w:rsid w:val="00180731"/>
    <w:rsid w:val="001809C0"/>
    <w:rsid w:val="001813CA"/>
    <w:rsid w:val="00181703"/>
    <w:rsid w:val="001822F8"/>
    <w:rsid w:val="00183D6F"/>
    <w:rsid w:val="001848A7"/>
    <w:rsid w:val="0018543D"/>
    <w:rsid w:val="001860F7"/>
    <w:rsid w:val="00186361"/>
    <w:rsid w:val="00187084"/>
    <w:rsid w:val="00187AD2"/>
    <w:rsid w:val="00192539"/>
    <w:rsid w:val="00192FC8"/>
    <w:rsid w:val="00193331"/>
    <w:rsid w:val="0019344D"/>
    <w:rsid w:val="00194AA7"/>
    <w:rsid w:val="001955D4"/>
    <w:rsid w:val="00196548"/>
    <w:rsid w:val="001965F9"/>
    <w:rsid w:val="00196EBD"/>
    <w:rsid w:val="0019729F"/>
    <w:rsid w:val="00197756"/>
    <w:rsid w:val="00197F21"/>
    <w:rsid w:val="001A21F6"/>
    <w:rsid w:val="001A3AA6"/>
    <w:rsid w:val="001A6C1A"/>
    <w:rsid w:val="001A7D95"/>
    <w:rsid w:val="001B0085"/>
    <w:rsid w:val="001B4456"/>
    <w:rsid w:val="001B4B73"/>
    <w:rsid w:val="001B55A4"/>
    <w:rsid w:val="001B646C"/>
    <w:rsid w:val="001B6A15"/>
    <w:rsid w:val="001B7659"/>
    <w:rsid w:val="001C05E8"/>
    <w:rsid w:val="001C1782"/>
    <w:rsid w:val="001C185B"/>
    <w:rsid w:val="001C3FF0"/>
    <w:rsid w:val="001C4451"/>
    <w:rsid w:val="001C50B6"/>
    <w:rsid w:val="001C5FF1"/>
    <w:rsid w:val="001D1718"/>
    <w:rsid w:val="001D29DE"/>
    <w:rsid w:val="001D2C0C"/>
    <w:rsid w:val="001D3E52"/>
    <w:rsid w:val="001D5347"/>
    <w:rsid w:val="001D53AC"/>
    <w:rsid w:val="001D5BDB"/>
    <w:rsid w:val="001D5D20"/>
    <w:rsid w:val="001E0E54"/>
    <w:rsid w:val="001E40CD"/>
    <w:rsid w:val="001E4497"/>
    <w:rsid w:val="001E51CE"/>
    <w:rsid w:val="001E54FF"/>
    <w:rsid w:val="001E6896"/>
    <w:rsid w:val="001F0539"/>
    <w:rsid w:val="001F257F"/>
    <w:rsid w:val="001F3363"/>
    <w:rsid w:val="001F4DE9"/>
    <w:rsid w:val="001F4E02"/>
    <w:rsid w:val="001F5BCD"/>
    <w:rsid w:val="001F7FA9"/>
    <w:rsid w:val="00200D76"/>
    <w:rsid w:val="002014FA"/>
    <w:rsid w:val="00201545"/>
    <w:rsid w:val="00202CAE"/>
    <w:rsid w:val="00203467"/>
    <w:rsid w:val="002048BD"/>
    <w:rsid w:val="00205884"/>
    <w:rsid w:val="00205A5A"/>
    <w:rsid w:val="00205D75"/>
    <w:rsid w:val="00205F09"/>
    <w:rsid w:val="002070ED"/>
    <w:rsid w:val="0020762F"/>
    <w:rsid w:val="002077B1"/>
    <w:rsid w:val="00207C9F"/>
    <w:rsid w:val="002107D6"/>
    <w:rsid w:val="0021084A"/>
    <w:rsid w:val="00210F48"/>
    <w:rsid w:val="00211C7D"/>
    <w:rsid w:val="002137E1"/>
    <w:rsid w:val="00214722"/>
    <w:rsid w:val="00216085"/>
    <w:rsid w:val="002176DD"/>
    <w:rsid w:val="0021770D"/>
    <w:rsid w:val="00217C3C"/>
    <w:rsid w:val="00220E3A"/>
    <w:rsid w:val="00221EE9"/>
    <w:rsid w:val="0022270C"/>
    <w:rsid w:val="002231CD"/>
    <w:rsid w:val="0022432A"/>
    <w:rsid w:val="00224721"/>
    <w:rsid w:val="00225B7C"/>
    <w:rsid w:val="00226E67"/>
    <w:rsid w:val="00227350"/>
    <w:rsid w:val="00231AD5"/>
    <w:rsid w:val="0023349A"/>
    <w:rsid w:val="002336D0"/>
    <w:rsid w:val="00233F78"/>
    <w:rsid w:val="00234A45"/>
    <w:rsid w:val="00234F8C"/>
    <w:rsid w:val="00235AF3"/>
    <w:rsid w:val="00235ED0"/>
    <w:rsid w:val="00236F1D"/>
    <w:rsid w:val="00237C5F"/>
    <w:rsid w:val="002402A0"/>
    <w:rsid w:val="0024062D"/>
    <w:rsid w:val="002408B4"/>
    <w:rsid w:val="0024191E"/>
    <w:rsid w:val="00243563"/>
    <w:rsid w:val="00243B2B"/>
    <w:rsid w:val="002443B7"/>
    <w:rsid w:val="00244B08"/>
    <w:rsid w:val="00244E2C"/>
    <w:rsid w:val="00244FD1"/>
    <w:rsid w:val="002467EA"/>
    <w:rsid w:val="00247528"/>
    <w:rsid w:val="00250178"/>
    <w:rsid w:val="00250813"/>
    <w:rsid w:val="002510D1"/>
    <w:rsid w:val="00251591"/>
    <w:rsid w:val="0025164F"/>
    <w:rsid w:val="00252B2C"/>
    <w:rsid w:val="00253155"/>
    <w:rsid w:val="002538B8"/>
    <w:rsid w:val="002545E2"/>
    <w:rsid w:val="00255CFE"/>
    <w:rsid w:val="0025721D"/>
    <w:rsid w:val="00257534"/>
    <w:rsid w:val="00257EF1"/>
    <w:rsid w:val="002606B5"/>
    <w:rsid w:val="00260A70"/>
    <w:rsid w:val="00262263"/>
    <w:rsid w:val="002653DD"/>
    <w:rsid w:val="00265617"/>
    <w:rsid w:val="00266953"/>
    <w:rsid w:val="00266CE6"/>
    <w:rsid w:val="00267C8B"/>
    <w:rsid w:val="00267DD4"/>
    <w:rsid w:val="0027191F"/>
    <w:rsid w:val="0027226E"/>
    <w:rsid w:val="0027374E"/>
    <w:rsid w:val="00274747"/>
    <w:rsid w:val="00275691"/>
    <w:rsid w:val="0027572D"/>
    <w:rsid w:val="0027626A"/>
    <w:rsid w:val="00276BBE"/>
    <w:rsid w:val="0028246D"/>
    <w:rsid w:val="00285472"/>
    <w:rsid w:val="00286036"/>
    <w:rsid w:val="00287880"/>
    <w:rsid w:val="002900DE"/>
    <w:rsid w:val="0029022E"/>
    <w:rsid w:val="0029077A"/>
    <w:rsid w:val="00290980"/>
    <w:rsid w:val="0029246B"/>
    <w:rsid w:val="002924EC"/>
    <w:rsid w:val="00293DDD"/>
    <w:rsid w:val="002951AC"/>
    <w:rsid w:val="00295462"/>
    <w:rsid w:val="00295526"/>
    <w:rsid w:val="00295950"/>
    <w:rsid w:val="002961DB"/>
    <w:rsid w:val="00297373"/>
    <w:rsid w:val="002A095F"/>
    <w:rsid w:val="002A29EE"/>
    <w:rsid w:val="002A3D7C"/>
    <w:rsid w:val="002A5B57"/>
    <w:rsid w:val="002A6104"/>
    <w:rsid w:val="002A70A6"/>
    <w:rsid w:val="002B1887"/>
    <w:rsid w:val="002B1EBB"/>
    <w:rsid w:val="002B416B"/>
    <w:rsid w:val="002B43BA"/>
    <w:rsid w:val="002B46E9"/>
    <w:rsid w:val="002B4867"/>
    <w:rsid w:val="002B60B3"/>
    <w:rsid w:val="002B691A"/>
    <w:rsid w:val="002C04B3"/>
    <w:rsid w:val="002C1DF5"/>
    <w:rsid w:val="002C3A7C"/>
    <w:rsid w:val="002C3AE8"/>
    <w:rsid w:val="002C432C"/>
    <w:rsid w:val="002C4645"/>
    <w:rsid w:val="002C527F"/>
    <w:rsid w:val="002C57FE"/>
    <w:rsid w:val="002D1790"/>
    <w:rsid w:val="002D1B6E"/>
    <w:rsid w:val="002D2C9C"/>
    <w:rsid w:val="002D3325"/>
    <w:rsid w:val="002D4435"/>
    <w:rsid w:val="002D47F1"/>
    <w:rsid w:val="002D48D7"/>
    <w:rsid w:val="002D50E4"/>
    <w:rsid w:val="002D568E"/>
    <w:rsid w:val="002D62A6"/>
    <w:rsid w:val="002D65CF"/>
    <w:rsid w:val="002D6958"/>
    <w:rsid w:val="002D7346"/>
    <w:rsid w:val="002E4A14"/>
    <w:rsid w:val="002E4EF1"/>
    <w:rsid w:val="002E5607"/>
    <w:rsid w:val="002E6372"/>
    <w:rsid w:val="002E7575"/>
    <w:rsid w:val="002F1A08"/>
    <w:rsid w:val="002F2517"/>
    <w:rsid w:val="002F3CA5"/>
    <w:rsid w:val="002F3F30"/>
    <w:rsid w:val="002F50E3"/>
    <w:rsid w:val="002F52E3"/>
    <w:rsid w:val="002F54F2"/>
    <w:rsid w:val="002F6C32"/>
    <w:rsid w:val="003011BE"/>
    <w:rsid w:val="00301548"/>
    <w:rsid w:val="00301E7C"/>
    <w:rsid w:val="00302327"/>
    <w:rsid w:val="00303DBE"/>
    <w:rsid w:val="00304253"/>
    <w:rsid w:val="003048EA"/>
    <w:rsid w:val="0030495D"/>
    <w:rsid w:val="00304E5B"/>
    <w:rsid w:val="00305716"/>
    <w:rsid w:val="0030636B"/>
    <w:rsid w:val="00310C37"/>
    <w:rsid w:val="0031248B"/>
    <w:rsid w:val="00315AE7"/>
    <w:rsid w:val="003203B2"/>
    <w:rsid w:val="0032064D"/>
    <w:rsid w:val="0032090F"/>
    <w:rsid w:val="00325776"/>
    <w:rsid w:val="0032697F"/>
    <w:rsid w:val="00326B2C"/>
    <w:rsid w:val="0032794D"/>
    <w:rsid w:val="00330C19"/>
    <w:rsid w:val="00330F23"/>
    <w:rsid w:val="00330F77"/>
    <w:rsid w:val="00332D83"/>
    <w:rsid w:val="00333049"/>
    <w:rsid w:val="0033313A"/>
    <w:rsid w:val="003342EC"/>
    <w:rsid w:val="0033494E"/>
    <w:rsid w:val="003358CC"/>
    <w:rsid w:val="00335F70"/>
    <w:rsid w:val="00336321"/>
    <w:rsid w:val="00336EBF"/>
    <w:rsid w:val="00337D7F"/>
    <w:rsid w:val="00340209"/>
    <w:rsid w:val="0034079E"/>
    <w:rsid w:val="003413E5"/>
    <w:rsid w:val="00341ED9"/>
    <w:rsid w:val="00343B9B"/>
    <w:rsid w:val="0034451F"/>
    <w:rsid w:val="003455E5"/>
    <w:rsid w:val="00351457"/>
    <w:rsid w:val="00351977"/>
    <w:rsid w:val="00352FE8"/>
    <w:rsid w:val="00353BB7"/>
    <w:rsid w:val="003541DF"/>
    <w:rsid w:val="003542C4"/>
    <w:rsid w:val="00356043"/>
    <w:rsid w:val="00356D22"/>
    <w:rsid w:val="0035713A"/>
    <w:rsid w:val="00360D20"/>
    <w:rsid w:val="00361133"/>
    <w:rsid w:val="00361651"/>
    <w:rsid w:val="00362317"/>
    <w:rsid w:val="00362E59"/>
    <w:rsid w:val="00364E75"/>
    <w:rsid w:val="0036627A"/>
    <w:rsid w:val="00366BA4"/>
    <w:rsid w:val="00366BF1"/>
    <w:rsid w:val="00367E7B"/>
    <w:rsid w:val="00371619"/>
    <w:rsid w:val="00373204"/>
    <w:rsid w:val="00374053"/>
    <w:rsid w:val="00374919"/>
    <w:rsid w:val="0038070F"/>
    <w:rsid w:val="00380737"/>
    <w:rsid w:val="00381A04"/>
    <w:rsid w:val="00381B6C"/>
    <w:rsid w:val="00382591"/>
    <w:rsid w:val="00383920"/>
    <w:rsid w:val="00383B54"/>
    <w:rsid w:val="003869F6"/>
    <w:rsid w:val="003904FF"/>
    <w:rsid w:val="0039103B"/>
    <w:rsid w:val="00391090"/>
    <w:rsid w:val="003911D8"/>
    <w:rsid w:val="00391B86"/>
    <w:rsid w:val="0039272E"/>
    <w:rsid w:val="003938AE"/>
    <w:rsid w:val="0039473A"/>
    <w:rsid w:val="003951FB"/>
    <w:rsid w:val="00396516"/>
    <w:rsid w:val="003A0322"/>
    <w:rsid w:val="003A329F"/>
    <w:rsid w:val="003A430D"/>
    <w:rsid w:val="003A45FA"/>
    <w:rsid w:val="003A5E4F"/>
    <w:rsid w:val="003A5F39"/>
    <w:rsid w:val="003A76D6"/>
    <w:rsid w:val="003B0C34"/>
    <w:rsid w:val="003B1638"/>
    <w:rsid w:val="003B1946"/>
    <w:rsid w:val="003B1BF6"/>
    <w:rsid w:val="003B22EC"/>
    <w:rsid w:val="003B7CC9"/>
    <w:rsid w:val="003C002F"/>
    <w:rsid w:val="003C10A9"/>
    <w:rsid w:val="003C20A0"/>
    <w:rsid w:val="003C2780"/>
    <w:rsid w:val="003C358A"/>
    <w:rsid w:val="003C418F"/>
    <w:rsid w:val="003C5281"/>
    <w:rsid w:val="003C79C4"/>
    <w:rsid w:val="003D10C4"/>
    <w:rsid w:val="003D17B1"/>
    <w:rsid w:val="003D1A2C"/>
    <w:rsid w:val="003D2C03"/>
    <w:rsid w:val="003D2D38"/>
    <w:rsid w:val="003D4E67"/>
    <w:rsid w:val="003D5979"/>
    <w:rsid w:val="003D6447"/>
    <w:rsid w:val="003D663F"/>
    <w:rsid w:val="003D7D95"/>
    <w:rsid w:val="003E16FB"/>
    <w:rsid w:val="003E2569"/>
    <w:rsid w:val="003E280C"/>
    <w:rsid w:val="003E4163"/>
    <w:rsid w:val="003E481A"/>
    <w:rsid w:val="003E4DE7"/>
    <w:rsid w:val="003E5A70"/>
    <w:rsid w:val="003E6FB0"/>
    <w:rsid w:val="003E781E"/>
    <w:rsid w:val="003E7CCD"/>
    <w:rsid w:val="003E7D74"/>
    <w:rsid w:val="003F24C9"/>
    <w:rsid w:val="003F26A5"/>
    <w:rsid w:val="003F4655"/>
    <w:rsid w:val="003F566E"/>
    <w:rsid w:val="003F7513"/>
    <w:rsid w:val="003F7F75"/>
    <w:rsid w:val="00400516"/>
    <w:rsid w:val="0040152D"/>
    <w:rsid w:val="00403CEB"/>
    <w:rsid w:val="00404155"/>
    <w:rsid w:val="00405702"/>
    <w:rsid w:val="0040582A"/>
    <w:rsid w:val="00407394"/>
    <w:rsid w:val="00410048"/>
    <w:rsid w:val="00410D02"/>
    <w:rsid w:val="00411A1C"/>
    <w:rsid w:val="004134F5"/>
    <w:rsid w:val="00416149"/>
    <w:rsid w:val="00421F77"/>
    <w:rsid w:val="0042218A"/>
    <w:rsid w:val="0042274A"/>
    <w:rsid w:val="00423A17"/>
    <w:rsid w:val="00424449"/>
    <w:rsid w:val="004257A8"/>
    <w:rsid w:val="00425CCB"/>
    <w:rsid w:val="00426B5D"/>
    <w:rsid w:val="00426E2B"/>
    <w:rsid w:val="004274D1"/>
    <w:rsid w:val="00430325"/>
    <w:rsid w:val="00430CA5"/>
    <w:rsid w:val="0043132F"/>
    <w:rsid w:val="004315A3"/>
    <w:rsid w:val="0043195B"/>
    <w:rsid w:val="00431E1F"/>
    <w:rsid w:val="004320FA"/>
    <w:rsid w:val="00432448"/>
    <w:rsid w:val="004373C5"/>
    <w:rsid w:val="00437C35"/>
    <w:rsid w:val="004428F2"/>
    <w:rsid w:val="00444799"/>
    <w:rsid w:val="0044503C"/>
    <w:rsid w:val="00445382"/>
    <w:rsid w:val="00446AFD"/>
    <w:rsid w:val="00447859"/>
    <w:rsid w:val="00450E5B"/>
    <w:rsid w:val="004513AC"/>
    <w:rsid w:val="00451E65"/>
    <w:rsid w:val="0045490A"/>
    <w:rsid w:val="00455A36"/>
    <w:rsid w:val="00456BEE"/>
    <w:rsid w:val="00460095"/>
    <w:rsid w:val="00460569"/>
    <w:rsid w:val="0046163B"/>
    <w:rsid w:val="00461A58"/>
    <w:rsid w:val="00462BBC"/>
    <w:rsid w:val="004632D3"/>
    <w:rsid w:val="0046354D"/>
    <w:rsid w:val="00463C3C"/>
    <w:rsid w:val="00464A84"/>
    <w:rsid w:val="00467D27"/>
    <w:rsid w:val="0047061E"/>
    <w:rsid w:val="004709F6"/>
    <w:rsid w:val="0047171B"/>
    <w:rsid w:val="00471F44"/>
    <w:rsid w:val="00473755"/>
    <w:rsid w:val="004738D8"/>
    <w:rsid w:val="00475085"/>
    <w:rsid w:val="0047614B"/>
    <w:rsid w:val="004770FC"/>
    <w:rsid w:val="00480090"/>
    <w:rsid w:val="00481C83"/>
    <w:rsid w:val="004823DB"/>
    <w:rsid w:val="00482EAF"/>
    <w:rsid w:val="00485565"/>
    <w:rsid w:val="0048565A"/>
    <w:rsid w:val="0048578D"/>
    <w:rsid w:val="004879DB"/>
    <w:rsid w:val="0049236B"/>
    <w:rsid w:val="004926AC"/>
    <w:rsid w:val="00492E17"/>
    <w:rsid w:val="00494410"/>
    <w:rsid w:val="00494C2C"/>
    <w:rsid w:val="004953F5"/>
    <w:rsid w:val="00496439"/>
    <w:rsid w:val="004A0DEC"/>
    <w:rsid w:val="004A3E5D"/>
    <w:rsid w:val="004A4861"/>
    <w:rsid w:val="004A488C"/>
    <w:rsid w:val="004A48D8"/>
    <w:rsid w:val="004A4915"/>
    <w:rsid w:val="004A4B47"/>
    <w:rsid w:val="004A7CE2"/>
    <w:rsid w:val="004A7E8A"/>
    <w:rsid w:val="004B1EDD"/>
    <w:rsid w:val="004B52EF"/>
    <w:rsid w:val="004B7C2D"/>
    <w:rsid w:val="004C24EC"/>
    <w:rsid w:val="004C2C39"/>
    <w:rsid w:val="004C4109"/>
    <w:rsid w:val="004C6498"/>
    <w:rsid w:val="004C65C9"/>
    <w:rsid w:val="004C687B"/>
    <w:rsid w:val="004C704D"/>
    <w:rsid w:val="004C7BCC"/>
    <w:rsid w:val="004C7BD2"/>
    <w:rsid w:val="004D0161"/>
    <w:rsid w:val="004D159B"/>
    <w:rsid w:val="004D19FC"/>
    <w:rsid w:val="004D1E08"/>
    <w:rsid w:val="004D330F"/>
    <w:rsid w:val="004D37BA"/>
    <w:rsid w:val="004E212C"/>
    <w:rsid w:val="004E3162"/>
    <w:rsid w:val="004E4755"/>
    <w:rsid w:val="004E63B5"/>
    <w:rsid w:val="004E78B3"/>
    <w:rsid w:val="004F0276"/>
    <w:rsid w:val="004F1793"/>
    <w:rsid w:val="004F2294"/>
    <w:rsid w:val="004F3331"/>
    <w:rsid w:val="004F57DA"/>
    <w:rsid w:val="004F5B5C"/>
    <w:rsid w:val="004F71D0"/>
    <w:rsid w:val="00501261"/>
    <w:rsid w:val="005020C5"/>
    <w:rsid w:val="005022E2"/>
    <w:rsid w:val="005049D7"/>
    <w:rsid w:val="00505C6C"/>
    <w:rsid w:val="0050701F"/>
    <w:rsid w:val="00507034"/>
    <w:rsid w:val="005073F6"/>
    <w:rsid w:val="0050777C"/>
    <w:rsid w:val="00507873"/>
    <w:rsid w:val="00507D46"/>
    <w:rsid w:val="00507F59"/>
    <w:rsid w:val="00511100"/>
    <w:rsid w:val="005125D9"/>
    <w:rsid w:val="00514C67"/>
    <w:rsid w:val="00516DB2"/>
    <w:rsid w:val="0051723F"/>
    <w:rsid w:val="005174DF"/>
    <w:rsid w:val="005179AD"/>
    <w:rsid w:val="00520123"/>
    <w:rsid w:val="00522610"/>
    <w:rsid w:val="00522AA0"/>
    <w:rsid w:val="00524200"/>
    <w:rsid w:val="00525CEF"/>
    <w:rsid w:val="00530611"/>
    <w:rsid w:val="0053087A"/>
    <w:rsid w:val="005320F1"/>
    <w:rsid w:val="005324AB"/>
    <w:rsid w:val="005334A9"/>
    <w:rsid w:val="00533850"/>
    <w:rsid w:val="00533F1A"/>
    <w:rsid w:val="00534A05"/>
    <w:rsid w:val="00535FB8"/>
    <w:rsid w:val="00536757"/>
    <w:rsid w:val="00536781"/>
    <w:rsid w:val="00537245"/>
    <w:rsid w:val="00537598"/>
    <w:rsid w:val="00537A8D"/>
    <w:rsid w:val="0054053C"/>
    <w:rsid w:val="00541530"/>
    <w:rsid w:val="00542815"/>
    <w:rsid w:val="0054385A"/>
    <w:rsid w:val="005442EB"/>
    <w:rsid w:val="005448EF"/>
    <w:rsid w:val="00547925"/>
    <w:rsid w:val="00550691"/>
    <w:rsid w:val="00552441"/>
    <w:rsid w:val="00552B7F"/>
    <w:rsid w:val="00553FD7"/>
    <w:rsid w:val="005542A9"/>
    <w:rsid w:val="00554901"/>
    <w:rsid w:val="00555E2A"/>
    <w:rsid w:val="00556393"/>
    <w:rsid w:val="005565F6"/>
    <w:rsid w:val="00556F01"/>
    <w:rsid w:val="0055789E"/>
    <w:rsid w:val="00560B92"/>
    <w:rsid w:val="00560C2F"/>
    <w:rsid w:val="00560D44"/>
    <w:rsid w:val="005613DA"/>
    <w:rsid w:val="00561BD2"/>
    <w:rsid w:val="00563146"/>
    <w:rsid w:val="00563BE7"/>
    <w:rsid w:val="005654A2"/>
    <w:rsid w:val="0056680A"/>
    <w:rsid w:val="00566E37"/>
    <w:rsid w:val="00567259"/>
    <w:rsid w:val="005711AB"/>
    <w:rsid w:val="005712A5"/>
    <w:rsid w:val="00571881"/>
    <w:rsid w:val="00573451"/>
    <w:rsid w:val="00573C10"/>
    <w:rsid w:val="005756BC"/>
    <w:rsid w:val="00575B1B"/>
    <w:rsid w:val="00576027"/>
    <w:rsid w:val="00576390"/>
    <w:rsid w:val="00576DD3"/>
    <w:rsid w:val="0057772B"/>
    <w:rsid w:val="00577D26"/>
    <w:rsid w:val="00580B0C"/>
    <w:rsid w:val="005814AD"/>
    <w:rsid w:val="00581E5B"/>
    <w:rsid w:val="00582024"/>
    <w:rsid w:val="00582461"/>
    <w:rsid w:val="005835A6"/>
    <w:rsid w:val="0058370D"/>
    <w:rsid w:val="00585054"/>
    <w:rsid w:val="00585F64"/>
    <w:rsid w:val="00585FD7"/>
    <w:rsid w:val="005871FA"/>
    <w:rsid w:val="00590E22"/>
    <w:rsid w:val="00590E54"/>
    <w:rsid w:val="00590E7B"/>
    <w:rsid w:val="00590FAB"/>
    <w:rsid w:val="00591298"/>
    <w:rsid w:val="00591A5A"/>
    <w:rsid w:val="00591D5F"/>
    <w:rsid w:val="00593A1E"/>
    <w:rsid w:val="00595CE1"/>
    <w:rsid w:val="005964FD"/>
    <w:rsid w:val="0059736E"/>
    <w:rsid w:val="00597755"/>
    <w:rsid w:val="00597C07"/>
    <w:rsid w:val="005A1A27"/>
    <w:rsid w:val="005A3A00"/>
    <w:rsid w:val="005A54CC"/>
    <w:rsid w:val="005A5B2E"/>
    <w:rsid w:val="005A7353"/>
    <w:rsid w:val="005A747C"/>
    <w:rsid w:val="005A7B9A"/>
    <w:rsid w:val="005A7F6D"/>
    <w:rsid w:val="005B0D4A"/>
    <w:rsid w:val="005B0F40"/>
    <w:rsid w:val="005B33B8"/>
    <w:rsid w:val="005B45AB"/>
    <w:rsid w:val="005B51C2"/>
    <w:rsid w:val="005B6238"/>
    <w:rsid w:val="005C0814"/>
    <w:rsid w:val="005C11D5"/>
    <w:rsid w:val="005C149A"/>
    <w:rsid w:val="005C3024"/>
    <w:rsid w:val="005C39E3"/>
    <w:rsid w:val="005C665A"/>
    <w:rsid w:val="005D032C"/>
    <w:rsid w:val="005D162A"/>
    <w:rsid w:val="005D216B"/>
    <w:rsid w:val="005D27FE"/>
    <w:rsid w:val="005D2A90"/>
    <w:rsid w:val="005D34EC"/>
    <w:rsid w:val="005D4C09"/>
    <w:rsid w:val="005D5067"/>
    <w:rsid w:val="005D5A3B"/>
    <w:rsid w:val="005D5AB2"/>
    <w:rsid w:val="005D648F"/>
    <w:rsid w:val="005E011C"/>
    <w:rsid w:val="005E0644"/>
    <w:rsid w:val="005E239A"/>
    <w:rsid w:val="005E30A9"/>
    <w:rsid w:val="005E3CD5"/>
    <w:rsid w:val="005E4600"/>
    <w:rsid w:val="005E461D"/>
    <w:rsid w:val="005E475D"/>
    <w:rsid w:val="005E7BFC"/>
    <w:rsid w:val="005F0B11"/>
    <w:rsid w:val="005F0D4D"/>
    <w:rsid w:val="005F1DC7"/>
    <w:rsid w:val="005F287B"/>
    <w:rsid w:val="005F2BBD"/>
    <w:rsid w:val="005F36A6"/>
    <w:rsid w:val="005F51F6"/>
    <w:rsid w:val="005F6C35"/>
    <w:rsid w:val="005F6E97"/>
    <w:rsid w:val="005F6EC4"/>
    <w:rsid w:val="00601113"/>
    <w:rsid w:val="00603145"/>
    <w:rsid w:val="00603CE6"/>
    <w:rsid w:val="00604615"/>
    <w:rsid w:val="00604E29"/>
    <w:rsid w:val="00606E86"/>
    <w:rsid w:val="0061154A"/>
    <w:rsid w:val="006119C5"/>
    <w:rsid w:val="0061208C"/>
    <w:rsid w:val="00612114"/>
    <w:rsid w:val="006125B4"/>
    <w:rsid w:val="006125F6"/>
    <w:rsid w:val="00613237"/>
    <w:rsid w:val="006139A7"/>
    <w:rsid w:val="00615331"/>
    <w:rsid w:val="00616BA7"/>
    <w:rsid w:val="0061773B"/>
    <w:rsid w:val="006177AD"/>
    <w:rsid w:val="00617B69"/>
    <w:rsid w:val="00621697"/>
    <w:rsid w:val="006216B0"/>
    <w:rsid w:val="00623ED1"/>
    <w:rsid w:val="006246C2"/>
    <w:rsid w:val="006255BE"/>
    <w:rsid w:val="00627ED1"/>
    <w:rsid w:val="006303F1"/>
    <w:rsid w:val="00630E93"/>
    <w:rsid w:val="00631150"/>
    <w:rsid w:val="006313BE"/>
    <w:rsid w:val="00633307"/>
    <w:rsid w:val="00635AD7"/>
    <w:rsid w:val="00636571"/>
    <w:rsid w:val="00637DD5"/>
    <w:rsid w:val="00640387"/>
    <w:rsid w:val="00641591"/>
    <w:rsid w:val="00641B1B"/>
    <w:rsid w:val="00643364"/>
    <w:rsid w:val="00644982"/>
    <w:rsid w:val="00644B7D"/>
    <w:rsid w:val="00644CBA"/>
    <w:rsid w:val="006458CC"/>
    <w:rsid w:val="00646455"/>
    <w:rsid w:val="006477CA"/>
    <w:rsid w:val="0065266F"/>
    <w:rsid w:val="00656369"/>
    <w:rsid w:val="0065679A"/>
    <w:rsid w:val="0065754C"/>
    <w:rsid w:val="006610FB"/>
    <w:rsid w:val="00661985"/>
    <w:rsid w:val="006627D9"/>
    <w:rsid w:val="00662CF4"/>
    <w:rsid w:val="00663111"/>
    <w:rsid w:val="0066509A"/>
    <w:rsid w:val="006654AA"/>
    <w:rsid w:val="0067089F"/>
    <w:rsid w:val="0067092D"/>
    <w:rsid w:val="00672F57"/>
    <w:rsid w:val="006737F3"/>
    <w:rsid w:val="00674BBC"/>
    <w:rsid w:val="00674EEF"/>
    <w:rsid w:val="006777C4"/>
    <w:rsid w:val="0067780C"/>
    <w:rsid w:val="00680035"/>
    <w:rsid w:val="00680FE3"/>
    <w:rsid w:val="006821B3"/>
    <w:rsid w:val="00683647"/>
    <w:rsid w:val="00686F1A"/>
    <w:rsid w:val="006875E0"/>
    <w:rsid w:val="006909E4"/>
    <w:rsid w:val="00691C9C"/>
    <w:rsid w:val="0069204A"/>
    <w:rsid w:val="00692C0A"/>
    <w:rsid w:val="00693C12"/>
    <w:rsid w:val="0069530E"/>
    <w:rsid w:val="00695FC6"/>
    <w:rsid w:val="006A129C"/>
    <w:rsid w:val="006A1D2A"/>
    <w:rsid w:val="006A261B"/>
    <w:rsid w:val="006A2927"/>
    <w:rsid w:val="006A35E0"/>
    <w:rsid w:val="006A3BB8"/>
    <w:rsid w:val="006A711C"/>
    <w:rsid w:val="006B0F41"/>
    <w:rsid w:val="006B1573"/>
    <w:rsid w:val="006B1EFA"/>
    <w:rsid w:val="006B2620"/>
    <w:rsid w:val="006B6EFB"/>
    <w:rsid w:val="006C1CDE"/>
    <w:rsid w:val="006C1DA0"/>
    <w:rsid w:val="006C25E8"/>
    <w:rsid w:val="006C2E47"/>
    <w:rsid w:val="006C6DBB"/>
    <w:rsid w:val="006C7062"/>
    <w:rsid w:val="006C7560"/>
    <w:rsid w:val="006D029A"/>
    <w:rsid w:val="006D08C9"/>
    <w:rsid w:val="006D0B77"/>
    <w:rsid w:val="006D203D"/>
    <w:rsid w:val="006D27F9"/>
    <w:rsid w:val="006D3372"/>
    <w:rsid w:val="006D3828"/>
    <w:rsid w:val="006D3DAE"/>
    <w:rsid w:val="006D4752"/>
    <w:rsid w:val="006D56BD"/>
    <w:rsid w:val="006D6EAD"/>
    <w:rsid w:val="006D7052"/>
    <w:rsid w:val="006E18AD"/>
    <w:rsid w:val="006E3248"/>
    <w:rsid w:val="006E3325"/>
    <w:rsid w:val="006E3A87"/>
    <w:rsid w:val="006E3AD7"/>
    <w:rsid w:val="006E3B54"/>
    <w:rsid w:val="006E5865"/>
    <w:rsid w:val="006E61D3"/>
    <w:rsid w:val="006E7ADF"/>
    <w:rsid w:val="006F3B62"/>
    <w:rsid w:val="006F3E1B"/>
    <w:rsid w:val="006F4682"/>
    <w:rsid w:val="006F47BB"/>
    <w:rsid w:val="006F4F45"/>
    <w:rsid w:val="006F6A16"/>
    <w:rsid w:val="006F7224"/>
    <w:rsid w:val="006F7450"/>
    <w:rsid w:val="00705678"/>
    <w:rsid w:val="00706019"/>
    <w:rsid w:val="007061D6"/>
    <w:rsid w:val="00706904"/>
    <w:rsid w:val="007074BE"/>
    <w:rsid w:val="00710B38"/>
    <w:rsid w:val="0071157B"/>
    <w:rsid w:val="00711777"/>
    <w:rsid w:val="00711919"/>
    <w:rsid w:val="00711BB4"/>
    <w:rsid w:val="007139FD"/>
    <w:rsid w:val="00713ED9"/>
    <w:rsid w:val="00713F46"/>
    <w:rsid w:val="00714666"/>
    <w:rsid w:val="007153BC"/>
    <w:rsid w:val="00716065"/>
    <w:rsid w:val="00716700"/>
    <w:rsid w:val="00716A7A"/>
    <w:rsid w:val="00716CE7"/>
    <w:rsid w:val="00717860"/>
    <w:rsid w:val="00723863"/>
    <w:rsid w:val="00723EFC"/>
    <w:rsid w:val="0072446B"/>
    <w:rsid w:val="007245C9"/>
    <w:rsid w:val="007248A1"/>
    <w:rsid w:val="00726246"/>
    <w:rsid w:val="007269B5"/>
    <w:rsid w:val="00726C68"/>
    <w:rsid w:val="00727A2C"/>
    <w:rsid w:val="007318CD"/>
    <w:rsid w:val="0073259D"/>
    <w:rsid w:val="00733B30"/>
    <w:rsid w:val="0073425D"/>
    <w:rsid w:val="0073459B"/>
    <w:rsid w:val="00734978"/>
    <w:rsid w:val="00734FC1"/>
    <w:rsid w:val="0073687A"/>
    <w:rsid w:val="00737B78"/>
    <w:rsid w:val="007401FA"/>
    <w:rsid w:val="0074047D"/>
    <w:rsid w:val="007411A3"/>
    <w:rsid w:val="007421BA"/>
    <w:rsid w:val="00742A69"/>
    <w:rsid w:val="007438F7"/>
    <w:rsid w:val="00743B97"/>
    <w:rsid w:val="00745C08"/>
    <w:rsid w:val="007508C7"/>
    <w:rsid w:val="007515D9"/>
    <w:rsid w:val="00751642"/>
    <w:rsid w:val="00752760"/>
    <w:rsid w:val="007547B7"/>
    <w:rsid w:val="00754AC3"/>
    <w:rsid w:val="007550B7"/>
    <w:rsid w:val="00755A6C"/>
    <w:rsid w:val="00755FC4"/>
    <w:rsid w:val="00757BB1"/>
    <w:rsid w:val="00760023"/>
    <w:rsid w:val="007617C4"/>
    <w:rsid w:val="007629F9"/>
    <w:rsid w:val="0076316B"/>
    <w:rsid w:val="00763EDB"/>
    <w:rsid w:val="00765AC0"/>
    <w:rsid w:val="007673C3"/>
    <w:rsid w:val="007679DE"/>
    <w:rsid w:val="00767DCC"/>
    <w:rsid w:val="0077270A"/>
    <w:rsid w:val="007739B3"/>
    <w:rsid w:val="00773EFE"/>
    <w:rsid w:val="00774C65"/>
    <w:rsid w:val="00774CA3"/>
    <w:rsid w:val="00776810"/>
    <w:rsid w:val="0077682A"/>
    <w:rsid w:val="00777B7F"/>
    <w:rsid w:val="00780148"/>
    <w:rsid w:val="007804FE"/>
    <w:rsid w:val="00781633"/>
    <w:rsid w:val="007818FC"/>
    <w:rsid w:val="00781DE1"/>
    <w:rsid w:val="007875C1"/>
    <w:rsid w:val="00791B88"/>
    <w:rsid w:val="00792249"/>
    <w:rsid w:val="007922D8"/>
    <w:rsid w:val="00793980"/>
    <w:rsid w:val="007940D3"/>
    <w:rsid w:val="00794511"/>
    <w:rsid w:val="0079508F"/>
    <w:rsid w:val="00795686"/>
    <w:rsid w:val="00795D1F"/>
    <w:rsid w:val="00796788"/>
    <w:rsid w:val="00796DD1"/>
    <w:rsid w:val="007A0994"/>
    <w:rsid w:val="007A487D"/>
    <w:rsid w:val="007A4959"/>
    <w:rsid w:val="007A49AC"/>
    <w:rsid w:val="007A4BE3"/>
    <w:rsid w:val="007B10CB"/>
    <w:rsid w:val="007B2245"/>
    <w:rsid w:val="007B4E6D"/>
    <w:rsid w:val="007B7537"/>
    <w:rsid w:val="007C29DB"/>
    <w:rsid w:val="007C3DB6"/>
    <w:rsid w:val="007C47F4"/>
    <w:rsid w:val="007C5738"/>
    <w:rsid w:val="007D0540"/>
    <w:rsid w:val="007D0977"/>
    <w:rsid w:val="007D1427"/>
    <w:rsid w:val="007D2B04"/>
    <w:rsid w:val="007D381C"/>
    <w:rsid w:val="007D4847"/>
    <w:rsid w:val="007D4DDE"/>
    <w:rsid w:val="007D4F19"/>
    <w:rsid w:val="007D585B"/>
    <w:rsid w:val="007D643C"/>
    <w:rsid w:val="007D665A"/>
    <w:rsid w:val="007D742D"/>
    <w:rsid w:val="007D743A"/>
    <w:rsid w:val="007D7A00"/>
    <w:rsid w:val="007D7ACC"/>
    <w:rsid w:val="007E14E6"/>
    <w:rsid w:val="007E2080"/>
    <w:rsid w:val="007E250D"/>
    <w:rsid w:val="007E293F"/>
    <w:rsid w:val="007E33A2"/>
    <w:rsid w:val="007E36C5"/>
    <w:rsid w:val="007E3835"/>
    <w:rsid w:val="007E47FE"/>
    <w:rsid w:val="007F01F0"/>
    <w:rsid w:val="007F04A6"/>
    <w:rsid w:val="007F1DBD"/>
    <w:rsid w:val="007F21A3"/>
    <w:rsid w:val="007F2B0C"/>
    <w:rsid w:val="007F440E"/>
    <w:rsid w:val="007F78E1"/>
    <w:rsid w:val="00800DC8"/>
    <w:rsid w:val="00801B95"/>
    <w:rsid w:val="00801FAD"/>
    <w:rsid w:val="00804055"/>
    <w:rsid w:val="0080659C"/>
    <w:rsid w:val="00806BD9"/>
    <w:rsid w:val="00806C9A"/>
    <w:rsid w:val="00807658"/>
    <w:rsid w:val="00811E2F"/>
    <w:rsid w:val="008120A0"/>
    <w:rsid w:val="00814D9F"/>
    <w:rsid w:val="00814FCD"/>
    <w:rsid w:val="008154AA"/>
    <w:rsid w:val="0081584C"/>
    <w:rsid w:val="00816763"/>
    <w:rsid w:val="00817545"/>
    <w:rsid w:val="00821FA4"/>
    <w:rsid w:val="008230C6"/>
    <w:rsid w:val="008237E1"/>
    <w:rsid w:val="008247BA"/>
    <w:rsid w:val="00824808"/>
    <w:rsid w:val="0082543B"/>
    <w:rsid w:val="008275EA"/>
    <w:rsid w:val="008279E0"/>
    <w:rsid w:val="00827C14"/>
    <w:rsid w:val="00830C0E"/>
    <w:rsid w:val="0083165E"/>
    <w:rsid w:val="008369A4"/>
    <w:rsid w:val="008427D3"/>
    <w:rsid w:val="00843794"/>
    <w:rsid w:val="00844A6C"/>
    <w:rsid w:val="0084652F"/>
    <w:rsid w:val="00846F5A"/>
    <w:rsid w:val="0084737C"/>
    <w:rsid w:val="00847E8F"/>
    <w:rsid w:val="00850B2E"/>
    <w:rsid w:val="00850B52"/>
    <w:rsid w:val="00850C3E"/>
    <w:rsid w:val="0085204A"/>
    <w:rsid w:val="0085327A"/>
    <w:rsid w:val="00853F9B"/>
    <w:rsid w:val="00854606"/>
    <w:rsid w:val="008574D2"/>
    <w:rsid w:val="008574FE"/>
    <w:rsid w:val="00860621"/>
    <w:rsid w:val="00860BCD"/>
    <w:rsid w:val="0086115C"/>
    <w:rsid w:val="00863DC0"/>
    <w:rsid w:val="0086487E"/>
    <w:rsid w:val="008648E1"/>
    <w:rsid w:val="00865B77"/>
    <w:rsid w:val="00865BF3"/>
    <w:rsid w:val="008664A5"/>
    <w:rsid w:val="00866E1E"/>
    <w:rsid w:val="00867A1E"/>
    <w:rsid w:val="00867D84"/>
    <w:rsid w:val="00870FCD"/>
    <w:rsid w:val="008710A5"/>
    <w:rsid w:val="00871E8C"/>
    <w:rsid w:val="00872743"/>
    <w:rsid w:val="0087513B"/>
    <w:rsid w:val="00875654"/>
    <w:rsid w:val="00876300"/>
    <w:rsid w:val="0087654A"/>
    <w:rsid w:val="0087683A"/>
    <w:rsid w:val="00877675"/>
    <w:rsid w:val="00880DD5"/>
    <w:rsid w:val="0088357D"/>
    <w:rsid w:val="0088409E"/>
    <w:rsid w:val="00884C26"/>
    <w:rsid w:val="008854BB"/>
    <w:rsid w:val="0088605C"/>
    <w:rsid w:val="008860AB"/>
    <w:rsid w:val="00886974"/>
    <w:rsid w:val="0089052C"/>
    <w:rsid w:val="00890F7A"/>
    <w:rsid w:val="00891D65"/>
    <w:rsid w:val="00892176"/>
    <w:rsid w:val="0089271C"/>
    <w:rsid w:val="00894A3C"/>
    <w:rsid w:val="00894A71"/>
    <w:rsid w:val="008953B1"/>
    <w:rsid w:val="00895710"/>
    <w:rsid w:val="0089591A"/>
    <w:rsid w:val="00896E5E"/>
    <w:rsid w:val="0089769F"/>
    <w:rsid w:val="00897DDE"/>
    <w:rsid w:val="008A1F3E"/>
    <w:rsid w:val="008A416F"/>
    <w:rsid w:val="008A45DC"/>
    <w:rsid w:val="008A463B"/>
    <w:rsid w:val="008A5CA1"/>
    <w:rsid w:val="008A5F8A"/>
    <w:rsid w:val="008A617F"/>
    <w:rsid w:val="008A6247"/>
    <w:rsid w:val="008A6C0E"/>
    <w:rsid w:val="008A782E"/>
    <w:rsid w:val="008B21FA"/>
    <w:rsid w:val="008B2F12"/>
    <w:rsid w:val="008B2F1E"/>
    <w:rsid w:val="008B3826"/>
    <w:rsid w:val="008B5528"/>
    <w:rsid w:val="008B67B6"/>
    <w:rsid w:val="008B7EE7"/>
    <w:rsid w:val="008C08A5"/>
    <w:rsid w:val="008C17A4"/>
    <w:rsid w:val="008C1A28"/>
    <w:rsid w:val="008C3DB4"/>
    <w:rsid w:val="008C431E"/>
    <w:rsid w:val="008C4791"/>
    <w:rsid w:val="008C48BB"/>
    <w:rsid w:val="008C58F7"/>
    <w:rsid w:val="008C68BE"/>
    <w:rsid w:val="008C6AB7"/>
    <w:rsid w:val="008C778F"/>
    <w:rsid w:val="008C7934"/>
    <w:rsid w:val="008D0A5E"/>
    <w:rsid w:val="008D1DD4"/>
    <w:rsid w:val="008D228E"/>
    <w:rsid w:val="008D2967"/>
    <w:rsid w:val="008D3136"/>
    <w:rsid w:val="008D49CA"/>
    <w:rsid w:val="008D501A"/>
    <w:rsid w:val="008D6197"/>
    <w:rsid w:val="008D6F02"/>
    <w:rsid w:val="008D72A6"/>
    <w:rsid w:val="008E0776"/>
    <w:rsid w:val="008E15DE"/>
    <w:rsid w:val="008E1659"/>
    <w:rsid w:val="008E3CEB"/>
    <w:rsid w:val="008E3F04"/>
    <w:rsid w:val="008E521C"/>
    <w:rsid w:val="008E6757"/>
    <w:rsid w:val="008E6807"/>
    <w:rsid w:val="008E6C52"/>
    <w:rsid w:val="008E7AF6"/>
    <w:rsid w:val="008F3A34"/>
    <w:rsid w:val="008F3EF1"/>
    <w:rsid w:val="008F40A4"/>
    <w:rsid w:val="008F4B43"/>
    <w:rsid w:val="008F5560"/>
    <w:rsid w:val="008F5872"/>
    <w:rsid w:val="008F62CE"/>
    <w:rsid w:val="008F69E2"/>
    <w:rsid w:val="008F700B"/>
    <w:rsid w:val="008F7FC8"/>
    <w:rsid w:val="009004B5"/>
    <w:rsid w:val="00901111"/>
    <w:rsid w:val="00904A3B"/>
    <w:rsid w:val="00906C68"/>
    <w:rsid w:val="00907D90"/>
    <w:rsid w:val="009104AF"/>
    <w:rsid w:val="00911753"/>
    <w:rsid w:val="00912C3A"/>
    <w:rsid w:val="00914529"/>
    <w:rsid w:val="00917C25"/>
    <w:rsid w:val="00920326"/>
    <w:rsid w:val="00920AC3"/>
    <w:rsid w:val="009215DA"/>
    <w:rsid w:val="00921A82"/>
    <w:rsid w:val="009232CA"/>
    <w:rsid w:val="00923413"/>
    <w:rsid w:val="0092368C"/>
    <w:rsid w:val="00924141"/>
    <w:rsid w:val="0092596B"/>
    <w:rsid w:val="00925B48"/>
    <w:rsid w:val="009263E0"/>
    <w:rsid w:val="00930C90"/>
    <w:rsid w:val="009326B3"/>
    <w:rsid w:val="0093541D"/>
    <w:rsid w:val="0093651E"/>
    <w:rsid w:val="00940429"/>
    <w:rsid w:val="00942A34"/>
    <w:rsid w:val="00943E9C"/>
    <w:rsid w:val="009440F7"/>
    <w:rsid w:val="009444A2"/>
    <w:rsid w:val="00944538"/>
    <w:rsid w:val="00944CBC"/>
    <w:rsid w:val="00945358"/>
    <w:rsid w:val="00945822"/>
    <w:rsid w:val="00945C45"/>
    <w:rsid w:val="0094643A"/>
    <w:rsid w:val="009500F8"/>
    <w:rsid w:val="009520DB"/>
    <w:rsid w:val="0095245E"/>
    <w:rsid w:val="00953109"/>
    <w:rsid w:val="0095432B"/>
    <w:rsid w:val="009543F3"/>
    <w:rsid w:val="00955397"/>
    <w:rsid w:val="00956AE3"/>
    <w:rsid w:val="00960625"/>
    <w:rsid w:val="00962E86"/>
    <w:rsid w:val="0096467B"/>
    <w:rsid w:val="00964BB7"/>
    <w:rsid w:val="00964DA7"/>
    <w:rsid w:val="00966026"/>
    <w:rsid w:val="00966F37"/>
    <w:rsid w:val="009676D2"/>
    <w:rsid w:val="00970927"/>
    <w:rsid w:val="00971D60"/>
    <w:rsid w:val="00972D1C"/>
    <w:rsid w:val="009733B5"/>
    <w:rsid w:val="0097531B"/>
    <w:rsid w:val="00975448"/>
    <w:rsid w:val="009779F9"/>
    <w:rsid w:val="00977B19"/>
    <w:rsid w:val="009803D8"/>
    <w:rsid w:val="0098076C"/>
    <w:rsid w:val="00981365"/>
    <w:rsid w:val="009828FD"/>
    <w:rsid w:val="00982A10"/>
    <w:rsid w:val="00982D22"/>
    <w:rsid w:val="00984E41"/>
    <w:rsid w:val="009851E4"/>
    <w:rsid w:val="00986CC0"/>
    <w:rsid w:val="009905B1"/>
    <w:rsid w:val="00990632"/>
    <w:rsid w:val="00990E2D"/>
    <w:rsid w:val="009928B7"/>
    <w:rsid w:val="00993C3B"/>
    <w:rsid w:val="0099438B"/>
    <w:rsid w:val="00995704"/>
    <w:rsid w:val="0099570D"/>
    <w:rsid w:val="00995B98"/>
    <w:rsid w:val="009A1013"/>
    <w:rsid w:val="009A232E"/>
    <w:rsid w:val="009A2A53"/>
    <w:rsid w:val="009A2C59"/>
    <w:rsid w:val="009A2FD8"/>
    <w:rsid w:val="009A3064"/>
    <w:rsid w:val="009A32E1"/>
    <w:rsid w:val="009A6796"/>
    <w:rsid w:val="009A6A3B"/>
    <w:rsid w:val="009A6BB1"/>
    <w:rsid w:val="009A7148"/>
    <w:rsid w:val="009B095C"/>
    <w:rsid w:val="009B26AF"/>
    <w:rsid w:val="009B2724"/>
    <w:rsid w:val="009B2F31"/>
    <w:rsid w:val="009B3D84"/>
    <w:rsid w:val="009B3E35"/>
    <w:rsid w:val="009B4446"/>
    <w:rsid w:val="009B4C6E"/>
    <w:rsid w:val="009B7752"/>
    <w:rsid w:val="009B7E41"/>
    <w:rsid w:val="009C0642"/>
    <w:rsid w:val="009C0E90"/>
    <w:rsid w:val="009C1295"/>
    <w:rsid w:val="009C1592"/>
    <w:rsid w:val="009C2431"/>
    <w:rsid w:val="009C2CA3"/>
    <w:rsid w:val="009C58A1"/>
    <w:rsid w:val="009C5DBB"/>
    <w:rsid w:val="009C630F"/>
    <w:rsid w:val="009C7451"/>
    <w:rsid w:val="009C779A"/>
    <w:rsid w:val="009D0B2C"/>
    <w:rsid w:val="009D0D05"/>
    <w:rsid w:val="009D11DB"/>
    <w:rsid w:val="009D11FD"/>
    <w:rsid w:val="009D19F9"/>
    <w:rsid w:val="009D1C48"/>
    <w:rsid w:val="009D2BB5"/>
    <w:rsid w:val="009D4575"/>
    <w:rsid w:val="009D515B"/>
    <w:rsid w:val="009D66D2"/>
    <w:rsid w:val="009E13CC"/>
    <w:rsid w:val="009E3F77"/>
    <w:rsid w:val="009E46A5"/>
    <w:rsid w:val="009E5974"/>
    <w:rsid w:val="009E59D3"/>
    <w:rsid w:val="009F0EE2"/>
    <w:rsid w:val="009F1BE5"/>
    <w:rsid w:val="009F2728"/>
    <w:rsid w:val="009F2BF9"/>
    <w:rsid w:val="009F2D95"/>
    <w:rsid w:val="009F3404"/>
    <w:rsid w:val="009F6C71"/>
    <w:rsid w:val="00A0030C"/>
    <w:rsid w:val="00A02125"/>
    <w:rsid w:val="00A034BF"/>
    <w:rsid w:val="00A05FA1"/>
    <w:rsid w:val="00A06223"/>
    <w:rsid w:val="00A110DC"/>
    <w:rsid w:val="00A111A2"/>
    <w:rsid w:val="00A11862"/>
    <w:rsid w:val="00A12886"/>
    <w:rsid w:val="00A13A27"/>
    <w:rsid w:val="00A13AEC"/>
    <w:rsid w:val="00A1467D"/>
    <w:rsid w:val="00A14A96"/>
    <w:rsid w:val="00A1564D"/>
    <w:rsid w:val="00A15EA9"/>
    <w:rsid w:val="00A177D3"/>
    <w:rsid w:val="00A22267"/>
    <w:rsid w:val="00A22F5F"/>
    <w:rsid w:val="00A2553E"/>
    <w:rsid w:val="00A26718"/>
    <w:rsid w:val="00A301C0"/>
    <w:rsid w:val="00A30DA7"/>
    <w:rsid w:val="00A31032"/>
    <w:rsid w:val="00A31F2A"/>
    <w:rsid w:val="00A334FA"/>
    <w:rsid w:val="00A337F4"/>
    <w:rsid w:val="00A33FBD"/>
    <w:rsid w:val="00A3482B"/>
    <w:rsid w:val="00A353C8"/>
    <w:rsid w:val="00A35B42"/>
    <w:rsid w:val="00A35F91"/>
    <w:rsid w:val="00A36254"/>
    <w:rsid w:val="00A36542"/>
    <w:rsid w:val="00A36CE1"/>
    <w:rsid w:val="00A37D91"/>
    <w:rsid w:val="00A40CC5"/>
    <w:rsid w:val="00A43EA2"/>
    <w:rsid w:val="00A43F8D"/>
    <w:rsid w:val="00A4495C"/>
    <w:rsid w:val="00A455C9"/>
    <w:rsid w:val="00A45F1C"/>
    <w:rsid w:val="00A46105"/>
    <w:rsid w:val="00A465A5"/>
    <w:rsid w:val="00A46ABB"/>
    <w:rsid w:val="00A54147"/>
    <w:rsid w:val="00A54585"/>
    <w:rsid w:val="00A55070"/>
    <w:rsid w:val="00A55999"/>
    <w:rsid w:val="00A55BA4"/>
    <w:rsid w:val="00A5622F"/>
    <w:rsid w:val="00A57D41"/>
    <w:rsid w:val="00A606B3"/>
    <w:rsid w:val="00A608B4"/>
    <w:rsid w:val="00A6360E"/>
    <w:rsid w:val="00A63AFB"/>
    <w:rsid w:val="00A64BA1"/>
    <w:rsid w:val="00A678EA"/>
    <w:rsid w:val="00A70555"/>
    <w:rsid w:val="00A7116F"/>
    <w:rsid w:val="00A71703"/>
    <w:rsid w:val="00A71DDF"/>
    <w:rsid w:val="00A71F0E"/>
    <w:rsid w:val="00A72F59"/>
    <w:rsid w:val="00A74994"/>
    <w:rsid w:val="00A74A3E"/>
    <w:rsid w:val="00A74DA7"/>
    <w:rsid w:val="00A74E2F"/>
    <w:rsid w:val="00A74FE4"/>
    <w:rsid w:val="00A763AF"/>
    <w:rsid w:val="00A82309"/>
    <w:rsid w:val="00A82859"/>
    <w:rsid w:val="00A82A40"/>
    <w:rsid w:val="00A8303B"/>
    <w:rsid w:val="00A83D0D"/>
    <w:rsid w:val="00A84632"/>
    <w:rsid w:val="00A85F0E"/>
    <w:rsid w:val="00A87C14"/>
    <w:rsid w:val="00A96486"/>
    <w:rsid w:val="00A96B2C"/>
    <w:rsid w:val="00A971B2"/>
    <w:rsid w:val="00AA05EA"/>
    <w:rsid w:val="00AA2B64"/>
    <w:rsid w:val="00AA2B93"/>
    <w:rsid w:val="00AA3685"/>
    <w:rsid w:val="00AA3C98"/>
    <w:rsid w:val="00AA4D92"/>
    <w:rsid w:val="00AA7ABB"/>
    <w:rsid w:val="00AB0066"/>
    <w:rsid w:val="00AB024C"/>
    <w:rsid w:val="00AB025B"/>
    <w:rsid w:val="00AB0D3A"/>
    <w:rsid w:val="00AB1729"/>
    <w:rsid w:val="00AB24A4"/>
    <w:rsid w:val="00AB34F3"/>
    <w:rsid w:val="00AB3851"/>
    <w:rsid w:val="00AB443D"/>
    <w:rsid w:val="00AB444B"/>
    <w:rsid w:val="00AB4B70"/>
    <w:rsid w:val="00AB5691"/>
    <w:rsid w:val="00AB6AE3"/>
    <w:rsid w:val="00AB7ED3"/>
    <w:rsid w:val="00AC081A"/>
    <w:rsid w:val="00AC12C7"/>
    <w:rsid w:val="00AC162F"/>
    <w:rsid w:val="00AC2470"/>
    <w:rsid w:val="00AC2EBF"/>
    <w:rsid w:val="00AC3DB5"/>
    <w:rsid w:val="00AC56FB"/>
    <w:rsid w:val="00AC5FAD"/>
    <w:rsid w:val="00AC61C9"/>
    <w:rsid w:val="00AD2216"/>
    <w:rsid w:val="00AD2541"/>
    <w:rsid w:val="00AD438A"/>
    <w:rsid w:val="00AD48C0"/>
    <w:rsid w:val="00AD5F8F"/>
    <w:rsid w:val="00AD7555"/>
    <w:rsid w:val="00AD7D9B"/>
    <w:rsid w:val="00AE1860"/>
    <w:rsid w:val="00AE1B32"/>
    <w:rsid w:val="00AE2627"/>
    <w:rsid w:val="00AE32F5"/>
    <w:rsid w:val="00AE42C5"/>
    <w:rsid w:val="00AE58A8"/>
    <w:rsid w:val="00AE6593"/>
    <w:rsid w:val="00AE7777"/>
    <w:rsid w:val="00AF004E"/>
    <w:rsid w:val="00AF0219"/>
    <w:rsid w:val="00AF0289"/>
    <w:rsid w:val="00AF3379"/>
    <w:rsid w:val="00AF3587"/>
    <w:rsid w:val="00AF3A75"/>
    <w:rsid w:val="00AF4B49"/>
    <w:rsid w:val="00AF5593"/>
    <w:rsid w:val="00AF5689"/>
    <w:rsid w:val="00B00E97"/>
    <w:rsid w:val="00B0141B"/>
    <w:rsid w:val="00B02180"/>
    <w:rsid w:val="00B02FEA"/>
    <w:rsid w:val="00B034C3"/>
    <w:rsid w:val="00B04533"/>
    <w:rsid w:val="00B04B16"/>
    <w:rsid w:val="00B0508B"/>
    <w:rsid w:val="00B0509D"/>
    <w:rsid w:val="00B05E54"/>
    <w:rsid w:val="00B06BCB"/>
    <w:rsid w:val="00B07BDD"/>
    <w:rsid w:val="00B117A0"/>
    <w:rsid w:val="00B124C8"/>
    <w:rsid w:val="00B12C7E"/>
    <w:rsid w:val="00B1325F"/>
    <w:rsid w:val="00B13D15"/>
    <w:rsid w:val="00B15795"/>
    <w:rsid w:val="00B158F2"/>
    <w:rsid w:val="00B1601C"/>
    <w:rsid w:val="00B16F53"/>
    <w:rsid w:val="00B17DF9"/>
    <w:rsid w:val="00B21A15"/>
    <w:rsid w:val="00B23051"/>
    <w:rsid w:val="00B23E90"/>
    <w:rsid w:val="00B275F0"/>
    <w:rsid w:val="00B279CB"/>
    <w:rsid w:val="00B320A8"/>
    <w:rsid w:val="00B32104"/>
    <w:rsid w:val="00B32A2E"/>
    <w:rsid w:val="00B340C5"/>
    <w:rsid w:val="00B35720"/>
    <w:rsid w:val="00B3722C"/>
    <w:rsid w:val="00B37981"/>
    <w:rsid w:val="00B37E07"/>
    <w:rsid w:val="00B40CC0"/>
    <w:rsid w:val="00B41677"/>
    <w:rsid w:val="00B4242E"/>
    <w:rsid w:val="00B4310D"/>
    <w:rsid w:val="00B444BA"/>
    <w:rsid w:val="00B44663"/>
    <w:rsid w:val="00B4497E"/>
    <w:rsid w:val="00B46733"/>
    <w:rsid w:val="00B47A24"/>
    <w:rsid w:val="00B51A14"/>
    <w:rsid w:val="00B52385"/>
    <w:rsid w:val="00B525C1"/>
    <w:rsid w:val="00B535AC"/>
    <w:rsid w:val="00B53D85"/>
    <w:rsid w:val="00B55A6B"/>
    <w:rsid w:val="00B55F74"/>
    <w:rsid w:val="00B56F99"/>
    <w:rsid w:val="00B6163B"/>
    <w:rsid w:val="00B62939"/>
    <w:rsid w:val="00B6327E"/>
    <w:rsid w:val="00B6340E"/>
    <w:rsid w:val="00B6459D"/>
    <w:rsid w:val="00B64796"/>
    <w:rsid w:val="00B6555E"/>
    <w:rsid w:val="00B679B9"/>
    <w:rsid w:val="00B7045D"/>
    <w:rsid w:val="00B719D2"/>
    <w:rsid w:val="00B74FB8"/>
    <w:rsid w:val="00B75066"/>
    <w:rsid w:val="00B7547F"/>
    <w:rsid w:val="00B75FD3"/>
    <w:rsid w:val="00B805E8"/>
    <w:rsid w:val="00B80618"/>
    <w:rsid w:val="00B81BE7"/>
    <w:rsid w:val="00B829CC"/>
    <w:rsid w:val="00B82D99"/>
    <w:rsid w:val="00B82F3F"/>
    <w:rsid w:val="00B83AF3"/>
    <w:rsid w:val="00B852CD"/>
    <w:rsid w:val="00B86416"/>
    <w:rsid w:val="00B875B9"/>
    <w:rsid w:val="00B9008A"/>
    <w:rsid w:val="00B904ED"/>
    <w:rsid w:val="00B911E1"/>
    <w:rsid w:val="00B91A09"/>
    <w:rsid w:val="00B9235D"/>
    <w:rsid w:val="00B92E32"/>
    <w:rsid w:val="00B9476A"/>
    <w:rsid w:val="00B94C39"/>
    <w:rsid w:val="00B95AF5"/>
    <w:rsid w:val="00B95C24"/>
    <w:rsid w:val="00BA04AF"/>
    <w:rsid w:val="00BA0714"/>
    <w:rsid w:val="00BA0829"/>
    <w:rsid w:val="00BA0F9C"/>
    <w:rsid w:val="00BA34F4"/>
    <w:rsid w:val="00BA460A"/>
    <w:rsid w:val="00BA6FDB"/>
    <w:rsid w:val="00BA739A"/>
    <w:rsid w:val="00BA78C8"/>
    <w:rsid w:val="00BB1166"/>
    <w:rsid w:val="00BB118E"/>
    <w:rsid w:val="00BB4241"/>
    <w:rsid w:val="00BB549F"/>
    <w:rsid w:val="00BB5958"/>
    <w:rsid w:val="00BB5DB1"/>
    <w:rsid w:val="00BB7653"/>
    <w:rsid w:val="00BC0442"/>
    <w:rsid w:val="00BC09A5"/>
    <w:rsid w:val="00BC11B1"/>
    <w:rsid w:val="00BC18B0"/>
    <w:rsid w:val="00BC26A5"/>
    <w:rsid w:val="00BC58BD"/>
    <w:rsid w:val="00BC5AA7"/>
    <w:rsid w:val="00BC697C"/>
    <w:rsid w:val="00BD0214"/>
    <w:rsid w:val="00BD2619"/>
    <w:rsid w:val="00BD336C"/>
    <w:rsid w:val="00BD7CAD"/>
    <w:rsid w:val="00BE033D"/>
    <w:rsid w:val="00BE0CEE"/>
    <w:rsid w:val="00BE2661"/>
    <w:rsid w:val="00BE26C0"/>
    <w:rsid w:val="00BE2EF6"/>
    <w:rsid w:val="00BE30B7"/>
    <w:rsid w:val="00BE3D20"/>
    <w:rsid w:val="00BE3DEF"/>
    <w:rsid w:val="00BE4DE5"/>
    <w:rsid w:val="00BE52FB"/>
    <w:rsid w:val="00BE7E51"/>
    <w:rsid w:val="00BF198C"/>
    <w:rsid w:val="00BF1FBE"/>
    <w:rsid w:val="00BF2BE8"/>
    <w:rsid w:val="00BF3CE6"/>
    <w:rsid w:val="00BF5CBA"/>
    <w:rsid w:val="00BF684E"/>
    <w:rsid w:val="00BF70A7"/>
    <w:rsid w:val="00C00BFD"/>
    <w:rsid w:val="00C013E4"/>
    <w:rsid w:val="00C01825"/>
    <w:rsid w:val="00C01A44"/>
    <w:rsid w:val="00C01F24"/>
    <w:rsid w:val="00C028B1"/>
    <w:rsid w:val="00C0485C"/>
    <w:rsid w:val="00C05633"/>
    <w:rsid w:val="00C07FDB"/>
    <w:rsid w:val="00C1337A"/>
    <w:rsid w:val="00C16637"/>
    <w:rsid w:val="00C21E11"/>
    <w:rsid w:val="00C2379D"/>
    <w:rsid w:val="00C24CBC"/>
    <w:rsid w:val="00C24E7F"/>
    <w:rsid w:val="00C27A6A"/>
    <w:rsid w:val="00C27D2F"/>
    <w:rsid w:val="00C302FA"/>
    <w:rsid w:val="00C3171F"/>
    <w:rsid w:val="00C32021"/>
    <w:rsid w:val="00C32708"/>
    <w:rsid w:val="00C34568"/>
    <w:rsid w:val="00C356B6"/>
    <w:rsid w:val="00C4265E"/>
    <w:rsid w:val="00C44CEE"/>
    <w:rsid w:val="00C45DF5"/>
    <w:rsid w:val="00C46CFE"/>
    <w:rsid w:val="00C46E0A"/>
    <w:rsid w:val="00C5076D"/>
    <w:rsid w:val="00C50F55"/>
    <w:rsid w:val="00C51038"/>
    <w:rsid w:val="00C51DD6"/>
    <w:rsid w:val="00C521E8"/>
    <w:rsid w:val="00C5268D"/>
    <w:rsid w:val="00C531BF"/>
    <w:rsid w:val="00C53B6F"/>
    <w:rsid w:val="00C53D49"/>
    <w:rsid w:val="00C54D4A"/>
    <w:rsid w:val="00C54E0B"/>
    <w:rsid w:val="00C56BBA"/>
    <w:rsid w:val="00C574D4"/>
    <w:rsid w:val="00C57524"/>
    <w:rsid w:val="00C60366"/>
    <w:rsid w:val="00C60805"/>
    <w:rsid w:val="00C609A2"/>
    <w:rsid w:val="00C60C6F"/>
    <w:rsid w:val="00C610C9"/>
    <w:rsid w:val="00C63CBF"/>
    <w:rsid w:val="00C64476"/>
    <w:rsid w:val="00C64C9F"/>
    <w:rsid w:val="00C66488"/>
    <w:rsid w:val="00C666DE"/>
    <w:rsid w:val="00C675C6"/>
    <w:rsid w:val="00C675EB"/>
    <w:rsid w:val="00C67BD5"/>
    <w:rsid w:val="00C70831"/>
    <w:rsid w:val="00C70E78"/>
    <w:rsid w:val="00C71D05"/>
    <w:rsid w:val="00C72EC2"/>
    <w:rsid w:val="00C7351A"/>
    <w:rsid w:val="00C73705"/>
    <w:rsid w:val="00C74542"/>
    <w:rsid w:val="00C75AA0"/>
    <w:rsid w:val="00C75D74"/>
    <w:rsid w:val="00C763BA"/>
    <w:rsid w:val="00C7643C"/>
    <w:rsid w:val="00C76D9A"/>
    <w:rsid w:val="00C809FC"/>
    <w:rsid w:val="00C81ED9"/>
    <w:rsid w:val="00C82CE4"/>
    <w:rsid w:val="00C82F88"/>
    <w:rsid w:val="00C86C62"/>
    <w:rsid w:val="00C8762E"/>
    <w:rsid w:val="00C8778E"/>
    <w:rsid w:val="00C904E9"/>
    <w:rsid w:val="00C91146"/>
    <w:rsid w:val="00C9137D"/>
    <w:rsid w:val="00C931E1"/>
    <w:rsid w:val="00C93BAA"/>
    <w:rsid w:val="00C95223"/>
    <w:rsid w:val="00C96ADE"/>
    <w:rsid w:val="00C96DEE"/>
    <w:rsid w:val="00C97D51"/>
    <w:rsid w:val="00CA15C1"/>
    <w:rsid w:val="00CA2D0C"/>
    <w:rsid w:val="00CA2D94"/>
    <w:rsid w:val="00CA329E"/>
    <w:rsid w:val="00CA3EC8"/>
    <w:rsid w:val="00CA4DFA"/>
    <w:rsid w:val="00CA515C"/>
    <w:rsid w:val="00CA5BAA"/>
    <w:rsid w:val="00CA6012"/>
    <w:rsid w:val="00CA663C"/>
    <w:rsid w:val="00CB13DE"/>
    <w:rsid w:val="00CB24E3"/>
    <w:rsid w:val="00CB2781"/>
    <w:rsid w:val="00CB2C44"/>
    <w:rsid w:val="00CB3806"/>
    <w:rsid w:val="00CB4319"/>
    <w:rsid w:val="00CB532E"/>
    <w:rsid w:val="00CB5B3C"/>
    <w:rsid w:val="00CB72F5"/>
    <w:rsid w:val="00CC06F3"/>
    <w:rsid w:val="00CC1FE6"/>
    <w:rsid w:val="00CC281D"/>
    <w:rsid w:val="00CC2A69"/>
    <w:rsid w:val="00CC2C88"/>
    <w:rsid w:val="00CC3813"/>
    <w:rsid w:val="00CC412E"/>
    <w:rsid w:val="00CC5445"/>
    <w:rsid w:val="00CC7E74"/>
    <w:rsid w:val="00CD0555"/>
    <w:rsid w:val="00CD0B45"/>
    <w:rsid w:val="00CD0E57"/>
    <w:rsid w:val="00CD1578"/>
    <w:rsid w:val="00CD1A7E"/>
    <w:rsid w:val="00CD1FDA"/>
    <w:rsid w:val="00CD2F90"/>
    <w:rsid w:val="00CD3217"/>
    <w:rsid w:val="00CD3EAF"/>
    <w:rsid w:val="00CD49AC"/>
    <w:rsid w:val="00CD57C8"/>
    <w:rsid w:val="00CD5D17"/>
    <w:rsid w:val="00CD6A90"/>
    <w:rsid w:val="00CD6D3A"/>
    <w:rsid w:val="00CD73CB"/>
    <w:rsid w:val="00CE013E"/>
    <w:rsid w:val="00CE0965"/>
    <w:rsid w:val="00CE0C38"/>
    <w:rsid w:val="00CE24FC"/>
    <w:rsid w:val="00CE31C1"/>
    <w:rsid w:val="00CE5A9E"/>
    <w:rsid w:val="00CE7125"/>
    <w:rsid w:val="00CE73AC"/>
    <w:rsid w:val="00CE7657"/>
    <w:rsid w:val="00CE7A25"/>
    <w:rsid w:val="00CE7A57"/>
    <w:rsid w:val="00CF0708"/>
    <w:rsid w:val="00CF100D"/>
    <w:rsid w:val="00CF142C"/>
    <w:rsid w:val="00CF1A21"/>
    <w:rsid w:val="00CF1CEB"/>
    <w:rsid w:val="00CF501C"/>
    <w:rsid w:val="00CF51EA"/>
    <w:rsid w:val="00CF58CC"/>
    <w:rsid w:val="00CF64AE"/>
    <w:rsid w:val="00CF66E0"/>
    <w:rsid w:val="00CF7068"/>
    <w:rsid w:val="00D02A98"/>
    <w:rsid w:val="00D05473"/>
    <w:rsid w:val="00D055DF"/>
    <w:rsid w:val="00D1092B"/>
    <w:rsid w:val="00D11FD8"/>
    <w:rsid w:val="00D125F9"/>
    <w:rsid w:val="00D13137"/>
    <w:rsid w:val="00D1397F"/>
    <w:rsid w:val="00D142E3"/>
    <w:rsid w:val="00D146AC"/>
    <w:rsid w:val="00D15556"/>
    <w:rsid w:val="00D15D04"/>
    <w:rsid w:val="00D1774B"/>
    <w:rsid w:val="00D17A34"/>
    <w:rsid w:val="00D20091"/>
    <w:rsid w:val="00D21A7D"/>
    <w:rsid w:val="00D22DCE"/>
    <w:rsid w:val="00D2303F"/>
    <w:rsid w:val="00D23995"/>
    <w:rsid w:val="00D24D2C"/>
    <w:rsid w:val="00D250A2"/>
    <w:rsid w:val="00D269BB"/>
    <w:rsid w:val="00D276AF"/>
    <w:rsid w:val="00D27758"/>
    <w:rsid w:val="00D30416"/>
    <w:rsid w:val="00D30DFA"/>
    <w:rsid w:val="00D310D3"/>
    <w:rsid w:val="00D32AEF"/>
    <w:rsid w:val="00D334C1"/>
    <w:rsid w:val="00D3484B"/>
    <w:rsid w:val="00D351B5"/>
    <w:rsid w:val="00D371D9"/>
    <w:rsid w:val="00D438F3"/>
    <w:rsid w:val="00D43B35"/>
    <w:rsid w:val="00D43D55"/>
    <w:rsid w:val="00D43DE6"/>
    <w:rsid w:val="00D4441B"/>
    <w:rsid w:val="00D44A55"/>
    <w:rsid w:val="00D4523B"/>
    <w:rsid w:val="00D4658F"/>
    <w:rsid w:val="00D506E8"/>
    <w:rsid w:val="00D50B32"/>
    <w:rsid w:val="00D5137C"/>
    <w:rsid w:val="00D53B67"/>
    <w:rsid w:val="00D5465E"/>
    <w:rsid w:val="00D55325"/>
    <w:rsid w:val="00D56DA1"/>
    <w:rsid w:val="00D56E57"/>
    <w:rsid w:val="00D605FD"/>
    <w:rsid w:val="00D6315D"/>
    <w:rsid w:val="00D63A22"/>
    <w:rsid w:val="00D651A7"/>
    <w:rsid w:val="00D652A4"/>
    <w:rsid w:val="00D65678"/>
    <w:rsid w:val="00D66370"/>
    <w:rsid w:val="00D67343"/>
    <w:rsid w:val="00D678D4"/>
    <w:rsid w:val="00D67B01"/>
    <w:rsid w:val="00D67F49"/>
    <w:rsid w:val="00D701CB"/>
    <w:rsid w:val="00D707AE"/>
    <w:rsid w:val="00D71610"/>
    <w:rsid w:val="00D737D0"/>
    <w:rsid w:val="00D75658"/>
    <w:rsid w:val="00D778DD"/>
    <w:rsid w:val="00D7798D"/>
    <w:rsid w:val="00D8126B"/>
    <w:rsid w:val="00D81EB6"/>
    <w:rsid w:val="00D833EC"/>
    <w:rsid w:val="00D83708"/>
    <w:rsid w:val="00D8417C"/>
    <w:rsid w:val="00D855E7"/>
    <w:rsid w:val="00D874C2"/>
    <w:rsid w:val="00D91113"/>
    <w:rsid w:val="00D931B4"/>
    <w:rsid w:val="00D9337C"/>
    <w:rsid w:val="00D94522"/>
    <w:rsid w:val="00D949A2"/>
    <w:rsid w:val="00D95438"/>
    <w:rsid w:val="00D9595F"/>
    <w:rsid w:val="00D96AEB"/>
    <w:rsid w:val="00DA0DA8"/>
    <w:rsid w:val="00DA1ECF"/>
    <w:rsid w:val="00DA25E4"/>
    <w:rsid w:val="00DA2714"/>
    <w:rsid w:val="00DA5DF7"/>
    <w:rsid w:val="00DA626A"/>
    <w:rsid w:val="00DA6C12"/>
    <w:rsid w:val="00DB077C"/>
    <w:rsid w:val="00DB1F6F"/>
    <w:rsid w:val="00DB2011"/>
    <w:rsid w:val="00DB2F5A"/>
    <w:rsid w:val="00DB3392"/>
    <w:rsid w:val="00DB3750"/>
    <w:rsid w:val="00DB3838"/>
    <w:rsid w:val="00DB3FCB"/>
    <w:rsid w:val="00DB420F"/>
    <w:rsid w:val="00DB4692"/>
    <w:rsid w:val="00DB585E"/>
    <w:rsid w:val="00DB5CF4"/>
    <w:rsid w:val="00DC0B4D"/>
    <w:rsid w:val="00DC0D54"/>
    <w:rsid w:val="00DC3863"/>
    <w:rsid w:val="00DC38C7"/>
    <w:rsid w:val="00DC43FF"/>
    <w:rsid w:val="00DC710B"/>
    <w:rsid w:val="00DC7356"/>
    <w:rsid w:val="00DC763D"/>
    <w:rsid w:val="00DD0368"/>
    <w:rsid w:val="00DD0506"/>
    <w:rsid w:val="00DD1487"/>
    <w:rsid w:val="00DD14BA"/>
    <w:rsid w:val="00DD2524"/>
    <w:rsid w:val="00DD2A34"/>
    <w:rsid w:val="00DD47FB"/>
    <w:rsid w:val="00DD5B54"/>
    <w:rsid w:val="00DE1A8F"/>
    <w:rsid w:val="00DE1B30"/>
    <w:rsid w:val="00DE3901"/>
    <w:rsid w:val="00DE3BB0"/>
    <w:rsid w:val="00DE3BCE"/>
    <w:rsid w:val="00DE408C"/>
    <w:rsid w:val="00DE5665"/>
    <w:rsid w:val="00DE7590"/>
    <w:rsid w:val="00DF0F6F"/>
    <w:rsid w:val="00DF10B5"/>
    <w:rsid w:val="00DF1AA1"/>
    <w:rsid w:val="00DF3244"/>
    <w:rsid w:val="00DF4D26"/>
    <w:rsid w:val="00DF5E64"/>
    <w:rsid w:val="00DF7222"/>
    <w:rsid w:val="00DF7635"/>
    <w:rsid w:val="00E027FA"/>
    <w:rsid w:val="00E04498"/>
    <w:rsid w:val="00E046EA"/>
    <w:rsid w:val="00E049FB"/>
    <w:rsid w:val="00E06656"/>
    <w:rsid w:val="00E071BA"/>
    <w:rsid w:val="00E13666"/>
    <w:rsid w:val="00E1380C"/>
    <w:rsid w:val="00E13CFD"/>
    <w:rsid w:val="00E14D02"/>
    <w:rsid w:val="00E151F4"/>
    <w:rsid w:val="00E15254"/>
    <w:rsid w:val="00E16127"/>
    <w:rsid w:val="00E17934"/>
    <w:rsid w:val="00E17FE8"/>
    <w:rsid w:val="00E2017B"/>
    <w:rsid w:val="00E20D5F"/>
    <w:rsid w:val="00E21B71"/>
    <w:rsid w:val="00E22600"/>
    <w:rsid w:val="00E260CD"/>
    <w:rsid w:val="00E27321"/>
    <w:rsid w:val="00E30CA6"/>
    <w:rsid w:val="00E33A38"/>
    <w:rsid w:val="00E33AE1"/>
    <w:rsid w:val="00E34435"/>
    <w:rsid w:val="00E35192"/>
    <w:rsid w:val="00E3551B"/>
    <w:rsid w:val="00E356AC"/>
    <w:rsid w:val="00E35D54"/>
    <w:rsid w:val="00E35F80"/>
    <w:rsid w:val="00E36235"/>
    <w:rsid w:val="00E36B49"/>
    <w:rsid w:val="00E4009A"/>
    <w:rsid w:val="00E400F0"/>
    <w:rsid w:val="00E401F4"/>
    <w:rsid w:val="00E41DF6"/>
    <w:rsid w:val="00E41FFC"/>
    <w:rsid w:val="00E42655"/>
    <w:rsid w:val="00E42BD5"/>
    <w:rsid w:val="00E4430B"/>
    <w:rsid w:val="00E44613"/>
    <w:rsid w:val="00E44D3E"/>
    <w:rsid w:val="00E454F0"/>
    <w:rsid w:val="00E46DA0"/>
    <w:rsid w:val="00E47816"/>
    <w:rsid w:val="00E504A2"/>
    <w:rsid w:val="00E5103E"/>
    <w:rsid w:val="00E52D69"/>
    <w:rsid w:val="00E5398A"/>
    <w:rsid w:val="00E5399E"/>
    <w:rsid w:val="00E53CB9"/>
    <w:rsid w:val="00E55108"/>
    <w:rsid w:val="00E559E1"/>
    <w:rsid w:val="00E5611D"/>
    <w:rsid w:val="00E60D68"/>
    <w:rsid w:val="00E63282"/>
    <w:rsid w:val="00E635A1"/>
    <w:rsid w:val="00E64D05"/>
    <w:rsid w:val="00E661D0"/>
    <w:rsid w:val="00E668EC"/>
    <w:rsid w:val="00E67818"/>
    <w:rsid w:val="00E67956"/>
    <w:rsid w:val="00E703BB"/>
    <w:rsid w:val="00E70A4A"/>
    <w:rsid w:val="00E71259"/>
    <w:rsid w:val="00E71CA4"/>
    <w:rsid w:val="00E72144"/>
    <w:rsid w:val="00E7221C"/>
    <w:rsid w:val="00E73397"/>
    <w:rsid w:val="00E73F6D"/>
    <w:rsid w:val="00E748ED"/>
    <w:rsid w:val="00E74BF1"/>
    <w:rsid w:val="00E74F43"/>
    <w:rsid w:val="00E75560"/>
    <w:rsid w:val="00E76136"/>
    <w:rsid w:val="00E81367"/>
    <w:rsid w:val="00E8325E"/>
    <w:rsid w:val="00E849D1"/>
    <w:rsid w:val="00E86290"/>
    <w:rsid w:val="00E86A63"/>
    <w:rsid w:val="00E86FC2"/>
    <w:rsid w:val="00E87A8C"/>
    <w:rsid w:val="00E87A90"/>
    <w:rsid w:val="00E92196"/>
    <w:rsid w:val="00E922B4"/>
    <w:rsid w:val="00E92CE9"/>
    <w:rsid w:val="00E92CF3"/>
    <w:rsid w:val="00E95286"/>
    <w:rsid w:val="00E97B47"/>
    <w:rsid w:val="00EA195D"/>
    <w:rsid w:val="00EA1A4F"/>
    <w:rsid w:val="00EA1D82"/>
    <w:rsid w:val="00EA3427"/>
    <w:rsid w:val="00EA3D4F"/>
    <w:rsid w:val="00EA3FEB"/>
    <w:rsid w:val="00EA4762"/>
    <w:rsid w:val="00EA74A8"/>
    <w:rsid w:val="00EB0E24"/>
    <w:rsid w:val="00EB4D08"/>
    <w:rsid w:val="00EB595D"/>
    <w:rsid w:val="00EB5E1D"/>
    <w:rsid w:val="00EB65A4"/>
    <w:rsid w:val="00EB729E"/>
    <w:rsid w:val="00EB7C24"/>
    <w:rsid w:val="00EC0F3F"/>
    <w:rsid w:val="00EC3161"/>
    <w:rsid w:val="00EC32DE"/>
    <w:rsid w:val="00EC50D6"/>
    <w:rsid w:val="00EC5E4D"/>
    <w:rsid w:val="00EC61F5"/>
    <w:rsid w:val="00EC658A"/>
    <w:rsid w:val="00EC6778"/>
    <w:rsid w:val="00EC6805"/>
    <w:rsid w:val="00EC7BA4"/>
    <w:rsid w:val="00EC7EE5"/>
    <w:rsid w:val="00ED0083"/>
    <w:rsid w:val="00ED339C"/>
    <w:rsid w:val="00ED3AB5"/>
    <w:rsid w:val="00ED4977"/>
    <w:rsid w:val="00ED4ED2"/>
    <w:rsid w:val="00EE0427"/>
    <w:rsid w:val="00EE0611"/>
    <w:rsid w:val="00EE1D7C"/>
    <w:rsid w:val="00EE1E1B"/>
    <w:rsid w:val="00EE3912"/>
    <w:rsid w:val="00EE4423"/>
    <w:rsid w:val="00EE457C"/>
    <w:rsid w:val="00EE74CF"/>
    <w:rsid w:val="00EE7A86"/>
    <w:rsid w:val="00EF1244"/>
    <w:rsid w:val="00EF24B4"/>
    <w:rsid w:val="00EF2CC9"/>
    <w:rsid w:val="00EF4352"/>
    <w:rsid w:val="00EF4874"/>
    <w:rsid w:val="00EF4FF5"/>
    <w:rsid w:val="00EF614A"/>
    <w:rsid w:val="00EF6F26"/>
    <w:rsid w:val="00F0058C"/>
    <w:rsid w:val="00F03684"/>
    <w:rsid w:val="00F0408B"/>
    <w:rsid w:val="00F04DB3"/>
    <w:rsid w:val="00F06A61"/>
    <w:rsid w:val="00F1270D"/>
    <w:rsid w:val="00F1415F"/>
    <w:rsid w:val="00F15631"/>
    <w:rsid w:val="00F1570F"/>
    <w:rsid w:val="00F16FD8"/>
    <w:rsid w:val="00F17367"/>
    <w:rsid w:val="00F1764A"/>
    <w:rsid w:val="00F17654"/>
    <w:rsid w:val="00F2684D"/>
    <w:rsid w:val="00F271A1"/>
    <w:rsid w:val="00F31317"/>
    <w:rsid w:val="00F31909"/>
    <w:rsid w:val="00F31D0D"/>
    <w:rsid w:val="00F32D44"/>
    <w:rsid w:val="00F32F21"/>
    <w:rsid w:val="00F36B75"/>
    <w:rsid w:val="00F40558"/>
    <w:rsid w:val="00F40601"/>
    <w:rsid w:val="00F40D69"/>
    <w:rsid w:val="00F4117B"/>
    <w:rsid w:val="00F434F4"/>
    <w:rsid w:val="00F4483D"/>
    <w:rsid w:val="00F44842"/>
    <w:rsid w:val="00F47FAF"/>
    <w:rsid w:val="00F512A9"/>
    <w:rsid w:val="00F537B9"/>
    <w:rsid w:val="00F54382"/>
    <w:rsid w:val="00F54765"/>
    <w:rsid w:val="00F5571E"/>
    <w:rsid w:val="00F55D00"/>
    <w:rsid w:val="00F600F2"/>
    <w:rsid w:val="00F60403"/>
    <w:rsid w:val="00F61805"/>
    <w:rsid w:val="00F620D6"/>
    <w:rsid w:val="00F62C1B"/>
    <w:rsid w:val="00F66421"/>
    <w:rsid w:val="00F66F05"/>
    <w:rsid w:val="00F71F38"/>
    <w:rsid w:val="00F73287"/>
    <w:rsid w:val="00F7428C"/>
    <w:rsid w:val="00F75205"/>
    <w:rsid w:val="00F75625"/>
    <w:rsid w:val="00F766EB"/>
    <w:rsid w:val="00F76FBA"/>
    <w:rsid w:val="00F7703A"/>
    <w:rsid w:val="00F77C88"/>
    <w:rsid w:val="00F77FBA"/>
    <w:rsid w:val="00F80EC1"/>
    <w:rsid w:val="00F80FEC"/>
    <w:rsid w:val="00F81508"/>
    <w:rsid w:val="00F81643"/>
    <w:rsid w:val="00F81D4E"/>
    <w:rsid w:val="00F82995"/>
    <w:rsid w:val="00F82C04"/>
    <w:rsid w:val="00F852C9"/>
    <w:rsid w:val="00F86E67"/>
    <w:rsid w:val="00F87302"/>
    <w:rsid w:val="00F927D8"/>
    <w:rsid w:val="00F9747D"/>
    <w:rsid w:val="00FA022C"/>
    <w:rsid w:val="00FA07CC"/>
    <w:rsid w:val="00FA0BBA"/>
    <w:rsid w:val="00FA1D4C"/>
    <w:rsid w:val="00FA1DB1"/>
    <w:rsid w:val="00FA1FD3"/>
    <w:rsid w:val="00FA25BE"/>
    <w:rsid w:val="00FA3EA1"/>
    <w:rsid w:val="00FA622B"/>
    <w:rsid w:val="00FA79AE"/>
    <w:rsid w:val="00FB1312"/>
    <w:rsid w:val="00FB192D"/>
    <w:rsid w:val="00FB1C96"/>
    <w:rsid w:val="00FB3614"/>
    <w:rsid w:val="00FB3A41"/>
    <w:rsid w:val="00FB4393"/>
    <w:rsid w:val="00FB59F9"/>
    <w:rsid w:val="00FB6ADF"/>
    <w:rsid w:val="00FB7465"/>
    <w:rsid w:val="00FC0610"/>
    <w:rsid w:val="00FC16FB"/>
    <w:rsid w:val="00FC1C82"/>
    <w:rsid w:val="00FC1F82"/>
    <w:rsid w:val="00FC2143"/>
    <w:rsid w:val="00FC336D"/>
    <w:rsid w:val="00FC3F95"/>
    <w:rsid w:val="00FC4097"/>
    <w:rsid w:val="00FC44CE"/>
    <w:rsid w:val="00FC4E26"/>
    <w:rsid w:val="00FC5792"/>
    <w:rsid w:val="00FC57C8"/>
    <w:rsid w:val="00FC6607"/>
    <w:rsid w:val="00FC6B89"/>
    <w:rsid w:val="00FC73DD"/>
    <w:rsid w:val="00FD218F"/>
    <w:rsid w:val="00FD3833"/>
    <w:rsid w:val="00FD430D"/>
    <w:rsid w:val="00FD4D4B"/>
    <w:rsid w:val="00FD5460"/>
    <w:rsid w:val="00FD697D"/>
    <w:rsid w:val="00FD7A12"/>
    <w:rsid w:val="00FD7BCF"/>
    <w:rsid w:val="00FE005D"/>
    <w:rsid w:val="00FE097D"/>
    <w:rsid w:val="00FE22E9"/>
    <w:rsid w:val="00FE2ABC"/>
    <w:rsid w:val="00FE59D5"/>
    <w:rsid w:val="00FE6898"/>
    <w:rsid w:val="00FE6F72"/>
    <w:rsid w:val="00FE70D1"/>
    <w:rsid w:val="00FF12E3"/>
    <w:rsid w:val="00FF1E31"/>
    <w:rsid w:val="00FF2095"/>
    <w:rsid w:val="00FF2422"/>
    <w:rsid w:val="00FF29D8"/>
    <w:rsid w:val="00FF640A"/>
    <w:rsid w:val="00FF6C5C"/>
    <w:rsid w:val="00FF6CD6"/>
    <w:rsid w:val="00FF780C"/>
    <w:rsid w:val="00FF7829"/>
    <w:rsid w:val="00FF7CD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EF709"/>
  <w15:docId w15:val="{D4724AB8-38C3-4F71-8DF1-68808A07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A75"/>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475085"/>
    <w:pPr>
      <w:keepNext/>
      <w:keepLines/>
      <w:numPr>
        <w:numId w:val="2"/>
      </w:numPr>
      <w:spacing w:before="240"/>
      <w:ind w:left="432"/>
      <w:outlineLvl w:val="0"/>
    </w:pPr>
    <w:rPr>
      <w:rFonts w:asciiTheme="majorHAnsi" w:eastAsiaTheme="majorEastAsia" w:hAnsiTheme="majorHAnsi" w:cstheme="majorBidi"/>
      <w:b/>
      <w:caps/>
      <w:sz w:val="24"/>
      <w:szCs w:val="32"/>
    </w:rPr>
  </w:style>
  <w:style w:type="paragraph" w:styleId="Naslov2">
    <w:name w:val="heading 2"/>
    <w:basedOn w:val="Naslov1"/>
    <w:next w:val="Normal"/>
    <w:link w:val="Naslov2Char"/>
    <w:uiPriority w:val="9"/>
    <w:unhideWhenUsed/>
    <w:qFormat/>
    <w:rsid w:val="005D5067"/>
    <w:pPr>
      <w:numPr>
        <w:ilvl w:val="1"/>
        <w:numId w:val="29"/>
      </w:numPr>
      <w:outlineLvl w:val="1"/>
    </w:pPr>
    <w:rPr>
      <w:caps w:val="0"/>
    </w:rPr>
  </w:style>
  <w:style w:type="paragraph" w:styleId="Naslov3">
    <w:name w:val="heading 3"/>
    <w:basedOn w:val="Normal"/>
    <w:next w:val="Normal"/>
    <w:link w:val="Naslov3Char"/>
    <w:uiPriority w:val="9"/>
    <w:unhideWhenUsed/>
    <w:qFormat/>
    <w:rsid w:val="006D203D"/>
    <w:pPr>
      <w:keepNext/>
      <w:keepLines/>
      <w:numPr>
        <w:ilvl w:val="2"/>
        <w:numId w:val="2"/>
      </w:numPr>
      <w:outlineLvl w:val="2"/>
    </w:pPr>
    <w:rPr>
      <w:rFonts w:eastAsiaTheme="majorEastAsia" w:cstheme="majorBidi"/>
      <w:b/>
      <w:szCs w:val="24"/>
    </w:rPr>
  </w:style>
  <w:style w:type="paragraph" w:styleId="Naslov4">
    <w:name w:val="heading 4"/>
    <w:basedOn w:val="Normal"/>
    <w:next w:val="Normal"/>
    <w:link w:val="Naslov4Char"/>
    <w:uiPriority w:val="9"/>
    <w:unhideWhenUsed/>
    <w:qFormat/>
    <w:rsid w:val="006D203D"/>
    <w:pPr>
      <w:keepNext/>
      <w:keepLines/>
      <w:numPr>
        <w:ilvl w:val="3"/>
        <w:numId w:val="2"/>
      </w:numPr>
      <w:outlineLvl w:val="3"/>
    </w:pPr>
    <w:rPr>
      <w:rFonts w:eastAsiaTheme="majorEastAsia" w:cstheme="majorBidi"/>
      <w:b/>
      <w:i/>
      <w:iCs/>
    </w:rPr>
  </w:style>
  <w:style w:type="paragraph" w:styleId="Naslov5">
    <w:name w:val="heading 5"/>
    <w:basedOn w:val="Normal"/>
    <w:next w:val="Normal"/>
    <w:link w:val="Naslov5Char"/>
    <w:uiPriority w:val="9"/>
    <w:unhideWhenUsed/>
    <w:qFormat/>
    <w:rsid w:val="00806BD9"/>
    <w:pPr>
      <w:keepNext/>
      <w:keepLines/>
      <w:numPr>
        <w:ilvl w:val="4"/>
        <w:numId w:val="2"/>
      </w:numPr>
      <w:outlineLvl w:val="4"/>
    </w:pPr>
    <w:rPr>
      <w:rFonts w:eastAsiaTheme="majorEastAsia" w:cstheme="majorBidi"/>
      <w:b/>
      <w:i/>
    </w:rPr>
  </w:style>
  <w:style w:type="paragraph" w:styleId="Naslov6">
    <w:name w:val="heading 6"/>
    <w:basedOn w:val="Normal"/>
    <w:next w:val="Normal"/>
    <w:link w:val="Naslov6Char"/>
    <w:uiPriority w:val="9"/>
    <w:semiHidden/>
    <w:unhideWhenUsed/>
    <w:qFormat/>
    <w:rsid w:val="00432448"/>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semiHidden/>
    <w:unhideWhenUsed/>
    <w:qFormat/>
    <w:rsid w:val="00432448"/>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semiHidden/>
    <w:unhideWhenUsed/>
    <w:qFormat/>
    <w:rsid w:val="0043244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43244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575B1B"/>
    <w:pPr>
      <w:pageBreakBefore/>
      <w:numPr>
        <w:numId w:val="1"/>
      </w:numPr>
      <w:pBdr>
        <w:bottom w:val="single" w:sz="4" w:space="1" w:color="auto"/>
      </w:pBdr>
      <w:spacing w:after="240"/>
      <w:contextualSpacing/>
    </w:pPr>
    <w:rPr>
      <w:rFonts w:eastAsiaTheme="majorEastAsia" w:cstheme="majorBidi"/>
      <w:b/>
      <w:caps/>
      <w:spacing w:val="-10"/>
      <w:kern w:val="28"/>
      <w:sz w:val="24"/>
      <w:szCs w:val="56"/>
    </w:rPr>
  </w:style>
  <w:style w:type="character" w:customStyle="1" w:styleId="NaslovChar">
    <w:name w:val="Naslov Char"/>
    <w:basedOn w:val="Zadanifontodlomka"/>
    <w:link w:val="Naslov"/>
    <w:uiPriority w:val="10"/>
    <w:rsid w:val="00575B1B"/>
    <w:rPr>
      <w:rFonts w:ascii="Tahoma" w:eastAsiaTheme="majorEastAsia" w:hAnsi="Tahoma" w:cstheme="majorBidi"/>
      <w:b/>
      <w:caps/>
      <w:spacing w:val="-10"/>
      <w:kern w:val="28"/>
      <w:sz w:val="24"/>
      <w:szCs w:val="56"/>
    </w:rPr>
  </w:style>
  <w:style w:type="character" w:customStyle="1" w:styleId="Naslov1Char">
    <w:name w:val="Naslov 1 Char"/>
    <w:basedOn w:val="Zadanifontodlomka"/>
    <w:link w:val="Naslov1"/>
    <w:uiPriority w:val="9"/>
    <w:rsid w:val="00475085"/>
    <w:rPr>
      <w:rFonts w:asciiTheme="majorHAnsi" w:eastAsiaTheme="majorEastAsia" w:hAnsiTheme="majorHAnsi" w:cstheme="majorBidi"/>
      <w:b/>
      <w:caps/>
      <w:sz w:val="24"/>
      <w:szCs w:val="32"/>
    </w:rPr>
  </w:style>
  <w:style w:type="character" w:customStyle="1" w:styleId="Naslov2Char">
    <w:name w:val="Naslov 2 Char"/>
    <w:basedOn w:val="Zadanifontodlomka"/>
    <w:link w:val="Naslov2"/>
    <w:uiPriority w:val="9"/>
    <w:rsid w:val="005D5067"/>
    <w:rPr>
      <w:rFonts w:asciiTheme="majorHAnsi" w:eastAsiaTheme="majorEastAsia" w:hAnsiTheme="majorHAnsi" w:cstheme="majorBidi"/>
      <w:b/>
      <w:sz w:val="24"/>
      <w:szCs w:val="32"/>
    </w:rPr>
  </w:style>
  <w:style w:type="character" w:customStyle="1" w:styleId="Naslov3Char">
    <w:name w:val="Naslov 3 Char"/>
    <w:basedOn w:val="Zadanifontodlomka"/>
    <w:link w:val="Naslov3"/>
    <w:uiPriority w:val="9"/>
    <w:rsid w:val="006D203D"/>
    <w:rPr>
      <w:rFonts w:ascii="Tahoma" w:eastAsiaTheme="majorEastAsia" w:hAnsi="Tahoma" w:cstheme="majorBidi"/>
      <w:b/>
      <w:sz w:val="20"/>
      <w:szCs w:val="24"/>
    </w:rPr>
  </w:style>
  <w:style w:type="character" w:customStyle="1" w:styleId="Naslov4Char">
    <w:name w:val="Naslov 4 Char"/>
    <w:basedOn w:val="Zadanifontodlomka"/>
    <w:link w:val="Naslov4"/>
    <w:uiPriority w:val="9"/>
    <w:rsid w:val="006D203D"/>
    <w:rPr>
      <w:rFonts w:ascii="Tahoma" w:eastAsiaTheme="majorEastAsia" w:hAnsi="Tahoma" w:cstheme="majorBidi"/>
      <w:b/>
      <w:i/>
      <w:iCs/>
      <w:sz w:val="20"/>
    </w:rPr>
  </w:style>
  <w:style w:type="character" w:customStyle="1" w:styleId="Naslov5Char">
    <w:name w:val="Naslov 5 Char"/>
    <w:basedOn w:val="Zadanifontodlomka"/>
    <w:link w:val="Naslov5"/>
    <w:uiPriority w:val="9"/>
    <w:rsid w:val="00806BD9"/>
    <w:rPr>
      <w:rFonts w:ascii="Tahoma" w:eastAsiaTheme="majorEastAsia" w:hAnsi="Tahoma" w:cstheme="majorBidi"/>
      <w:b/>
      <w:i/>
      <w:sz w:val="20"/>
    </w:rPr>
  </w:style>
  <w:style w:type="paragraph" w:styleId="Bezproreda">
    <w:name w:val="No Spacing"/>
    <w:link w:val="BezproredaChar"/>
    <w:uiPriority w:val="1"/>
    <w:qFormat/>
    <w:rsid w:val="0028246D"/>
    <w:pPr>
      <w:jc w:val="left"/>
    </w:pPr>
    <w:rPr>
      <w:rFonts w:eastAsiaTheme="minorEastAsia"/>
      <w:lang w:eastAsia="hr-HR"/>
    </w:rPr>
  </w:style>
  <w:style w:type="character" w:customStyle="1" w:styleId="BezproredaChar">
    <w:name w:val="Bez proreda Char"/>
    <w:basedOn w:val="Zadanifontodlomka"/>
    <w:link w:val="Bezproreda"/>
    <w:uiPriority w:val="1"/>
    <w:rsid w:val="0028246D"/>
    <w:rPr>
      <w:rFonts w:eastAsiaTheme="minorEastAsia"/>
      <w:lang w:eastAsia="hr-HR"/>
    </w:rPr>
  </w:style>
  <w:style w:type="paragraph" w:styleId="Zaglavlje">
    <w:name w:val="header"/>
    <w:aliases w:val="Znak, Znak, Char,Char,Header1"/>
    <w:basedOn w:val="Normal"/>
    <w:link w:val="ZaglavljeChar"/>
    <w:uiPriority w:val="99"/>
    <w:rsid w:val="0028246D"/>
    <w:pPr>
      <w:tabs>
        <w:tab w:val="center" w:pos="4536"/>
        <w:tab w:val="right" w:pos="9072"/>
      </w:tabs>
      <w:jc w:val="left"/>
    </w:pPr>
    <w:rPr>
      <w:rFonts w:ascii="Arial" w:eastAsia="Times New Roman" w:hAnsi="Arial" w:cs="Arial"/>
      <w:sz w:val="24"/>
      <w:szCs w:val="24"/>
      <w:lang w:val="en-GB" w:eastAsia="sl-SI"/>
    </w:rPr>
  </w:style>
  <w:style w:type="character" w:customStyle="1" w:styleId="ZaglavljeChar">
    <w:name w:val="Zaglavlje Char"/>
    <w:aliases w:val="Znak Char, Znak Char, Char Char,Char Char1,Header1 Char"/>
    <w:basedOn w:val="Zadanifontodlomka"/>
    <w:link w:val="Zaglavlje"/>
    <w:uiPriority w:val="99"/>
    <w:rsid w:val="0028246D"/>
    <w:rPr>
      <w:rFonts w:ascii="Arial" w:eastAsia="Times New Roman" w:hAnsi="Arial" w:cs="Arial"/>
      <w:sz w:val="24"/>
      <w:szCs w:val="24"/>
      <w:lang w:val="en-GB" w:eastAsia="sl-SI"/>
    </w:rPr>
  </w:style>
  <w:style w:type="character" w:customStyle="1" w:styleId="Naslov6Char">
    <w:name w:val="Naslov 6 Char"/>
    <w:basedOn w:val="Zadanifontodlomka"/>
    <w:link w:val="Naslov6"/>
    <w:uiPriority w:val="9"/>
    <w:semiHidden/>
    <w:rsid w:val="00432448"/>
    <w:rPr>
      <w:rFonts w:asciiTheme="majorHAnsi" w:eastAsiaTheme="majorEastAsia" w:hAnsiTheme="majorHAnsi" w:cstheme="majorBidi"/>
      <w:color w:val="1F4D78" w:themeColor="accent1" w:themeShade="7F"/>
      <w:sz w:val="20"/>
    </w:rPr>
  </w:style>
  <w:style w:type="character" w:customStyle="1" w:styleId="Naslov7Char">
    <w:name w:val="Naslov 7 Char"/>
    <w:basedOn w:val="Zadanifontodlomka"/>
    <w:link w:val="Naslov7"/>
    <w:uiPriority w:val="9"/>
    <w:semiHidden/>
    <w:rsid w:val="00432448"/>
    <w:rPr>
      <w:rFonts w:asciiTheme="majorHAnsi" w:eastAsiaTheme="majorEastAsia" w:hAnsiTheme="majorHAnsi" w:cstheme="majorBidi"/>
      <w:i/>
      <w:iCs/>
      <w:color w:val="1F4D78" w:themeColor="accent1" w:themeShade="7F"/>
      <w:sz w:val="20"/>
    </w:rPr>
  </w:style>
  <w:style w:type="character" w:customStyle="1" w:styleId="Naslov8Char">
    <w:name w:val="Naslov 8 Char"/>
    <w:basedOn w:val="Zadanifontodlomka"/>
    <w:link w:val="Naslov8"/>
    <w:uiPriority w:val="9"/>
    <w:semiHidden/>
    <w:rsid w:val="00432448"/>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432448"/>
    <w:rPr>
      <w:rFonts w:asciiTheme="majorHAnsi" w:eastAsiaTheme="majorEastAsia" w:hAnsiTheme="majorHAnsi" w:cstheme="majorBidi"/>
      <w:i/>
      <w:iCs/>
      <w:color w:val="272727" w:themeColor="text1" w:themeTint="D8"/>
      <w:sz w:val="21"/>
      <w:szCs w:val="21"/>
    </w:rPr>
  </w:style>
  <w:style w:type="paragraph" w:styleId="Podnoje">
    <w:name w:val="footer"/>
    <w:basedOn w:val="Normal"/>
    <w:link w:val="PodnojeChar"/>
    <w:uiPriority w:val="99"/>
    <w:unhideWhenUsed/>
    <w:rsid w:val="002D48D7"/>
    <w:pPr>
      <w:tabs>
        <w:tab w:val="center" w:pos="4536"/>
        <w:tab w:val="right" w:pos="9072"/>
      </w:tabs>
    </w:pPr>
  </w:style>
  <w:style w:type="character" w:customStyle="1" w:styleId="PodnojeChar">
    <w:name w:val="Podnožje Char"/>
    <w:basedOn w:val="Zadanifontodlomka"/>
    <w:link w:val="Podnoje"/>
    <w:uiPriority w:val="99"/>
    <w:rsid w:val="002D48D7"/>
  </w:style>
  <w:style w:type="paragraph" w:customStyle="1" w:styleId="TD-Footer">
    <w:name w:val="TD-Footer"/>
    <w:basedOn w:val="Normal"/>
    <w:rsid w:val="002D48D7"/>
    <w:pPr>
      <w:pBdr>
        <w:top w:val="single" w:sz="4" w:space="1" w:color="auto"/>
      </w:pBdr>
      <w:tabs>
        <w:tab w:val="right" w:pos="9072"/>
      </w:tabs>
    </w:pPr>
    <w:rPr>
      <w:rFonts w:ascii="Arial" w:eastAsiaTheme="minorEastAsia" w:hAnsi="Arial"/>
      <w:sz w:val="18"/>
      <w:szCs w:val="18"/>
    </w:rPr>
  </w:style>
  <w:style w:type="paragraph" w:styleId="TOCNaslov">
    <w:name w:val="TOC Heading"/>
    <w:basedOn w:val="Naslov1"/>
    <w:next w:val="Normal"/>
    <w:uiPriority w:val="39"/>
    <w:unhideWhenUsed/>
    <w:qFormat/>
    <w:rsid w:val="00205A5A"/>
    <w:pPr>
      <w:numPr>
        <w:numId w:val="0"/>
      </w:numPr>
      <w:spacing w:after="0" w:line="259" w:lineRule="auto"/>
      <w:jc w:val="left"/>
      <w:outlineLvl w:val="9"/>
    </w:pPr>
    <w:rPr>
      <w:b w:val="0"/>
      <w:caps w:val="0"/>
      <w:color w:val="2E74B5" w:themeColor="accent1" w:themeShade="BF"/>
      <w:sz w:val="32"/>
      <w:lang w:eastAsia="hr-HR"/>
    </w:rPr>
  </w:style>
  <w:style w:type="paragraph" w:styleId="Sadraj1">
    <w:name w:val="toc 1"/>
    <w:basedOn w:val="Normal"/>
    <w:next w:val="Normal"/>
    <w:autoRedefine/>
    <w:uiPriority w:val="39"/>
    <w:unhideWhenUsed/>
    <w:rsid w:val="00CF66E0"/>
    <w:pPr>
      <w:tabs>
        <w:tab w:val="right" w:leader="dot" w:pos="9062"/>
      </w:tabs>
      <w:ind w:left="426"/>
      <w:jc w:val="left"/>
    </w:pPr>
    <w:rPr>
      <w:rFonts w:asciiTheme="minorHAnsi" w:hAnsiTheme="minorHAnsi" w:cstheme="minorHAnsi"/>
      <w:b/>
      <w:bCs/>
      <w:caps/>
      <w:szCs w:val="20"/>
    </w:rPr>
  </w:style>
  <w:style w:type="paragraph" w:styleId="Sadraj2">
    <w:name w:val="toc 2"/>
    <w:basedOn w:val="Normal"/>
    <w:next w:val="Normal"/>
    <w:autoRedefine/>
    <w:uiPriority w:val="39"/>
    <w:unhideWhenUsed/>
    <w:rsid w:val="00205A5A"/>
    <w:pPr>
      <w:spacing w:before="0" w:after="0"/>
      <w:ind w:left="200"/>
      <w:jc w:val="left"/>
    </w:pPr>
    <w:rPr>
      <w:rFonts w:asciiTheme="minorHAnsi" w:hAnsiTheme="minorHAnsi" w:cstheme="minorHAnsi"/>
      <w:smallCaps/>
      <w:szCs w:val="20"/>
    </w:rPr>
  </w:style>
  <w:style w:type="paragraph" w:styleId="Sadraj3">
    <w:name w:val="toc 3"/>
    <w:basedOn w:val="Normal"/>
    <w:next w:val="Normal"/>
    <w:autoRedefine/>
    <w:uiPriority w:val="39"/>
    <w:unhideWhenUsed/>
    <w:rsid w:val="00205A5A"/>
    <w:pPr>
      <w:spacing w:before="0" w:after="0"/>
      <w:ind w:left="400"/>
      <w:jc w:val="left"/>
    </w:pPr>
    <w:rPr>
      <w:rFonts w:asciiTheme="minorHAnsi" w:hAnsiTheme="minorHAnsi" w:cstheme="minorHAnsi"/>
      <w:i/>
      <w:iCs/>
      <w:szCs w:val="20"/>
    </w:rPr>
  </w:style>
  <w:style w:type="character" w:styleId="Hiperveza">
    <w:name w:val="Hyperlink"/>
    <w:basedOn w:val="Zadanifontodlomka"/>
    <w:uiPriority w:val="99"/>
    <w:unhideWhenUsed/>
    <w:rsid w:val="00205A5A"/>
    <w:rPr>
      <w:color w:val="0563C1" w:themeColor="hyperlink"/>
      <w:u w:val="single"/>
    </w:rPr>
  </w:style>
  <w:style w:type="paragraph" w:styleId="Sadraj4">
    <w:name w:val="toc 4"/>
    <w:basedOn w:val="Normal"/>
    <w:next w:val="Normal"/>
    <w:autoRedefine/>
    <w:uiPriority w:val="39"/>
    <w:unhideWhenUsed/>
    <w:rsid w:val="00205A5A"/>
    <w:pPr>
      <w:spacing w:before="0" w:after="0"/>
      <w:ind w:left="600"/>
      <w:jc w:val="left"/>
    </w:pPr>
    <w:rPr>
      <w:rFonts w:asciiTheme="minorHAnsi" w:hAnsiTheme="minorHAnsi" w:cstheme="minorHAnsi"/>
      <w:sz w:val="18"/>
      <w:szCs w:val="18"/>
    </w:rPr>
  </w:style>
  <w:style w:type="table" w:styleId="Reetkatablice">
    <w:name w:val="Table Grid"/>
    <w:aliases w:val="Tablica za Studiju"/>
    <w:basedOn w:val="Obinatablica"/>
    <w:uiPriority w:val="39"/>
    <w:rsid w:val="00C24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970927"/>
    <w:rPr>
      <w:i/>
      <w:iCs/>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1,Heading 11,Graf1"/>
    <w:basedOn w:val="Normal"/>
    <w:link w:val="OdlomakpopisaChar"/>
    <w:uiPriority w:val="99"/>
    <w:qFormat/>
    <w:rsid w:val="0083165E"/>
    <w:pPr>
      <w:ind w:left="720"/>
      <w:contextualSpacing/>
    </w:p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99"/>
    <w:qFormat/>
    <w:rsid w:val="0083165E"/>
    <w:rPr>
      <w:rFonts w:ascii="Tahoma" w:hAnsi="Tahoma"/>
      <w:sz w:val="20"/>
    </w:rPr>
  </w:style>
  <w:style w:type="paragraph" w:customStyle="1" w:styleId="box453040">
    <w:name w:val="box_453040"/>
    <w:basedOn w:val="Normal"/>
    <w:rsid w:val="00641B1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TD-ITTHeadings">
    <w:name w:val="TD-ITT Headings"/>
    <w:uiPriority w:val="99"/>
    <w:rsid w:val="00CF100D"/>
    <w:pPr>
      <w:numPr>
        <w:numId w:val="8"/>
      </w:numPr>
    </w:pPr>
  </w:style>
  <w:style w:type="paragraph" w:customStyle="1" w:styleId="05linespaceFortables">
    <w:name w:val="0.5 line space (For tables)"/>
    <w:basedOn w:val="Normal"/>
    <w:rsid w:val="00CF100D"/>
    <w:pPr>
      <w:spacing w:before="0" w:after="0" w:line="120" w:lineRule="exact"/>
    </w:pPr>
    <w:rPr>
      <w:rFonts w:ascii="Times New Roman" w:eastAsia="Times New Roman" w:hAnsi="Times New Roman" w:cs="Times New Roman"/>
      <w:sz w:val="22"/>
      <w:szCs w:val="20"/>
      <w:lang w:val="en-GB"/>
    </w:rPr>
  </w:style>
  <w:style w:type="paragraph" w:styleId="Tijeloteksta">
    <w:name w:val="Body Text"/>
    <w:basedOn w:val="Normal"/>
    <w:link w:val="TijelotekstaChar"/>
    <w:uiPriority w:val="99"/>
    <w:unhideWhenUsed/>
    <w:qFormat/>
    <w:rsid w:val="00C531BF"/>
    <w:pPr>
      <w:spacing w:before="0" w:line="276" w:lineRule="auto"/>
    </w:pPr>
    <w:rPr>
      <w:rFonts w:ascii="Arial" w:eastAsiaTheme="minorEastAsia" w:hAnsi="Arial"/>
      <w:sz w:val="22"/>
    </w:rPr>
  </w:style>
  <w:style w:type="character" w:customStyle="1" w:styleId="BodyTextChar">
    <w:name w:val="Body Text Char"/>
    <w:basedOn w:val="Zadanifontodlomka"/>
    <w:uiPriority w:val="99"/>
    <w:semiHidden/>
    <w:rsid w:val="00C531BF"/>
    <w:rPr>
      <w:rFonts w:ascii="Tahoma" w:hAnsi="Tahoma"/>
      <w:sz w:val="20"/>
    </w:rPr>
  </w:style>
  <w:style w:type="character" w:customStyle="1" w:styleId="TijelotekstaChar">
    <w:name w:val="Tijelo teksta Char"/>
    <w:basedOn w:val="Zadanifontodlomka"/>
    <w:link w:val="Tijeloteksta"/>
    <w:uiPriority w:val="99"/>
    <w:rsid w:val="00C531BF"/>
    <w:rPr>
      <w:rFonts w:ascii="Arial" w:eastAsiaTheme="minorEastAsia" w:hAnsi="Arial"/>
    </w:rPr>
  </w:style>
  <w:style w:type="character" w:styleId="Referencafusnote">
    <w:name w:val="footnote reference"/>
    <w:aliases w:val="Footnote symbol,Footnote,Fussnota"/>
    <w:basedOn w:val="Zadanifontodlomka"/>
    <w:rsid w:val="00141D9E"/>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Normal"/>
    <w:link w:val="TekstfusnoteChar"/>
    <w:rsid w:val="00141D9E"/>
    <w:pPr>
      <w:spacing w:before="0" w:after="0" w:line="240" w:lineRule="auto"/>
    </w:pPr>
    <w:rPr>
      <w:rFonts w:ascii="Arial" w:eastAsia="Times New Roman" w:hAnsi="Arial" w:cs="Times New Roman"/>
      <w:color w:val="000000"/>
      <w:sz w:val="16"/>
      <w:szCs w:val="20"/>
      <w:lang w:val="en-GB" w:eastAsia="sl-SI"/>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basedOn w:val="Zadanifontodlomka"/>
    <w:link w:val="Tekstfusnote"/>
    <w:rsid w:val="00141D9E"/>
    <w:rPr>
      <w:rFonts w:ascii="Arial" w:eastAsia="Times New Roman" w:hAnsi="Arial" w:cs="Times New Roman"/>
      <w:color w:val="000000"/>
      <w:sz w:val="16"/>
      <w:szCs w:val="20"/>
      <w:lang w:val="en-GB" w:eastAsia="sl-SI"/>
    </w:rPr>
  </w:style>
  <w:style w:type="character" w:customStyle="1" w:styleId="DeltaViewInsertion">
    <w:name w:val="DeltaView Insertion"/>
    <w:rsid w:val="00141D9E"/>
    <w:rPr>
      <w:b/>
      <w:i/>
      <w:spacing w:val="0"/>
    </w:rPr>
  </w:style>
  <w:style w:type="paragraph" w:customStyle="1" w:styleId="Tiret0">
    <w:name w:val="Tiret 0"/>
    <w:basedOn w:val="Normal"/>
    <w:rsid w:val="00141D9E"/>
    <w:pPr>
      <w:numPr>
        <w:numId w:val="9"/>
      </w:numPr>
      <w:spacing w:line="240" w:lineRule="auto"/>
    </w:pPr>
    <w:rPr>
      <w:rFonts w:ascii="Times New Roman" w:eastAsia="Calibri" w:hAnsi="Times New Roman" w:cs="Times New Roman"/>
      <w:sz w:val="24"/>
      <w:lang w:eastAsia="en-GB"/>
    </w:rPr>
  </w:style>
  <w:style w:type="paragraph" w:customStyle="1" w:styleId="Tiret1">
    <w:name w:val="Tiret 1"/>
    <w:basedOn w:val="Normal"/>
    <w:rsid w:val="00141D9E"/>
    <w:pPr>
      <w:numPr>
        <w:numId w:val="10"/>
      </w:numPr>
      <w:spacing w:line="240" w:lineRule="auto"/>
    </w:pPr>
    <w:rPr>
      <w:rFonts w:ascii="Times New Roman" w:eastAsia="Calibri" w:hAnsi="Times New Roman" w:cs="Times New Roman"/>
      <w:sz w:val="24"/>
      <w:lang w:eastAsia="en-GB"/>
    </w:rPr>
  </w:style>
  <w:style w:type="paragraph" w:customStyle="1" w:styleId="NumPar1">
    <w:name w:val="NumPar 1"/>
    <w:basedOn w:val="Normal"/>
    <w:next w:val="Normal"/>
    <w:rsid w:val="00141D9E"/>
    <w:pPr>
      <w:numPr>
        <w:numId w:val="11"/>
      </w:numPr>
      <w:spacing w:line="240" w:lineRule="auto"/>
    </w:pPr>
    <w:rPr>
      <w:rFonts w:ascii="Times New Roman" w:eastAsia="Calibri" w:hAnsi="Times New Roman" w:cs="Times New Roman"/>
      <w:sz w:val="24"/>
      <w:lang w:eastAsia="en-GB"/>
    </w:rPr>
  </w:style>
  <w:style w:type="paragraph" w:customStyle="1" w:styleId="NumPar2">
    <w:name w:val="NumPar 2"/>
    <w:basedOn w:val="Normal"/>
    <w:next w:val="Normal"/>
    <w:rsid w:val="00141D9E"/>
    <w:pPr>
      <w:numPr>
        <w:ilvl w:val="1"/>
        <w:numId w:val="11"/>
      </w:numPr>
      <w:spacing w:line="240" w:lineRule="auto"/>
    </w:pPr>
    <w:rPr>
      <w:rFonts w:ascii="Times New Roman" w:eastAsia="Calibri" w:hAnsi="Times New Roman" w:cs="Times New Roman"/>
      <w:sz w:val="24"/>
      <w:lang w:eastAsia="en-GB"/>
    </w:rPr>
  </w:style>
  <w:style w:type="paragraph" w:customStyle="1" w:styleId="NumPar3">
    <w:name w:val="NumPar 3"/>
    <w:basedOn w:val="Normal"/>
    <w:next w:val="Normal"/>
    <w:rsid w:val="00141D9E"/>
    <w:pPr>
      <w:numPr>
        <w:ilvl w:val="2"/>
        <w:numId w:val="11"/>
      </w:numPr>
      <w:spacing w:line="240" w:lineRule="auto"/>
    </w:pPr>
    <w:rPr>
      <w:rFonts w:ascii="Times New Roman" w:eastAsia="Calibri" w:hAnsi="Times New Roman" w:cs="Times New Roman"/>
      <w:sz w:val="24"/>
      <w:lang w:eastAsia="en-GB"/>
    </w:rPr>
  </w:style>
  <w:style w:type="paragraph" w:customStyle="1" w:styleId="NumPar4">
    <w:name w:val="NumPar 4"/>
    <w:basedOn w:val="Normal"/>
    <w:next w:val="Normal"/>
    <w:rsid w:val="00141D9E"/>
    <w:pPr>
      <w:numPr>
        <w:ilvl w:val="3"/>
        <w:numId w:val="11"/>
      </w:numPr>
      <w:spacing w:line="240" w:lineRule="auto"/>
    </w:pPr>
    <w:rPr>
      <w:rFonts w:ascii="Times New Roman" w:eastAsia="Calibri" w:hAnsi="Times New Roman" w:cs="Times New Roman"/>
      <w:sz w:val="24"/>
      <w:lang w:eastAsia="en-GB"/>
    </w:rPr>
  </w:style>
  <w:style w:type="character" w:styleId="Referencakomentara">
    <w:name w:val="annotation reference"/>
    <w:basedOn w:val="Zadanifontodlomka"/>
    <w:uiPriority w:val="99"/>
    <w:semiHidden/>
    <w:unhideWhenUsed/>
    <w:rsid w:val="00D67F49"/>
    <w:rPr>
      <w:sz w:val="16"/>
      <w:szCs w:val="16"/>
    </w:rPr>
  </w:style>
  <w:style w:type="paragraph" w:styleId="Tekstkomentara">
    <w:name w:val="annotation text"/>
    <w:basedOn w:val="Normal"/>
    <w:link w:val="TekstkomentaraChar"/>
    <w:uiPriority w:val="99"/>
    <w:semiHidden/>
    <w:unhideWhenUsed/>
    <w:rsid w:val="00D67F49"/>
    <w:pPr>
      <w:spacing w:line="240" w:lineRule="auto"/>
    </w:pPr>
    <w:rPr>
      <w:szCs w:val="20"/>
    </w:rPr>
  </w:style>
  <w:style w:type="character" w:customStyle="1" w:styleId="TekstkomentaraChar">
    <w:name w:val="Tekst komentara Char"/>
    <w:basedOn w:val="Zadanifontodlomka"/>
    <w:link w:val="Tekstkomentara"/>
    <w:uiPriority w:val="99"/>
    <w:semiHidden/>
    <w:rsid w:val="00D67F49"/>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D67F49"/>
    <w:rPr>
      <w:b/>
      <w:bCs/>
    </w:rPr>
  </w:style>
  <w:style w:type="character" w:customStyle="1" w:styleId="PredmetkomentaraChar">
    <w:name w:val="Predmet komentara Char"/>
    <w:basedOn w:val="TekstkomentaraChar"/>
    <w:link w:val="Predmetkomentara"/>
    <w:uiPriority w:val="99"/>
    <w:semiHidden/>
    <w:rsid w:val="00D67F49"/>
    <w:rPr>
      <w:rFonts w:ascii="Tahoma" w:hAnsi="Tahoma"/>
      <w:b/>
      <w:bCs/>
      <w:sz w:val="20"/>
      <w:szCs w:val="20"/>
    </w:rPr>
  </w:style>
  <w:style w:type="paragraph" w:styleId="Tekstbalonia">
    <w:name w:val="Balloon Text"/>
    <w:basedOn w:val="Normal"/>
    <w:link w:val="TekstbaloniaChar"/>
    <w:uiPriority w:val="99"/>
    <w:semiHidden/>
    <w:unhideWhenUsed/>
    <w:rsid w:val="00D67F49"/>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7F49"/>
    <w:rPr>
      <w:rFonts w:ascii="Segoe UI" w:hAnsi="Segoe UI" w:cs="Segoe UI"/>
      <w:sz w:val="18"/>
      <w:szCs w:val="18"/>
    </w:rPr>
  </w:style>
  <w:style w:type="character" w:styleId="Brojstranice">
    <w:name w:val="page number"/>
    <w:basedOn w:val="Zadanifontodlomka"/>
    <w:uiPriority w:val="99"/>
    <w:rsid w:val="001B6A15"/>
  </w:style>
  <w:style w:type="paragraph" w:customStyle="1" w:styleId="t-9-8">
    <w:name w:val="t-9-8"/>
    <w:basedOn w:val="Normal"/>
    <w:uiPriority w:val="99"/>
    <w:rsid w:val="00B7045D"/>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styleId="Sadraj5">
    <w:name w:val="toc 5"/>
    <w:basedOn w:val="Normal"/>
    <w:next w:val="Normal"/>
    <w:autoRedefine/>
    <w:uiPriority w:val="39"/>
    <w:unhideWhenUsed/>
    <w:rsid w:val="00F31317"/>
    <w:pPr>
      <w:spacing w:before="0" w:after="0"/>
      <w:ind w:left="800"/>
      <w:jc w:val="left"/>
    </w:pPr>
    <w:rPr>
      <w:rFonts w:asciiTheme="minorHAnsi" w:hAnsiTheme="minorHAnsi" w:cstheme="minorHAnsi"/>
      <w:sz w:val="18"/>
      <w:szCs w:val="18"/>
    </w:rPr>
  </w:style>
  <w:style w:type="paragraph" w:styleId="Sadraj6">
    <w:name w:val="toc 6"/>
    <w:basedOn w:val="Normal"/>
    <w:next w:val="Normal"/>
    <w:autoRedefine/>
    <w:uiPriority w:val="39"/>
    <w:unhideWhenUsed/>
    <w:rsid w:val="00F31317"/>
    <w:pPr>
      <w:spacing w:before="0" w:after="0"/>
      <w:ind w:left="1000"/>
      <w:jc w:val="left"/>
    </w:pPr>
    <w:rPr>
      <w:rFonts w:asciiTheme="minorHAnsi" w:hAnsiTheme="minorHAnsi" w:cstheme="minorHAnsi"/>
      <w:sz w:val="18"/>
      <w:szCs w:val="18"/>
    </w:rPr>
  </w:style>
  <w:style w:type="paragraph" w:styleId="Sadraj7">
    <w:name w:val="toc 7"/>
    <w:basedOn w:val="Normal"/>
    <w:next w:val="Normal"/>
    <w:autoRedefine/>
    <w:uiPriority w:val="39"/>
    <w:unhideWhenUsed/>
    <w:rsid w:val="00F31317"/>
    <w:pPr>
      <w:spacing w:before="0" w:after="0"/>
      <w:ind w:left="1200"/>
      <w:jc w:val="left"/>
    </w:pPr>
    <w:rPr>
      <w:rFonts w:asciiTheme="minorHAnsi" w:hAnsiTheme="minorHAnsi" w:cstheme="minorHAnsi"/>
      <w:sz w:val="18"/>
      <w:szCs w:val="18"/>
    </w:rPr>
  </w:style>
  <w:style w:type="paragraph" w:styleId="Sadraj8">
    <w:name w:val="toc 8"/>
    <w:basedOn w:val="Normal"/>
    <w:next w:val="Normal"/>
    <w:autoRedefine/>
    <w:uiPriority w:val="39"/>
    <w:unhideWhenUsed/>
    <w:rsid w:val="00F31317"/>
    <w:pPr>
      <w:spacing w:before="0" w:after="0"/>
      <w:ind w:left="1400"/>
      <w:jc w:val="left"/>
    </w:pPr>
    <w:rPr>
      <w:rFonts w:asciiTheme="minorHAnsi" w:hAnsiTheme="minorHAnsi" w:cstheme="minorHAnsi"/>
      <w:sz w:val="18"/>
      <w:szCs w:val="18"/>
    </w:rPr>
  </w:style>
  <w:style w:type="paragraph" w:styleId="Sadraj9">
    <w:name w:val="toc 9"/>
    <w:basedOn w:val="Normal"/>
    <w:next w:val="Normal"/>
    <w:autoRedefine/>
    <w:uiPriority w:val="39"/>
    <w:unhideWhenUsed/>
    <w:rsid w:val="00F31317"/>
    <w:pPr>
      <w:spacing w:before="0" w:after="0"/>
      <w:ind w:left="1600"/>
      <w:jc w:val="left"/>
    </w:pPr>
    <w:rPr>
      <w:rFonts w:asciiTheme="minorHAnsi" w:hAnsiTheme="minorHAnsi" w:cstheme="minorHAnsi"/>
      <w:sz w:val="18"/>
      <w:szCs w:val="18"/>
    </w:rPr>
  </w:style>
  <w:style w:type="paragraph" w:customStyle="1" w:styleId="Default">
    <w:name w:val="Default"/>
    <w:rsid w:val="00576DD3"/>
    <w:pPr>
      <w:autoSpaceDE w:val="0"/>
      <w:autoSpaceDN w:val="0"/>
      <w:adjustRightInd w:val="0"/>
      <w:jc w:val="left"/>
    </w:pPr>
    <w:rPr>
      <w:rFonts w:ascii="Calibri" w:eastAsia="Times New Roman" w:hAnsi="Calibri" w:cs="Calibri"/>
      <w:color w:val="000000"/>
      <w:sz w:val="24"/>
      <w:szCs w:val="24"/>
      <w:lang w:eastAsia="hr-HR"/>
    </w:rPr>
  </w:style>
  <w:style w:type="numbering" w:customStyle="1" w:styleId="Bezpopisa1">
    <w:name w:val="Bez popisa1"/>
    <w:next w:val="Bezpopisa"/>
    <w:uiPriority w:val="99"/>
    <w:semiHidden/>
    <w:unhideWhenUsed/>
    <w:rsid w:val="00F40558"/>
  </w:style>
  <w:style w:type="table" w:customStyle="1" w:styleId="Reetkatablice1">
    <w:name w:val="Rešetka tablice1"/>
    <w:basedOn w:val="Obinatablica"/>
    <w:next w:val="Reetkatablice"/>
    <w:uiPriority w:val="39"/>
    <w:rsid w:val="00F40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jeenaHiperveza1">
    <w:name w:val="SlijeđenaHiperveza1"/>
    <w:basedOn w:val="Zadanifontodlomka"/>
    <w:uiPriority w:val="99"/>
    <w:semiHidden/>
    <w:unhideWhenUsed/>
    <w:rsid w:val="00F40558"/>
    <w:rPr>
      <w:color w:val="954F72"/>
      <w:u w:val="single"/>
    </w:rPr>
  </w:style>
  <w:style w:type="character" w:customStyle="1" w:styleId="Nerijeenospominjanje1">
    <w:name w:val="Neriješeno spominjanje1"/>
    <w:basedOn w:val="Zadanifontodlomka"/>
    <w:uiPriority w:val="99"/>
    <w:semiHidden/>
    <w:unhideWhenUsed/>
    <w:rsid w:val="00F40558"/>
    <w:rPr>
      <w:color w:val="808080"/>
      <w:shd w:val="clear" w:color="auto" w:fill="E6E6E6"/>
    </w:rPr>
  </w:style>
  <w:style w:type="paragraph" w:customStyle="1" w:styleId="NormalBold">
    <w:name w:val="NormalBold"/>
    <w:basedOn w:val="Normal"/>
    <w:link w:val="NormalBoldChar"/>
    <w:rsid w:val="00F40558"/>
    <w:pPr>
      <w:widowControl w:val="0"/>
      <w:spacing w:before="0" w:after="0" w:line="240" w:lineRule="auto"/>
      <w:jc w:val="left"/>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40558"/>
    <w:rPr>
      <w:rFonts w:ascii="Times New Roman" w:eastAsia="Times New Roman" w:hAnsi="Times New Roman" w:cs="Times New Roman"/>
      <w:b/>
      <w:sz w:val="24"/>
      <w:lang w:eastAsia="en-GB"/>
    </w:rPr>
  </w:style>
  <w:style w:type="paragraph" w:customStyle="1" w:styleId="Text1">
    <w:name w:val="Text 1"/>
    <w:basedOn w:val="Normal"/>
    <w:rsid w:val="00F40558"/>
    <w:pPr>
      <w:spacing w:line="240" w:lineRule="auto"/>
      <w:ind w:left="850"/>
    </w:pPr>
    <w:rPr>
      <w:rFonts w:ascii="Times New Roman" w:eastAsia="Calibri" w:hAnsi="Times New Roman" w:cs="Times New Roman"/>
      <w:sz w:val="24"/>
      <w:lang w:eastAsia="en-GB"/>
    </w:rPr>
  </w:style>
  <w:style w:type="paragraph" w:customStyle="1" w:styleId="NormalLeft">
    <w:name w:val="Normal Left"/>
    <w:basedOn w:val="Normal"/>
    <w:rsid w:val="00F40558"/>
    <w:pPr>
      <w:spacing w:line="240" w:lineRule="auto"/>
      <w:jc w:val="left"/>
    </w:pPr>
    <w:rPr>
      <w:rFonts w:ascii="Times New Roman" w:eastAsia="Calibri" w:hAnsi="Times New Roman" w:cs="Times New Roman"/>
      <w:sz w:val="24"/>
      <w:lang w:eastAsia="en-GB"/>
    </w:rPr>
  </w:style>
  <w:style w:type="paragraph" w:customStyle="1" w:styleId="ChapterTitle">
    <w:name w:val="ChapterTitle"/>
    <w:basedOn w:val="Normal"/>
    <w:next w:val="Normal"/>
    <w:rsid w:val="00F40558"/>
    <w:pPr>
      <w:keepNext/>
      <w:spacing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40558"/>
    <w:pPr>
      <w:keepNext/>
      <w:spacing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40558"/>
    <w:pPr>
      <w:spacing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40558"/>
    <w:pPr>
      <w:keepNext/>
      <w:spacing w:before="360" w:line="240" w:lineRule="auto"/>
      <w:jc w:val="center"/>
    </w:pPr>
    <w:rPr>
      <w:rFonts w:ascii="Times New Roman" w:eastAsia="Calibri" w:hAnsi="Times New Roman" w:cs="Times New Roman"/>
      <w:i/>
      <w:sz w:val="24"/>
      <w:lang w:eastAsia="en-GB"/>
    </w:rPr>
  </w:style>
  <w:style w:type="character" w:styleId="SlijeenaHiperveza">
    <w:name w:val="FollowedHyperlink"/>
    <w:basedOn w:val="Zadanifontodlomka"/>
    <w:uiPriority w:val="99"/>
    <w:semiHidden/>
    <w:unhideWhenUsed/>
    <w:rsid w:val="00F40558"/>
    <w:rPr>
      <w:color w:val="954F72" w:themeColor="followedHyperlink"/>
      <w:u w:val="single"/>
    </w:rPr>
  </w:style>
  <w:style w:type="table" w:customStyle="1" w:styleId="Reetkatablice2">
    <w:name w:val="Rešetka tablice2"/>
    <w:basedOn w:val="Obinatablica"/>
    <w:next w:val="Reetkatablice"/>
    <w:uiPriority w:val="39"/>
    <w:rsid w:val="00DA0DA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aliases w:val="Naslov AB"/>
    <w:basedOn w:val="Zadanifontodlomka"/>
    <w:uiPriority w:val="22"/>
    <w:qFormat/>
    <w:rsid w:val="00366BF1"/>
    <w:rPr>
      <w:b/>
      <w:bCs/>
    </w:rPr>
  </w:style>
  <w:style w:type="character" w:customStyle="1" w:styleId="Nerijeenospominjanje2">
    <w:name w:val="Neriješeno spominjanje2"/>
    <w:basedOn w:val="Zadanifontodlomka"/>
    <w:uiPriority w:val="99"/>
    <w:semiHidden/>
    <w:unhideWhenUsed/>
    <w:rsid w:val="00EE4423"/>
    <w:rPr>
      <w:color w:val="808080"/>
      <w:shd w:val="clear" w:color="auto" w:fill="E6E6E6"/>
    </w:rPr>
  </w:style>
  <w:style w:type="character" w:customStyle="1" w:styleId="Nerijeenospominjanje3">
    <w:name w:val="Neriješeno spominjanje3"/>
    <w:basedOn w:val="Zadanifontodlomka"/>
    <w:uiPriority w:val="99"/>
    <w:semiHidden/>
    <w:unhideWhenUsed/>
    <w:rsid w:val="00811E2F"/>
    <w:rPr>
      <w:color w:val="808080"/>
      <w:shd w:val="clear" w:color="auto" w:fill="E6E6E6"/>
    </w:rPr>
  </w:style>
  <w:style w:type="paragraph" w:customStyle="1" w:styleId="normalweb-000013">
    <w:name w:val="normalweb-000013"/>
    <w:basedOn w:val="Normal"/>
    <w:rsid w:val="000D5C7F"/>
    <w:pPr>
      <w:spacing w:before="100" w:beforeAutospacing="1" w:after="105" w:line="240" w:lineRule="auto"/>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0D5C7F"/>
    <w:rPr>
      <w:rFonts w:ascii="Times New Roman" w:hAnsi="Times New Roman" w:cs="Times New Roman" w:hint="default"/>
      <w:b w:val="0"/>
      <w:bCs w:val="0"/>
      <w:sz w:val="24"/>
      <w:szCs w:val="24"/>
    </w:rPr>
  </w:style>
  <w:style w:type="paragraph" w:styleId="Grafikeoznake3">
    <w:name w:val="List Bullet 3"/>
    <w:basedOn w:val="Normal"/>
    <w:semiHidden/>
    <w:rsid w:val="007C3DB6"/>
    <w:pPr>
      <w:numPr>
        <w:numId w:val="24"/>
      </w:numPr>
      <w:spacing w:before="0" w:after="0" w:line="240" w:lineRule="auto"/>
    </w:pPr>
    <w:rPr>
      <w:rFonts w:ascii="Times New Roman" w:eastAsia="Times New Roman" w:hAnsi="Times New Roman" w:cs="Times New Roman"/>
      <w:sz w:val="24"/>
      <w:szCs w:val="24"/>
      <w:lang w:eastAsia="hr-HR"/>
    </w:rPr>
  </w:style>
  <w:style w:type="paragraph" w:customStyle="1" w:styleId="Standard">
    <w:name w:val="Standard"/>
    <w:rsid w:val="00FC44CE"/>
    <w:pPr>
      <w:widowControl w:val="0"/>
      <w:suppressAutoHyphens/>
      <w:jc w:val="left"/>
    </w:pPr>
    <w:rPr>
      <w:rFonts w:ascii="Times New Roman" w:eastAsia="Lucida Sans Unicode" w:hAnsi="Times New Roman" w:cs="Tahoma"/>
      <w:color w:val="000000"/>
      <w:sz w:val="24"/>
      <w:szCs w:val="24"/>
      <w:lang w:eastAsia="hr-HR"/>
    </w:rPr>
  </w:style>
  <w:style w:type="character" w:customStyle="1" w:styleId="ilfuvd">
    <w:name w:val="ilfuvd"/>
    <w:basedOn w:val="Zadanifontodlomka"/>
    <w:rsid w:val="00EC658A"/>
  </w:style>
  <w:style w:type="paragraph" w:styleId="Citat">
    <w:name w:val="Quote"/>
    <w:basedOn w:val="Normal"/>
    <w:next w:val="Normal"/>
    <w:link w:val="CitatChar"/>
    <w:uiPriority w:val="29"/>
    <w:qFormat/>
    <w:rsid w:val="00475085"/>
    <w:pPr>
      <w:spacing w:before="200" w:after="160"/>
      <w:ind w:left="864" w:right="864"/>
      <w:jc w:val="center"/>
    </w:pPr>
    <w:rPr>
      <w:i/>
      <w:iCs/>
      <w:color w:val="404040" w:themeColor="text1" w:themeTint="BF"/>
    </w:rPr>
  </w:style>
  <w:style w:type="character" w:customStyle="1" w:styleId="CitatChar">
    <w:name w:val="Citat Char"/>
    <w:basedOn w:val="Zadanifontodlomka"/>
    <w:link w:val="Citat"/>
    <w:uiPriority w:val="29"/>
    <w:rsid w:val="00475085"/>
    <w:rPr>
      <w:rFonts w:ascii="Tahoma" w:hAnsi="Tahoma"/>
      <w:i/>
      <w:iCs/>
      <w:color w:val="404040" w:themeColor="text1" w:themeTint="BF"/>
      <w:sz w:val="20"/>
    </w:rPr>
  </w:style>
  <w:style w:type="character" w:styleId="Neupadljivoisticanje">
    <w:name w:val="Subtle Emphasis"/>
    <w:basedOn w:val="Zadanifontodlomka"/>
    <w:uiPriority w:val="19"/>
    <w:qFormat/>
    <w:rsid w:val="00553FD7"/>
    <w:rPr>
      <w:i/>
      <w:iCs/>
      <w:color w:val="404040" w:themeColor="text1" w:themeTint="BF"/>
    </w:rPr>
  </w:style>
  <w:style w:type="paragraph" w:styleId="Podnaslov">
    <w:name w:val="Subtitle"/>
    <w:basedOn w:val="Normal"/>
    <w:next w:val="Normal"/>
    <w:link w:val="PodnaslovChar"/>
    <w:uiPriority w:val="11"/>
    <w:qFormat/>
    <w:rsid w:val="004C24EC"/>
    <w:pPr>
      <w:numPr>
        <w:ilvl w:val="1"/>
      </w:numPr>
      <w:spacing w:after="160"/>
    </w:pPr>
    <w:rPr>
      <w:rFonts w:asciiTheme="minorHAnsi" w:eastAsiaTheme="minorEastAsia" w:hAnsiTheme="minorHAnsi"/>
      <w:color w:val="5A5A5A" w:themeColor="text1" w:themeTint="A5"/>
      <w:spacing w:val="15"/>
      <w:sz w:val="22"/>
    </w:rPr>
  </w:style>
  <w:style w:type="character" w:customStyle="1" w:styleId="PodnaslovChar">
    <w:name w:val="Podnaslov Char"/>
    <w:basedOn w:val="Zadanifontodlomka"/>
    <w:link w:val="Podnaslov"/>
    <w:uiPriority w:val="11"/>
    <w:rsid w:val="004C24EC"/>
    <w:rPr>
      <w:rFonts w:eastAsiaTheme="minorEastAsia"/>
      <w:color w:val="5A5A5A" w:themeColor="text1" w:themeTint="A5"/>
      <w:spacing w:val="15"/>
    </w:rPr>
  </w:style>
  <w:style w:type="paragraph" w:customStyle="1" w:styleId="NoSpacing1">
    <w:name w:val="No Spacing1"/>
    <w:uiPriority w:val="1"/>
    <w:qFormat/>
    <w:rsid w:val="00DF7635"/>
    <w:pPr>
      <w:jc w:val="left"/>
    </w:pPr>
    <w:rPr>
      <w:rFonts w:ascii="Times New Roman" w:eastAsia="Times New Roman" w:hAnsi="Times New Roman" w:cs="Times New Roman"/>
      <w:sz w:val="24"/>
      <w:szCs w:val="24"/>
      <w:lang w:eastAsia="hr-HR"/>
    </w:rPr>
  </w:style>
  <w:style w:type="character" w:customStyle="1" w:styleId="st">
    <w:name w:val="st"/>
    <w:basedOn w:val="Zadanifontodlomka"/>
    <w:rsid w:val="00C75AA0"/>
  </w:style>
  <w:style w:type="paragraph" w:styleId="Revizija">
    <w:name w:val="Revision"/>
    <w:hidden/>
    <w:uiPriority w:val="99"/>
    <w:semiHidden/>
    <w:rsid w:val="006D3828"/>
    <w:pPr>
      <w:jc w:val="left"/>
    </w:pPr>
    <w:rPr>
      <w:rFonts w:ascii="Tahoma" w:hAnsi="Tahoma"/>
      <w:sz w:val="20"/>
    </w:rPr>
  </w:style>
  <w:style w:type="character" w:customStyle="1" w:styleId="highlight">
    <w:name w:val="highlight"/>
    <w:basedOn w:val="Zadanifontodlomka"/>
    <w:rsid w:val="00455A36"/>
  </w:style>
  <w:style w:type="character" w:customStyle="1" w:styleId="Nerijeenospominjanje4">
    <w:name w:val="Neriješeno spominjanje4"/>
    <w:basedOn w:val="Zadanifontodlomka"/>
    <w:uiPriority w:val="99"/>
    <w:semiHidden/>
    <w:unhideWhenUsed/>
    <w:rsid w:val="006F4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9119">
      <w:bodyDiv w:val="1"/>
      <w:marLeft w:val="0"/>
      <w:marRight w:val="0"/>
      <w:marTop w:val="0"/>
      <w:marBottom w:val="0"/>
      <w:divBdr>
        <w:top w:val="none" w:sz="0" w:space="0" w:color="auto"/>
        <w:left w:val="none" w:sz="0" w:space="0" w:color="auto"/>
        <w:bottom w:val="none" w:sz="0" w:space="0" w:color="auto"/>
        <w:right w:val="none" w:sz="0" w:space="0" w:color="auto"/>
      </w:divBdr>
    </w:div>
    <w:div w:id="57019348">
      <w:bodyDiv w:val="1"/>
      <w:marLeft w:val="0"/>
      <w:marRight w:val="0"/>
      <w:marTop w:val="0"/>
      <w:marBottom w:val="0"/>
      <w:divBdr>
        <w:top w:val="none" w:sz="0" w:space="0" w:color="auto"/>
        <w:left w:val="none" w:sz="0" w:space="0" w:color="auto"/>
        <w:bottom w:val="none" w:sz="0" w:space="0" w:color="auto"/>
        <w:right w:val="none" w:sz="0" w:space="0" w:color="auto"/>
      </w:divBdr>
    </w:div>
    <w:div w:id="68770312">
      <w:bodyDiv w:val="1"/>
      <w:marLeft w:val="0"/>
      <w:marRight w:val="0"/>
      <w:marTop w:val="0"/>
      <w:marBottom w:val="0"/>
      <w:divBdr>
        <w:top w:val="none" w:sz="0" w:space="0" w:color="auto"/>
        <w:left w:val="none" w:sz="0" w:space="0" w:color="auto"/>
        <w:bottom w:val="none" w:sz="0" w:space="0" w:color="auto"/>
        <w:right w:val="none" w:sz="0" w:space="0" w:color="auto"/>
      </w:divBdr>
    </w:div>
    <w:div w:id="264965271">
      <w:bodyDiv w:val="1"/>
      <w:marLeft w:val="0"/>
      <w:marRight w:val="0"/>
      <w:marTop w:val="0"/>
      <w:marBottom w:val="0"/>
      <w:divBdr>
        <w:top w:val="none" w:sz="0" w:space="0" w:color="auto"/>
        <w:left w:val="none" w:sz="0" w:space="0" w:color="auto"/>
        <w:bottom w:val="none" w:sz="0" w:space="0" w:color="auto"/>
        <w:right w:val="none" w:sz="0" w:space="0" w:color="auto"/>
      </w:divBdr>
    </w:div>
    <w:div w:id="287593916">
      <w:bodyDiv w:val="1"/>
      <w:marLeft w:val="0"/>
      <w:marRight w:val="0"/>
      <w:marTop w:val="0"/>
      <w:marBottom w:val="0"/>
      <w:divBdr>
        <w:top w:val="none" w:sz="0" w:space="0" w:color="auto"/>
        <w:left w:val="none" w:sz="0" w:space="0" w:color="auto"/>
        <w:bottom w:val="none" w:sz="0" w:space="0" w:color="auto"/>
        <w:right w:val="none" w:sz="0" w:space="0" w:color="auto"/>
      </w:divBdr>
    </w:div>
    <w:div w:id="289673185">
      <w:bodyDiv w:val="1"/>
      <w:marLeft w:val="0"/>
      <w:marRight w:val="0"/>
      <w:marTop w:val="0"/>
      <w:marBottom w:val="0"/>
      <w:divBdr>
        <w:top w:val="none" w:sz="0" w:space="0" w:color="auto"/>
        <w:left w:val="none" w:sz="0" w:space="0" w:color="auto"/>
        <w:bottom w:val="none" w:sz="0" w:space="0" w:color="auto"/>
        <w:right w:val="none" w:sz="0" w:space="0" w:color="auto"/>
      </w:divBdr>
    </w:div>
    <w:div w:id="427625024">
      <w:bodyDiv w:val="1"/>
      <w:marLeft w:val="0"/>
      <w:marRight w:val="0"/>
      <w:marTop w:val="0"/>
      <w:marBottom w:val="0"/>
      <w:divBdr>
        <w:top w:val="none" w:sz="0" w:space="0" w:color="auto"/>
        <w:left w:val="none" w:sz="0" w:space="0" w:color="auto"/>
        <w:bottom w:val="none" w:sz="0" w:space="0" w:color="auto"/>
        <w:right w:val="none" w:sz="0" w:space="0" w:color="auto"/>
      </w:divBdr>
    </w:div>
    <w:div w:id="516771535">
      <w:bodyDiv w:val="1"/>
      <w:marLeft w:val="0"/>
      <w:marRight w:val="0"/>
      <w:marTop w:val="0"/>
      <w:marBottom w:val="0"/>
      <w:divBdr>
        <w:top w:val="none" w:sz="0" w:space="0" w:color="auto"/>
        <w:left w:val="none" w:sz="0" w:space="0" w:color="auto"/>
        <w:bottom w:val="none" w:sz="0" w:space="0" w:color="auto"/>
        <w:right w:val="none" w:sz="0" w:space="0" w:color="auto"/>
      </w:divBdr>
    </w:div>
    <w:div w:id="592201889">
      <w:bodyDiv w:val="1"/>
      <w:marLeft w:val="0"/>
      <w:marRight w:val="0"/>
      <w:marTop w:val="0"/>
      <w:marBottom w:val="0"/>
      <w:divBdr>
        <w:top w:val="none" w:sz="0" w:space="0" w:color="auto"/>
        <w:left w:val="none" w:sz="0" w:space="0" w:color="auto"/>
        <w:bottom w:val="none" w:sz="0" w:space="0" w:color="auto"/>
        <w:right w:val="none" w:sz="0" w:space="0" w:color="auto"/>
      </w:divBdr>
    </w:div>
    <w:div w:id="627588912">
      <w:bodyDiv w:val="1"/>
      <w:marLeft w:val="0"/>
      <w:marRight w:val="0"/>
      <w:marTop w:val="0"/>
      <w:marBottom w:val="0"/>
      <w:divBdr>
        <w:top w:val="none" w:sz="0" w:space="0" w:color="auto"/>
        <w:left w:val="none" w:sz="0" w:space="0" w:color="auto"/>
        <w:bottom w:val="none" w:sz="0" w:space="0" w:color="auto"/>
        <w:right w:val="none" w:sz="0" w:space="0" w:color="auto"/>
      </w:divBdr>
    </w:div>
    <w:div w:id="702756504">
      <w:bodyDiv w:val="1"/>
      <w:marLeft w:val="0"/>
      <w:marRight w:val="0"/>
      <w:marTop w:val="0"/>
      <w:marBottom w:val="0"/>
      <w:divBdr>
        <w:top w:val="none" w:sz="0" w:space="0" w:color="auto"/>
        <w:left w:val="none" w:sz="0" w:space="0" w:color="auto"/>
        <w:bottom w:val="none" w:sz="0" w:space="0" w:color="auto"/>
        <w:right w:val="none" w:sz="0" w:space="0" w:color="auto"/>
      </w:divBdr>
      <w:divsChild>
        <w:div w:id="344064361">
          <w:marLeft w:val="0"/>
          <w:marRight w:val="0"/>
          <w:marTop w:val="0"/>
          <w:marBottom w:val="0"/>
          <w:divBdr>
            <w:top w:val="none" w:sz="0" w:space="0" w:color="auto"/>
            <w:left w:val="none" w:sz="0" w:space="0" w:color="auto"/>
            <w:bottom w:val="none" w:sz="0" w:space="0" w:color="auto"/>
            <w:right w:val="none" w:sz="0" w:space="0" w:color="auto"/>
          </w:divBdr>
          <w:divsChild>
            <w:div w:id="6556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8258">
      <w:bodyDiv w:val="1"/>
      <w:marLeft w:val="0"/>
      <w:marRight w:val="0"/>
      <w:marTop w:val="0"/>
      <w:marBottom w:val="0"/>
      <w:divBdr>
        <w:top w:val="none" w:sz="0" w:space="0" w:color="auto"/>
        <w:left w:val="none" w:sz="0" w:space="0" w:color="auto"/>
        <w:bottom w:val="none" w:sz="0" w:space="0" w:color="auto"/>
        <w:right w:val="none" w:sz="0" w:space="0" w:color="auto"/>
      </w:divBdr>
    </w:div>
    <w:div w:id="786119486">
      <w:bodyDiv w:val="1"/>
      <w:marLeft w:val="0"/>
      <w:marRight w:val="0"/>
      <w:marTop w:val="0"/>
      <w:marBottom w:val="0"/>
      <w:divBdr>
        <w:top w:val="none" w:sz="0" w:space="0" w:color="auto"/>
        <w:left w:val="none" w:sz="0" w:space="0" w:color="auto"/>
        <w:bottom w:val="none" w:sz="0" w:space="0" w:color="auto"/>
        <w:right w:val="none" w:sz="0" w:space="0" w:color="auto"/>
      </w:divBdr>
    </w:div>
    <w:div w:id="927620515">
      <w:bodyDiv w:val="1"/>
      <w:marLeft w:val="0"/>
      <w:marRight w:val="0"/>
      <w:marTop w:val="0"/>
      <w:marBottom w:val="0"/>
      <w:divBdr>
        <w:top w:val="none" w:sz="0" w:space="0" w:color="auto"/>
        <w:left w:val="none" w:sz="0" w:space="0" w:color="auto"/>
        <w:bottom w:val="none" w:sz="0" w:space="0" w:color="auto"/>
        <w:right w:val="none" w:sz="0" w:space="0" w:color="auto"/>
      </w:divBdr>
    </w:div>
    <w:div w:id="963344980">
      <w:bodyDiv w:val="1"/>
      <w:marLeft w:val="0"/>
      <w:marRight w:val="0"/>
      <w:marTop w:val="0"/>
      <w:marBottom w:val="0"/>
      <w:divBdr>
        <w:top w:val="none" w:sz="0" w:space="0" w:color="auto"/>
        <w:left w:val="none" w:sz="0" w:space="0" w:color="auto"/>
        <w:bottom w:val="none" w:sz="0" w:space="0" w:color="auto"/>
        <w:right w:val="none" w:sz="0" w:space="0" w:color="auto"/>
      </w:divBdr>
    </w:div>
    <w:div w:id="1055743541">
      <w:bodyDiv w:val="1"/>
      <w:marLeft w:val="0"/>
      <w:marRight w:val="0"/>
      <w:marTop w:val="0"/>
      <w:marBottom w:val="0"/>
      <w:divBdr>
        <w:top w:val="none" w:sz="0" w:space="0" w:color="auto"/>
        <w:left w:val="none" w:sz="0" w:space="0" w:color="auto"/>
        <w:bottom w:val="none" w:sz="0" w:space="0" w:color="auto"/>
        <w:right w:val="none" w:sz="0" w:space="0" w:color="auto"/>
      </w:divBdr>
    </w:div>
    <w:div w:id="1098402240">
      <w:bodyDiv w:val="1"/>
      <w:marLeft w:val="0"/>
      <w:marRight w:val="0"/>
      <w:marTop w:val="0"/>
      <w:marBottom w:val="0"/>
      <w:divBdr>
        <w:top w:val="none" w:sz="0" w:space="0" w:color="auto"/>
        <w:left w:val="none" w:sz="0" w:space="0" w:color="auto"/>
        <w:bottom w:val="none" w:sz="0" w:space="0" w:color="auto"/>
        <w:right w:val="none" w:sz="0" w:space="0" w:color="auto"/>
      </w:divBdr>
    </w:div>
    <w:div w:id="1142960872">
      <w:bodyDiv w:val="1"/>
      <w:marLeft w:val="0"/>
      <w:marRight w:val="0"/>
      <w:marTop w:val="0"/>
      <w:marBottom w:val="0"/>
      <w:divBdr>
        <w:top w:val="none" w:sz="0" w:space="0" w:color="auto"/>
        <w:left w:val="none" w:sz="0" w:space="0" w:color="auto"/>
        <w:bottom w:val="none" w:sz="0" w:space="0" w:color="auto"/>
        <w:right w:val="none" w:sz="0" w:space="0" w:color="auto"/>
      </w:divBdr>
    </w:div>
    <w:div w:id="1190607876">
      <w:bodyDiv w:val="1"/>
      <w:marLeft w:val="0"/>
      <w:marRight w:val="0"/>
      <w:marTop w:val="0"/>
      <w:marBottom w:val="0"/>
      <w:divBdr>
        <w:top w:val="none" w:sz="0" w:space="0" w:color="auto"/>
        <w:left w:val="none" w:sz="0" w:space="0" w:color="auto"/>
        <w:bottom w:val="none" w:sz="0" w:space="0" w:color="auto"/>
        <w:right w:val="none" w:sz="0" w:space="0" w:color="auto"/>
      </w:divBdr>
    </w:div>
    <w:div w:id="1222641617">
      <w:bodyDiv w:val="1"/>
      <w:marLeft w:val="0"/>
      <w:marRight w:val="0"/>
      <w:marTop w:val="0"/>
      <w:marBottom w:val="0"/>
      <w:divBdr>
        <w:top w:val="none" w:sz="0" w:space="0" w:color="auto"/>
        <w:left w:val="none" w:sz="0" w:space="0" w:color="auto"/>
        <w:bottom w:val="none" w:sz="0" w:space="0" w:color="auto"/>
        <w:right w:val="none" w:sz="0" w:space="0" w:color="auto"/>
      </w:divBdr>
    </w:div>
    <w:div w:id="1281062548">
      <w:bodyDiv w:val="1"/>
      <w:marLeft w:val="0"/>
      <w:marRight w:val="0"/>
      <w:marTop w:val="0"/>
      <w:marBottom w:val="0"/>
      <w:divBdr>
        <w:top w:val="none" w:sz="0" w:space="0" w:color="auto"/>
        <w:left w:val="none" w:sz="0" w:space="0" w:color="auto"/>
        <w:bottom w:val="none" w:sz="0" w:space="0" w:color="auto"/>
        <w:right w:val="none" w:sz="0" w:space="0" w:color="auto"/>
      </w:divBdr>
    </w:div>
    <w:div w:id="1310669312">
      <w:bodyDiv w:val="1"/>
      <w:marLeft w:val="0"/>
      <w:marRight w:val="0"/>
      <w:marTop w:val="0"/>
      <w:marBottom w:val="0"/>
      <w:divBdr>
        <w:top w:val="none" w:sz="0" w:space="0" w:color="auto"/>
        <w:left w:val="none" w:sz="0" w:space="0" w:color="auto"/>
        <w:bottom w:val="none" w:sz="0" w:space="0" w:color="auto"/>
        <w:right w:val="none" w:sz="0" w:space="0" w:color="auto"/>
      </w:divBdr>
    </w:div>
    <w:div w:id="1361469571">
      <w:bodyDiv w:val="1"/>
      <w:marLeft w:val="0"/>
      <w:marRight w:val="0"/>
      <w:marTop w:val="0"/>
      <w:marBottom w:val="0"/>
      <w:divBdr>
        <w:top w:val="none" w:sz="0" w:space="0" w:color="auto"/>
        <w:left w:val="none" w:sz="0" w:space="0" w:color="auto"/>
        <w:bottom w:val="none" w:sz="0" w:space="0" w:color="auto"/>
        <w:right w:val="none" w:sz="0" w:space="0" w:color="auto"/>
      </w:divBdr>
    </w:div>
    <w:div w:id="1390957095">
      <w:bodyDiv w:val="1"/>
      <w:marLeft w:val="0"/>
      <w:marRight w:val="0"/>
      <w:marTop w:val="0"/>
      <w:marBottom w:val="0"/>
      <w:divBdr>
        <w:top w:val="none" w:sz="0" w:space="0" w:color="auto"/>
        <w:left w:val="none" w:sz="0" w:space="0" w:color="auto"/>
        <w:bottom w:val="none" w:sz="0" w:space="0" w:color="auto"/>
        <w:right w:val="none" w:sz="0" w:space="0" w:color="auto"/>
      </w:divBdr>
    </w:div>
    <w:div w:id="1432777740">
      <w:bodyDiv w:val="1"/>
      <w:marLeft w:val="0"/>
      <w:marRight w:val="0"/>
      <w:marTop w:val="0"/>
      <w:marBottom w:val="0"/>
      <w:divBdr>
        <w:top w:val="none" w:sz="0" w:space="0" w:color="auto"/>
        <w:left w:val="none" w:sz="0" w:space="0" w:color="auto"/>
        <w:bottom w:val="none" w:sz="0" w:space="0" w:color="auto"/>
        <w:right w:val="none" w:sz="0" w:space="0" w:color="auto"/>
      </w:divBdr>
    </w:div>
    <w:div w:id="1638727756">
      <w:bodyDiv w:val="1"/>
      <w:marLeft w:val="0"/>
      <w:marRight w:val="0"/>
      <w:marTop w:val="0"/>
      <w:marBottom w:val="0"/>
      <w:divBdr>
        <w:top w:val="none" w:sz="0" w:space="0" w:color="auto"/>
        <w:left w:val="none" w:sz="0" w:space="0" w:color="auto"/>
        <w:bottom w:val="none" w:sz="0" w:space="0" w:color="auto"/>
        <w:right w:val="none" w:sz="0" w:space="0" w:color="auto"/>
      </w:divBdr>
    </w:div>
    <w:div w:id="1661427497">
      <w:bodyDiv w:val="1"/>
      <w:marLeft w:val="0"/>
      <w:marRight w:val="0"/>
      <w:marTop w:val="0"/>
      <w:marBottom w:val="0"/>
      <w:divBdr>
        <w:top w:val="none" w:sz="0" w:space="0" w:color="auto"/>
        <w:left w:val="none" w:sz="0" w:space="0" w:color="auto"/>
        <w:bottom w:val="none" w:sz="0" w:space="0" w:color="auto"/>
        <w:right w:val="none" w:sz="0" w:space="0" w:color="auto"/>
      </w:divBdr>
    </w:div>
    <w:div w:id="1731689113">
      <w:bodyDiv w:val="1"/>
      <w:marLeft w:val="0"/>
      <w:marRight w:val="0"/>
      <w:marTop w:val="0"/>
      <w:marBottom w:val="0"/>
      <w:divBdr>
        <w:top w:val="none" w:sz="0" w:space="0" w:color="auto"/>
        <w:left w:val="none" w:sz="0" w:space="0" w:color="auto"/>
        <w:bottom w:val="none" w:sz="0" w:space="0" w:color="auto"/>
        <w:right w:val="none" w:sz="0" w:space="0" w:color="auto"/>
      </w:divBdr>
    </w:div>
    <w:div w:id="1841576507">
      <w:bodyDiv w:val="1"/>
      <w:marLeft w:val="0"/>
      <w:marRight w:val="0"/>
      <w:marTop w:val="0"/>
      <w:marBottom w:val="0"/>
      <w:divBdr>
        <w:top w:val="none" w:sz="0" w:space="0" w:color="auto"/>
        <w:left w:val="none" w:sz="0" w:space="0" w:color="auto"/>
        <w:bottom w:val="none" w:sz="0" w:space="0" w:color="auto"/>
        <w:right w:val="none" w:sz="0" w:space="0" w:color="auto"/>
      </w:divBdr>
    </w:div>
    <w:div w:id="1847674097">
      <w:bodyDiv w:val="1"/>
      <w:marLeft w:val="0"/>
      <w:marRight w:val="0"/>
      <w:marTop w:val="0"/>
      <w:marBottom w:val="0"/>
      <w:divBdr>
        <w:top w:val="none" w:sz="0" w:space="0" w:color="auto"/>
        <w:left w:val="none" w:sz="0" w:space="0" w:color="auto"/>
        <w:bottom w:val="none" w:sz="0" w:space="0" w:color="auto"/>
        <w:right w:val="none" w:sz="0" w:space="0" w:color="auto"/>
      </w:divBdr>
    </w:div>
    <w:div w:id="1942562839">
      <w:bodyDiv w:val="1"/>
      <w:marLeft w:val="0"/>
      <w:marRight w:val="0"/>
      <w:marTop w:val="0"/>
      <w:marBottom w:val="0"/>
      <w:divBdr>
        <w:top w:val="none" w:sz="0" w:space="0" w:color="auto"/>
        <w:left w:val="none" w:sz="0" w:space="0" w:color="auto"/>
        <w:bottom w:val="none" w:sz="0" w:space="0" w:color="auto"/>
        <w:right w:val="none" w:sz="0" w:space="0" w:color="auto"/>
      </w:divBdr>
    </w:div>
    <w:div w:id="2079667668">
      <w:bodyDiv w:val="1"/>
      <w:marLeft w:val="0"/>
      <w:marRight w:val="0"/>
      <w:marTop w:val="0"/>
      <w:marBottom w:val="0"/>
      <w:divBdr>
        <w:top w:val="none" w:sz="0" w:space="0" w:color="auto"/>
        <w:left w:val="none" w:sz="0" w:space="0" w:color="auto"/>
        <w:bottom w:val="none" w:sz="0" w:space="0" w:color="auto"/>
        <w:right w:val="none" w:sz="0" w:space="0" w:color="auto"/>
      </w:divBdr>
    </w:div>
    <w:div w:id="209821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ojn.nn.hr/Oglasnik/u%20trajanju%20do%20%20" TargetMode="External"/><Relationship Id="rId18" Type="http://schemas.openxmlformats.org/officeDocument/2006/relationships/hyperlink" Target="http://psc.h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fzoeu.hr/" TargetMode="External"/><Relationship Id="rId7" Type="http://schemas.openxmlformats.org/officeDocument/2006/relationships/endnotes" Target="endnotes.xml"/><Relationship Id="rId12" Type="http://schemas.openxmlformats.org/officeDocument/2006/relationships/hyperlink" Target="https://eojn.nn.hr" TargetMode="External"/><Relationship Id="rId17" Type="http://schemas.openxmlformats.org/officeDocument/2006/relationships/hyperlink" Target="https://eojn.nn.hr/Oglasni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mzoip.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celnik@klostar-ivanic.hr" TargetMode="External"/><Relationship Id="rId24" Type="http://schemas.openxmlformats.org/officeDocument/2006/relationships/hyperlink" Target="https://eojn.nn.h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psc.hr/" TargetMode="External"/><Relationship Id="rId28" Type="http://schemas.openxmlformats.org/officeDocument/2006/relationships/fontTable" Target="fontTable.xml"/><Relationship Id="rId10" Type="http://schemas.openxmlformats.org/officeDocument/2006/relationships/hyperlink" Target="http://www.klostar-ivanic.hr" TargetMode="External"/><Relationship Id="rId19" Type="http://schemas.openxmlformats.org/officeDocument/2006/relationships/hyperlink" Target="http://www.cut.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ojn.nn.hr/Oglasnik/" TargetMode="External"/><Relationship Id="rId22" Type="http://schemas.openxmlformats.org/officeDocument/2006/relationships/hyperlink" Target="http://www.mgipu.hr/default.aspx?id=38118" TargetMode="External"/><Relationship Id="rId27"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D27CD-B130-404B-B3FB-479092FD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38</Pages>
  <Words>17222</Words>
  <Characters>98169</Characters>
  <Application>Microsoft Office Word</Application>
  <DocSecurity>0</DocSecurity>
  <Lines>818</Lines>
  <Paragraphs>230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Mateja Pokas</cp:lastModifiedBy>
  <cp:revision>168</cp:revision>
  <cp:lastPrinted>2020-02-13T13:08:00Z</cp:lastPrinted>
  <dcterms:created xsi:type="dcterms:W3CDTF">2019-10-02T07:26:00Z</dcterms:created>
  <dcterms:modified xsi:type="dcterms:W3CDTF">2022-02-10T12:52:00Z</dcterms:modified>
</cp:coreProperties>
</file>