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DF9" w:rsidRDefault="00A01DF9">
      <w:bookmarkStart w:id="0" w:name="_GoBack"/>
      <w:bookmarkEnd w:id="0"/>
    </w:p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>
      <w:pPr>
        <w:rPr>
          <w:rFonts w:ascii="Times New Roman" w:hAnsi="Times New Roman" w:cs="Times New Roman"/>
          <w:b/>
          <w:sz w:val="28"/>
          <w:szCs w:val="28"/>
        </w:rPr>
      </w:pPr>
      <w:r w:rsidRPr="004C53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C53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F4">
        <w:rPr>
          <w:rFonts w:ascii="Times New Roman" w:hAnsi="Times New Roman" w:cs="Times New Roman"/>
          <w:b/>
          <w:sz w:val="28"/>
          <w:szCs w:val="28"/>
        </w:rPr>
        <w:t>Donošenje Odluke o raspodjeli rezultata</w:t>
      </w:r>
    </w:p>
    <w:p w:rsidR="004C53F4" w:rsidRDefault="004C53F4">
      <w:pPr>
        <w:rPr>
          <w:rFonts w:ascii="Times New Roman" w:hAnsi="Times New Roman" w:cs="Times New Roman"/>
          <w:sz w:val="28"/>
          <w:szCs w:val="28"/>
        </w:rPr>
      </w:pPr>
      <w:r w:rsidRPr="00642A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73314">
        <w:rPr>
          <w:rFonts w:ascii="Times New Roman" w:hAnsi="Times New Roman" w:cs="Times New Roman"/>
          <w:sz w:val="28"/>
          <w:szCs w:val="28"/>
        </w:rPr>
        <w:t xml:space="preserve">   Općine Kloštar Ivanić za 2018</w:t>
      </w:r>
      <w:r w:rsidRPr="00642AE3">
        <w:rPr>
          <w:rFonts w:ascii="Times New Roman" w:hAnsi="Times New Roman" w:cs="Times New Roman"/>
          <w:sz w:val="28"/>
          <w:szCs w:val="28"/>
        </w:rPr>
        <w:t>. godinu</w:t>
      </w: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Pr="00642AE3" w:rsidRDefault="00642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42AE3" w:rsidRDefault="00642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642AE3">
        <w:rPr>
          <w:rFonts w:ascii="Times New Roman" w:hAnsi="Times New Roman" w:cs="Times New Roman"/>
          <w:b/>
          <w:sz w:val="24"/>
          <w:szCs w:val="24"/>
        </w:rPr>
        <w:t>Obrazloženje Odluke o raspodjeli rezulta</w:t>
      </w:r>
      <w:r w:rsidR="004B77B3">
        <w:rPr>
          <w:rFonts w:ascii="Times New Roman" w:hAnsi="Times New Roman" w:cs="Times New Roman"/>
          <w:b/>
          <w:sz w:val="24"/>
          <w:szCs w:val="24"/>
        </w:rPr>
        <w:t>ta Općine Kloštar Ivanić za 2018</w:t>
      </w:r>
      <w:r w:rsidRPr="00642AE3">
        <w:rPr>
          <w:rFonts w:ascii="Times New Roman" w:hAnsi="Times New Roman" w:cs="Times New Roman"/>
          <w:b/>
          <w:sz w:val="24"/>
          <w:szCs w:val="24"/>
        </w:rPr>
        <w:t>. godinu</w:t>
      </w:r>
      <w:r w:rsidRPr="00642A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2AE3" w:rsidRDefault="00642AE3">
      <w:pPr>
        <w:rPr>
          <w:rFonts w:ascii="Times New Roman" w:hAnsi="Times New Roman" w:cs="Times New Roman"/>
          <w:sz w:val="24"/>
          <w:szCs w:val="24"/>
        </w:rPr>
      </w:pPr>
    </w:p>
    <w:p w:rsidR="00642AE3" w:rsidRDefault="00642AE3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 i proračunski korisnici obvezni su temeljem Zakona o proračunu (NN 87/08, 136/12</w:t>
      </w:r>
    </w:p>
    <w:p w:rsidR="00E22041" w:rsidRDefault="00E22041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15/15), sastavljati financijske izvještaje za razdoblja u tijeku proračunske godine. Financijski</w:t>
      </w:r>
    </w:p>
    <w:p w:rsidR="00E22041" w:rsidRDefault="00E22041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izvještaji izrađuju se s ciljem prezentiranja</w:t>
      </w:r>
      <w:r w:rsidR="00CF6418">
        <w:rPr>
          <w:rFonts w:ascii="Times New Roman" w:hAnsi="Times New Roman" w:cs="Times New Roman"/>
          <w:sz w:val="24"/>
          <w:szCs w:val="24"/>
        </w:rPr>
        <w:t xml:space="preserve"> informacija o financijskom položaju i uspješnosti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ispunjavanja postavljenih ciljeva.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kraju izvještajnog razdoblja, rezultat se utvrđuje sučeljavanjem ukupnih prihoda/primitaka i rashoda/izdataka pri čemu se saldo utvrđuje u okviru podskupine 922 Višak/manjak prihoda.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82. st. 2. Pravilnika o proračunskom računovodstvu i računskom planu (NN 124/14,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115/15, 87/16 i 3/18) propisuje da se stanja utvrđena na osnovnim računima podskupine 922 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iskazana u financijskim izvještajima za proračunsku godinu raspodjeljuje u sljedećoj 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proračunskoj godini i u skladu s Odlukom o raspodjeli rezultata i uz pridržavanje ograničenja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skladu s propisima iz područja planiranja.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Kloštar </w:t>
      </w:r>
      <w:r w:rsidR="00BF7135">
        <w:rPr>
          <w:rFonts w:ascii="Times New Roman" w:hAnsi="Times New Roman" w:cs="Times New Roman"/>
          <w:sz w:val="24"/>
          <w:szCs w:val="24"/>
        </w:rPr>
        <w:t>Ivanić izradila je i predala fi</w:t>
      </w:r>
      <w:r>
        <w:rPr>
          <w:rFonts w:ascii="Times New Roman" w:hAnsi="Times New Roman" w:cs="Times New Roman"/>
          <w:sz w:val="24"/>
          <w:szCs w:val="24"/>
        </w:rPr>
        <w:t>na</w:t>
      </w:r>
      <w:r w:rsidR="00BF7135">
        <w:rPr>
          <w:rFonts w:ascii="Times New Roman" w:hAnsi="Times New Roman" w:cs="Times New Roman"/>
          <w:sz w:val="24"/>
          <w:szCs w:val="24"/>
        </w:rPr>
        <w:t>n</w:t>
      </w:r>
      <w:r w:rsidR="004B77B3">
        <w:rPr>
          <w:rFonts w:ascii="Times New Roman" w:hAnsi="Times New Roman" w:cs="Times New Roman"/>
          <w:sz w:val="24"/>
          <w:szCs w:val="24"/>
        </w:rPr>
        <w:t>cijske izvještaje za 2018</w:t>
      </w:r>
      <w:r>
        <w:rPr>
          <w:rFonts w:ascii="Times New Roman" w:hAnsi="Times New Roman" w:cs="Times New Roman"/>
          <w:sz w:val="24"/>
          <w:szCs w:val="24"/>
        </w:rPr>
        <w:t>. godinu u obliku i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rokovima propisanim</w:t>
      </w:r>
      <w:r w:rsidR="00BF7135">
        <w:rPr>
          <w:rFonts w:ascii="Times New Roman" w:hAnsi="Times New Roman" w:cs="Times New Roman"/>
          <w:sz w:val="24"/>
          <w:szCs w:val="24"/>
        </w:rPr>
        <w:t xml:space="preserve"> Pravilnikom o financijskom izvještavanju u proračunskom računovodst</w:t>
      </w:r>
      <w:r w:rsidR="004B77B3">
        <w:rPr>
          <w:rFonts w:ascii="Times New Roman" w:hAnsi="Times New Roman" w:cs="Times New Roman"/>
          <w:sz w:val="24"/>
          <w:szCs w:val="24"/>
        </w:rPr>
        <w:t>vu pri čemu je na dan 31.12.2018</w:t>
      </w:r>
      <w:r w:rsidR="00BF7135">
        <w:rPr>
          <w:rFonts w:ascii="Times New Roman" w:hAnsi="Times New Roman" w:cs="Times New Roman"/>
          <w:sz w:val="24"/>
          <w:szCs w:val="24"/>
        </w:rPr>
        <w:t>. utvrđen višak prihoda i primitaka za prijenos u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slijedeće razdob</w:t>
      </w:r>
      <w:r w:rsidR="00182C7C">
        <w:rPr>
          <w:rFonts w:ascii="Times New Roman" w:hAnsi="Times New Roman" w:cs="Times New Roman"/>
          <w:sz w:val="24"/>
          <w:szCs w:val="24"/>
        </w:rPr>
        <w:t>lje u iznosu od 1.722.438 kuna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Načelnik: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Željko Filipović</w:t>
      </w:r>
    </w:p>
    <w:p w:rsidR="00642AE3" w:rsidRDefault="00642AE3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 temelju čl. 82. st. 2. Pravilnika o proračunskom računovodstvu i računskom planu 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(NN 124/14, 115/15, 87/16 i 3/18), članka 43. S</w:t>
      </w:r>
      <w:r w:rsidR="00A06E9A">
        <w:rPr>
          <w:rFonts w:ascii="Times New Roman" w:hAnsi="Times New Roman" w:cs="Times New Roman"/>
          <w:sz w:val="24"/>
          <w:szCs w:val="24"/>
        </w:rPr>
        <w:t>tatuta Općine Kloštar Ivanić  (</w:t>
      </w:r>
      <w:r>
        <w:rPr>
          <w:rFonts w:ascii="Times New Roman" w:hAnsi="Times New Roman" w:cs="Times New Roman"/>
          <w:sz w:val="24"/>
          <w:szCs w:val="24"/>
        </w:rPr>
        <w:t>Glasnik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Zagrebačke županije br. 4/18), Općinski načelnik Općine Kloštar Ivanić dana  </w:t>
      </w:r>
      <w:r w:rsidR="004B77B3">
        <w:rPr>
          <w:rFonts w:ascii="Times New Roman" w:hAnsi="Times New Roman" w:cs="Times New Roman"/>
          <w:sz w:val="24"/>
          <w:szCs w:val="24"/>
        </w:rPr>
        <w:t>30.04.2019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godine predlaže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ODLUKU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 RASPODJELI REZULTA</w:t>
      </w:r>
      <w:r w:rsidR="004B77B3">
        <w:rPr>
          <w:rFonts w:ascii="Times New Roman" w:hAnsi="Times New Roman" w:cs="Times New Roman"/>
          <w:sz w:val="24"/>
          <w:szCs w:val="24"/>
        </w:rPr>
        <w:t>TA OPĆINE KLOŠTAR IVANIĆ ZA 2018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1.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se Odlukom utvrđuje namjena i raspodjela ostvarenog viška prihoda Općine Kloštar</w:t>
      </w:r>
    </w:p>
    <w:p w:rsidR="007777F7" w:rsidRDefault="004B77B3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Ivanić za 2018</w:t>
      </w:r>
      <w:r w:rsidR="007777F7">
        <w:rPr>
          <w:rFonts w:ascii="Times New Roman" w:hAnsi="Times New Roman" w:cs="Times New Roman"/>
          <w:sz w:val="24"/>
          <w:szCs w:val="24"/>
        </w:rPr>
        <w:t>. godinu.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Članak 2.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koja su iskazana u Godišnjem izvještaju o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izvršenju proračuna za pror</w:t>
      </w:r>
      <w:r w:rsidR="004B77B3">
        <w:rPr>
          <w:rFonts w:ascii="Times New Roman" w:hAnsi="Times New Roman" w:cs="Times New Roman"/>
          <w:sz w:val="24"/>
          <w:szCs w:val="24"/>
        </w:rPr>
        <w:t>ačunsku godinu na dan 31.12.2018</w:t>
      </w:r>
      <w:r>
        <w:rPr>
          <w:rFonts w:ascii="Times New Roman" w:hAnsi="Times New Roman" w:cs="Times New Roman"/>
          <w:sz w:val="24"/>
          <w:szCs w:val="24"/>
        </w:rPr>
        <w:t>. utvrđena su kako slijedi: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612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C54612" w:rsidRPr="00C54612" w:rsidTr="00C54612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4B77B3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Stanje 31.12.2018</w:t>
            </w:r>
            <w:r w:rsidR="00C54612"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F84677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2.798.039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Manjak prihoda od nefina</w:t>
            </w:r>
            <w:r w:rsidR="00DA462D">
              <w:rPr>
                <w:rFonts w:ascii="Calibri" w:eastAsia="Times New Roman" w:hAnsi="Calibri" w:cs="Calibri"/>
                <w:color w:val="000000"/>
                <w:lang w:eastAsia="hr-HR"/>
              </w:rPr>
              <w:t>n</w:t>
            </w: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F84677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7.280.240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F84677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</w:t>
            </w:r>
            <w:r w:rsidR="008D3EEC">
              <w:rPr>
                <w:rFonts w:ascii="Calibri" w:eastAsia="Times New Roman" w:hAnsi="Calibri" w:cs="Calibri"/>
                <w:color w:val="000000"/>
                <w:lang w:eastAsia="hr-HR"/>
              </w:rPr>
              <w:t>2213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F84677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Višak</w:t>
            </w:r>
            <w:r w:rsidR="00C54612"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primitaka od financijske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7E6F66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6.215.453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7E6F66" w:rsidP="00F84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1.733.252</w:t>
            </w:r>
          </w:p>
        </w:tc>
      </w:tr>
    </w:tbl>
    <w:p w:rsidR="007777F7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3.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koje se odnosi na financijske izvještaje Općine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 za pror</w:t>
      </w:r>
      <w:r w:rsidR="004B77B3">
        <w:rPr>
          <w:rFonts w:ascii="Times New Roman" w:hAnsi="Times New Roman" w:cs="Times New Roman"/>
          <w:sz w:val="24"/>
          <w:szCs w:val="24"/>
        </w:rPr>
        <w:t>ačunsku godinu na dan 31.12.2018</w:t>
      </w:r>
      <w:r>
        <w:rPr>
          <w:rFonts w:ascii="Times New Roman" w:hAnsi="Times New Roman" w:cs="Times New Roman"/>
          <w:sz w:val="24"/>
          <w:szCs w:val="24"/>
        </w:rPr>
        <w:t>. utvrđena su kako slijedi: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DA462D" w:rsidRPr="00DA462D" w:rsidTr="00DA462D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4B77B3" w:rsidP="00DA46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Stanje 31.12.2018</w:t>
            </w:r>
            <w:r w:rsidR="00DA462D"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F84677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2.380.044</w:t>
            </w:r>
          </w:p>
        </w:tc>
      </w:tr>
      <w:tr w:rsidR="00F84677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F84677" w:rsidP="00755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F84677" w:rsidP="00755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Manjak prihoda od nefina</w:t>
            </w:r>
            <w:r w:rsidR="00E85D21">
              <w:rPr>
                <w:rFonts w:ascii="Calibri" w:eastAsia="Times New Roman" w:hAnsi="Calibri" w:cs="Calibri"/>
                <w:color w:val="000000"/>
                <w:lang w:eastAsia="hr-HR"/>
              </w:rPr>
              <w:t>n</w:t>
            </w: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Default="00F84677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7.280.240</w:t>
            </w:r>
          </w:p>
        </w:tc>
      </w:tr>
      <w:tr w:rsidR="00F84677" w:rsidRPr="00DA462D" w:rsidTr="00F84677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</w:t>
            </w:r>
            <w:r w:rsidR="008D3EEC">
              <w:rPr>
                <w:rFonts w:ascii="Calibri" w:eastAsia="Times New Roman" w:hAnsi="Calibri" w:cs="Calibri"/>
                <w:color w:val="000000"/>
                <w:lang w:eastAsia="hr-HR"/>
              </w:rPr>
              <w:t>2213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Višak prim</w:t>
            </w:r>
            <w:r w:rsidR="00A1463C">
              <w:rPr>
                <w:rFonts w:ascii="Calibri" w:eastAsia="Times New Roman" w:hAnsi="Calibri" w:cs="Calibri"/>
                <w:color w:val="000000"/>
                <w:lang w:eastAsia="hr-HR"/>
              </w:rPr>
              <w:t>itaka od financijske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6.622.634</w:t>
            </w:r>
          </w:p>
        </w:tc>
      </w:tr>
      <w:tr w:rsidR="00F84677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F84677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1.722.438</w:t>
            </w:r>
          </w:p>
        </w:tc>
      </w:tr>
    </w:tbl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Razlika viška prihoda i primitaka za prijenos u slijedeće razdoblje između tablice iz čl. 2. i</w:t>
      </w:r>
    </w:p>
    <w:p w:rsidR="00DA462D" w:rsidRDefault="00E429DE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</w:t>
      </w:r>
      <w:r w:rsidR="005378D1">
        <w:rPr>
          <w:rFonts w:ascii="Times New Roman" w:hAnsi="Times New Roman" w:cs="Times New Roman"/>
          <w:sz w:val="24"/>
          <w:szCs w:val="24"/>
        </w:rPr>
        <w:t>lice iz čl. 3. u iznosu 10.814</w:t>
      </w:r>
      <w:r w:rsidR="00DA462D">
        <w:rPr>
          <w:rFonts w:ascii="Times New Roman" w:hAnsi="Times New Roman" w:cs="Times New Roman"/>
          <w:sz w:val="24"/>
          <w:szCs w:val="24"/>
        </w:rPr>
        <w:t xml:space="preserve"> kuna odnosi se na višak</w:t>
      </w:r>
      <w:r w:rsidR="00B32C11">
        <w:rPr>
          <w:rFonts w:ascii="Times New Roman" w:hAnsi="Times New Roman" w:cs="Times New Roman"/>
          <w:sz w:val="24"/>
          <w:szCs w:val="24"/>
        </w:rPr>
        <w:t xml:space="preserve"> prihoda poslovanja proračunskog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korisnika koji će Odlu</w:t>
      </w:r>
      <w:r w:rsidR="00E429DE">
        <w:rPr>
          <w:rFonts w:ascii="Times New Roman" w:hAnsi="Times New Roman" w:cs="Times New Roman"/>
          <w:sz w:val="24"/>
          <w:szCs w:val="24"/>
        </w:rPr>
        <w:t>ku o rasporedu rezultata za 2018</w:t>
      </w:r>
      <w:r>
        <w:rPr>
          <w:rFonts w:ascii="Times New Roman" w:hAnsi="Times New Roman" w:cs="Times New Roman"/>
          <w:sz w:val="24"/>
          <w:szCs w:val="24"/>
        </w:rPr>
        <w:t>. godinu donijeti na svojem Upravnom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vijeću.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4.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A76AA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Višak prihoda od 1.722.438</w:t>
      </w:r>
      <w:r w:rsidR="00DA462D">
        <w:rPr>
          <w:rFonts w:ascii="Times New Roman" w:hAnsi="Times New Roman" w:cs="Times New Roman"/>
          <w:sz w:val="24"/>
          <w:szCs w:val="24"/>
        </w:rPr>
        <w:t xml:space="preserve"> kune raspoređuje se za slijedeće namjene:</w:t>
      </w:r>
    </w:p>
    <w:p w:rsidR="00673FF9" w:rsidRDefault="00182C7C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Sanaciju klizišta u I. Vinogradskom odvojku</w:t>
      </w:r>
      <w:r w:rsidR="002019E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524.000,00</w:t>
      </w:r>
      <w:r w:rsidR="00673FF9">
        <w:rPr>
          <w:rFonts w:ascii="Times New Roman" w:hAnsi="Times New Roman" w:cs="Times New Roman"/>
          <w:sz w:val="24"/>
          <w:szCs w:val="24"/>
        </w:rPr>
        <w:t xml:space="preserve"> kn</w:t>
      </w:r>
      <w:r w:rsidR="00157DA7">
        <w:rPr>
          <w:rFonts w:ascii="Times New Roman" w:hAnsi="Times New Roman" w:cs="Times New Roman"/>
          <w:sz w:val="24"/>
          <w:szCs w:val="24"/>
        </w:rPr>
        <w:t>,</w:t>
      </w:r>
    </w:p>
    <w:p w:rsidR="00DA462D" w:rsidRDefault="002019E5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Isplata doprinosa za stručno osposobljavanje</w:t>
      </w:r>
      <w:r w:rsidR="00071E33">
        <w:rPr>
          <w:rFonts w:ascii="Times New Roman" w:hAnsi="Times New Roman" w:cs="Times New Roman"/>
          <w:sz w:val="24"/>
          <w:szCs w:val="24"/>
        </w:rPr>
        <w:t xml:space="preserve">  </w:t>
      </w:r>
      <w:r w:rsidR="00182C7C">
        <w:rPr>
          <w:rFonts w:ascii="Times New Roman" w:hAnsi="Times New Roman" w:cs="Times New Roman"/>
          <w:sz w:val="24"/>
          <w:szCs w:val="24"/>
        </w:rPr>
        <w:t xml:space="preserve">           1.219,04</w:t>
      </w:r>
      <w:r>
        <w:rPr>
          <w:rFonts w:ascii="Times New Roman" w:hAnsi="Times New Roman" w:cs="Times New Roman"/>
          <w:sz w:val="24"/>
          <w:szCs w:val="24"/>
        </w:rPr>
        <w:t xml:space="preserve"> kn</w:t>
      </w:r>
      <w:r w:rsidR="00157DA7">
        <w:rPr>
          <w:rFonts w:ascii="Times New Roman" w:hAnsi="Times New Roman" w:cs="Times New Roman"/>
          <w:sz w:val="24"/>
          <w:szCs w:val="24"/>
        </w:rPr>
        <w:t>,</w:t>
      </w:r>
    </w:p>
    <w:p w:rsidR="00182C7C" w:rsidRDefault="002B3075" w:rsidP="00182C7C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Povrat sredstava Zagrebačkoj županiji</w:t>
      </w:r>
      <w:r w:rsidR="00182C7C">
        <w:rPr>
          <w:rFonts w:ascii="Times New Roman" w:hAnsi="Times New Roman" w:cs="Times New Roman"/>
          <w:sz w:val="24"/>
          <w:szCs w:val="24"/>
        </w:rPr>
        <w:t xml:space="preserve"> za drva</w:t>
      </w:r>
    </w:p>
    <w:p w:rsidR="00F158DE" w:rsidRDefault="00182C7C" w:rsidP="00182C7C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</w:rPr>
        <w:t>ogrijev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950,00 kn,</w:t>
      </w:r>
    </w:p>
    <w:p w:rsidR="00182C7C" w:rsidRDefault="00A76AAD" w:rsidP="00182C7C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Ugradnju ograde za Dječji vrtić Proljeće u</w:t>
      </w:r>
    </w:p>
    <w:p w:rsidR="00A76AAD" w:rsidRDefault="00A76AAD" w:rsidP="00A76AAD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Naftaplinskoj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ulici                                                   147.571,25 kn i</w:t>
      </w:r>
    </w:p>
    <w:p w:rsidR="00A76AAD" w:rsidRPr="00A76AAD" w:rsidRDefault="00A76AAD" w:rsidP="00A76AAD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Investicijsko održavanje nerazvrstanih cesta        1.048.697,71 kn.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5.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raspodjeli rezultata Općine</w:t>
      </w:r>
      <w:r w:rsidR="00E429DE">
        <w:rPr>
          <w:rFonts w:ascii="Times New Roman" w:hAnsi="Times New Roman" w:cs="Times New Roman"/>
          <w:sz w:val="24"/>
          <w:szCs w:val="24"/>
        </w:rPr>
        <w:t xml:space="preserve"> Kloštar Ivanić za 2018</w:t>
      </w:r>
      <w:r>
        <w:rPr>
          <w:rFonts w:ascii="Times New Roman" w:hAnsi="Times New Roman" w:cs="Times New Roman"/>
          <w:sz w:val="24"/>
          <w:szCs w:val="24"/>
        </w:rPr>
        <w:t>. godinu stupa na snagu danom donošenja.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1C1C0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="00DA462D">
        <w:rPr>
          <w:rFonts w:ascii="Times New Roman" w:hAnsi="Times New Roman" w:cs="Times New Roman"/>
          <w:sz w:val="24"/>
          <w:szCs w:val="24"/>
        </w:rPr>
        <w:t>:</w:t>
      </w:r>
      <w:r w:rsidR="00061823">
        <w:rPr>
          <w:rFonts w:ascii="Times New Roman" w:hAnsi="Times New Roman" w:cs="Times New Roman"/>
          <w:sz w:val="24"/>
          <w:szCs w:val="24"/>
        </w:rPr>
        <w:t xml:space="preserve"> 400-04</w:t>
      </w:r>
      <w:r w:rsidR="000F03BE">
        <w:rPr>
          <w:rFonts w:ascii="Times New Roman" w:hAnsi="Times New Roman" w:cs="Times New Roman"/>
          <w:sz w:val="24"/>
          <w:szCs w:val="24"/>
        </w:rPr>
        <w:t>/19</w:t>
      </w:r>
      <w:r w:rsidR="00061823">
        <w:rPr>
          <w:rFonts w:ascii="Times New Roman" w:hAnsi="Times New Roman" w:cs="Times New Roman"/>
          <w:sz w:val="24"/>
          <w:szCs w:val="24"/>
        </w:rPr>
        <w:t>-01/02</w:t>
      </w:r>
    </w:p>
    <w:p w:rsidR="00DA462D" w:rsidRDefault="001C1C0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="00DA462D">
        <w:rPr>
          <w:rFonts w:ascii="Times New Roman" w:hAnsi="Times New Roman" w:cs="Times New Roman"/>
          <w:sz w:val="24"/>
          <w:szCs w:val="24"/>
        </w:rPr>
        <w:t>:</w:t>
      </w:r>
      <w:r w:rsidR="000F03BE">
        <w:rPr>
          <w:rFonts w:ascii="Times New Roman" w:hAnsi="Times New Roman" w:cs="Times New Roman"/>
          <w:sz w:val="24"/>
          <w:szCs w:val="24"/>
        </w:rPr>
        <w:t xml:space="preserve"> 238/14-02-19</w:t>
      </w:r>
      <w:r w:rsidR="00061823">
        <w:rPr>
          <w:rFonts w:ascii="Times New Roman" w:hAnsi="Times New Roman" w:cs="Times New Roman"/>
          <w:sz w:val="24"/>
          <w:szCs w:val="24"/>
        </w:rPr>
        <w:t>-1</w:t>
      </w:r>
    </w:p>
    <w:p w:rsidR="006822E1" w:rsidRDefault="00E429DE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 30.04.2019</w:t>
      </w:r>
      <w:r w:rsidR="006822E1">
        <w:rPr>
          <w:rFonts w:ascii="Times New Roman" w:hAnsi="Times New Roman" w:cs="Times New Roman"/>
          <w:sz w:val="24"/>
          <w:szCs w:val="24"/>
        </w:rPr>
        <w:t>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Načelnik: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Pr="00642AE3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Željko Filipović</w:t>
      </w:r>
    </w:p>
    <w:sectPr w:rsidR="00DA462D" w:rsidRPr="0064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32BC1"/>
    <w:multiLevelType w:val="hybridMultilevel"/>
    <w:tmpl w:val="276CE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F4"/>
    <w:rsid w:val="0000120B"/>
    <w:rsid w:val="00061823"/>
    <w:rsid w:val="00071E33"/>
    <w:rsid w:val="000F03BE"/>
    <w:rsid w:val="00157DA7"/>
    <w:rsid w:val="00182C7C"/>
    <w:rsid w:val="001B024D"/>
    <w:rsid w:val="001C1C00"/>
    <w:rsid w:val="002019E5"/>
    <w:rsid w:val="00214127"/>
    <w:rsid w:val="002B3075"/>
    <w:rsid w:val="00414A0E"/>
    <w:rsid w:val="004806AB"/>
    <w:rsid w:val="004B77B3"/>
    <w:rsid w:val="004C53F4"/>
    <w:rsid w:val="00516E9E"/>
    <w:rsid w:val="005378D1"/>
    <w:rsid w:val="0063182B"/>
    <w:rsid w:val="00642AE3"/>
    <w:rsid w:val="00673FF9"/>
    <w:rsid w:val="006822E1"/>
    <w:rsid w:val="006937C4"/>
    <w:rsid w:val="007777F7"/>
    <w:rsid w:val="007E6F66"/>
    <w:rsid w:val="00860F42"/>
    <w:rsid w:val="008D3EEC"/>
    <w:rsid w:val="00A01DF9"/>
    <w:rsid w:val="00A06E9A"/>
    <w:rsid w:val="00A1463C"/>
    <w:rsid w:val="00A1614F"/>
    <w:rsid w:val="00A76AAD"/>
    <w:rsid w:val="00AD0473"/>
    <w:rsid w:val="00B01680"/>
    <w:rsid w:val="00B32C11"/>
    <w:rsid w:val="00BF7135"/>
    <w:rsid w:val="00C54612"/>
    <w:rsid w:val="00CF6418"/>
    <w:rsid w:val="00D01E64"/>
    <w:rsid w:val="00D07299"/>
    <w:rsid w:val="00D73314"/>
    <w:rsid w:val="00DA462D"/>
    <w:rsid w:val="00E22041"/>
    <w:rsid w:val="00E429DE"/>
    <w:rsid w:val="00E85D21"/>
    <w:rsid w:val="00EB520B"/>
    <w:rsid w:val="00F158DE"/>
    <w:rsid w:val="00F84677"/>
    <w:rsid w:val="00FA6482"/>
    <w:rsid w:val="00FB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43EDA-D219-4BDE-BEF1-A58BE30F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5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Vlatkica Silipetar</dc:creator>
  <cp:lastModifiedBy>Mateja Pokas</cp:lastModifiedBy>
  <cp:revision>2</cp:revision>
  <cp:lastPrinted>2019-05-13T11:19:00Z</cp:lastPrinted>
  <dcterms:created xsi:type="dcterms:W3CDTF">2019-05-16T10:41:00Z</dcterms:created>
  <dcterms:modified xsi:type="dcterms:W3CDTF">2019-05-16T10:41:00Z</dcterms:modified>
</cp:coreProperties>
</file>