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C860C" w14:textId="753C6A42" w:rsidR="005A2851" w:rsidRPr="00BB52AD" w:rsidRDefault="005A2851" w:rsidP="000E56D7">
      <w:pPr>
        <w:spacing w:after="0"/>
        <w:jc w:val="both"/>
        <w:rPr>
          <w:rFonts w:ascii="Tahoma" w:eastAsia="Calibri" w:hAnsi="Tahoma" w:cs="Tahoma"/>
          <w:sz w:val="22"/>
          <w:szCs w:val="22"/>
        </w:rPr>
      </w:pPr>
      <w:bookmarkStart w:id="0" w:name="_Toc323812643"/>
      <w:bookmarkStart w:id="1" w:name="_Toc211731128"/>
      <w:bookmarkStart w:id="2" w:name="_Toc323802882"/>
      <w:r w:rsidRPr="00BB52AD">
        <w:rPr>
          <w:rFonts w:ascii="Tahoma" w:eastAsia="Calibri" w:hAnsi="Tahoma" w:cs="Tahoma"/>
          <w:sz w:val="22"/>
          <w:szCs w:val="22"/>
        </w:rPr>
        <w:t xml:space="preserve">           </w:t>
      </w:r>
      <w:r w:rsidRPr="00BB52AD">
        <w:rPr>
          <w:rFonts w:ascii="Tahoma" w:hAnsi="Tahoma" w:cs="Tahoma"/>
          <w:noProof/>
          <w:color w:val="756E64"/>
          <w:sz w:val="22"/>
          <w:szCs w:val="22"/>
        </w:rPr>
        <w:drawing>
          <wp:inline distT="0" distB="0" distL="0" distR="0" wp14:anchorId="074CB63A" wp14:editId="22CAB026">
            <wp:extent cx="361950" cy="457200"/>
            <wp:effectExtent l="0" t="0" r="0" b="0"/>
            <wp:docPr id="6" name="Slika 6" descr="http://e-izvadak.pravosudje.hr/mpweb/images/common/grb_mal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e-izvadak.pravosudje.hr/mpweb/images/common/grb_mali.gif"/>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61950" cy="457200"/>
                    </a:xfrm>
                    <a:prstGeom prst="rect">
                      <a:avLst/>
                    </a:prstGeom>
                    <a:noFill/>
                    <a:ln>
                      <a:noFill/>
                    </a:ln>
                  </pic:spPr>
                </pic:pic>
              </a:graphicData>
            </a:graphic>
          </wp:inline>
        </w:drawing>
      </w:r>
    </w:p>
    <w:p w14:paraId="4F3CED4A" w14:textId="77777777" w:rsidR="005A2851" w:rsidRPr="00BB52AD" w:rsidRDefault="005A2851" w:rsidP="000E56D7">
      <w:pPr>
        <w:spacing w:after="0"/>
        <w:jc w:val="both"/>
        <w:rPr>
          <w:rFonts w:ascii="Tahoma" w:eastAsia="Calibri" w:hAnsi="Tahoma" w:cs="Tahoma"/>
          <w:sz w:val="22"/>
          <w:szCs w:val="22"/>
        </w:rPr>
      </w:pPr>
      <w:r w:rsidRPr="00BB52AD">
        <w:rPr>
          <w:rFonts w:ascii="Tahoma" w:eastAsia="Calibri" w:hAnsi="Tahoma" w:cs="Tahoma"/>
          <w:sz w:val="22"/>
          <w:szCs w:val="22"/>
        </w:rPr>
        <w:t>REPUBLIKA HRVATSKA</w:t>
      </w:r>
    </w:p>
    <w:p w14:paraId="6F680DB1" w14:textId="77777777" w:rsidR="005A2851" w:rsidRPr="00BB52AD" w:rsidRDefault="005A2851" w:rsidP="000E56D7">
      <w:pPr>
        <w:spacing w:after="0"/>
        <w:jc w:val="both"/>
        <w:rPr>
          <w:rFonts w:ascii="Tahoma" w:eastAsia="Calibri" w:hAnsi="Tahoma" w:cs="Tahoma"/>
          <w:sz w:val="22"/>
          <w:szCs w:val="22"/>
        </w:rPr>
      </w:pPr>
      <w:r w:rsidRPr="00BB52AD">
        <w:rPr>
          <w:rFonts w:ascii="Tahoma" w:eastAsia="Calibri" w:hAnsi="Tahoma" w:cs="Tahoma"/>
          <w:sz w:val="22"/>
          <w:szCs w:val="22"/>
        </w:rPr>
        <w:t>ZAGREBAČKA ŽUPANIJA</w:t>
      </w:r>
    </w:p>
    <w:p w14:paraId="05E22907" w14:textId="77777777" w:rsidR="005A2851" w:rsidRPr="00BB52AD" w:rsidRDefault="005A2851" w:rsidP="000E56D7">
      <w:pPr>
        <w:spacing w:after="0"/>
        <w:jc w:val="both"/>
        <w:rPr>
          <w:rFonts w:ascii="Tahoma" w:eastAsia="Calibri" w:hAnsi="Tahoma" w:cs="Tahoma"/>
          <w:sz w:val="22"/>
          <w:szCs w:val="22"/>
        </w:rPr>
      </w:pPr>
      <w:r w:rsidRPr="00BB52AD">
        <w:rPr>
          <w:rFonts w:ascii="Tahoma" w:eastAsia="Calibri" w:hAnsi="Tahoma" w:cs="Tahoma"/>
          <w:sz w:val="22"/>
          <w:szCs w:val="22"/>
        </w:rPr>
        <w:t>OPĆINA KLOŠTAR IVANIĆ</w:t>
      </w:r>
    </w:p>
    <w:p w14:paraId="29186ED5" w14:textId="77777777" w:rsidR="005A2851" w:rsidRPr="00BB52AD" w:rsidRDefault="005A2851" w:rsidP="000E56D7">
      <w:pPr>
        <w:spacing w:after="0"/>
        <w:jc w:val="both"/>
        <w:rPr>
          <w:rFonts w:ascii="Tahoma" w:eastAsia="Calibri" w:hAnsi="Tahoma" w:cs="Tahoma"/>
          <w:sz w:val="22"/>
          <w:szCs w:val="22"/>
        </w:rPr>
      </w:pPr>
    </w:p>
    <w:p w14:paraId="2960AE2F" w14:textId="0A519E63" w:rsidR="005A2851" w:rsidRPr="00BB52AD" w:rsidRDefault="005A2851" w:rsidP="000E56D7">
      <w:pPr>
        <w:spacing w:after="0"/>
        <w:jc w:val="both"/>
        <w:rPr>
          <w:rFonts w:ascii="Tahoma" w:eastAsia="Calibri" w:hAnsi="Tahoma" w:cs="Tahoma"/>
          <w:sz w:val="22"/>
          <w:szCs w:val="22"/>
        </w:rPr>
      </w:pPr>
      <w:r w:rsidRPr="00BB52AD">
        <w:rPr>
          <w:rFonts w:ascii="Tahoma" w:eastAsia="Calibri" w:hAnsi="Tahoma" w:cs="Tahoma"/>
          <w:sz w:val="22"/>
          <w:szCs w:val="22"/>
        </w:rPr>
        <w:t xml:space="preserve">Klasa: </w:t>
      </w:r>
      <w:r w:rsidR="000F781C" w:rsidRPr="00BB52AD">
        <w:rPr>
          <w:rFonts w:ascii="Tahoma" w:eastAsia="Calibri" w:hAnsi="Tahoma" w:cs="Tahoma"/>
          <w:sz w:val="22"/>
          <w:szCs w:val="22"/>
        </w:rPr>
        <w:t>406-01/</w:t>
      </w:r>
      <w:r w:rsidR="00D26850">
        <w:rPr>
          <w:rFonts w:ascii="Tahoma" w:eastAsia="Calibri" w:hAnsi="Tahoma" w:cs="Tahoma"/>
          <w:sz w:val="22"/>
          <w:szCs w:val="22"/>
        </w:rPr>
        <w:t>23-01/</w:t>
      </w:r>
      <w:r w:rsidR="006A7F6B">
        <w:rPr>
          <w:rFonts w:ascii="Tahoma" w:eastAsia="Calibri" w:hAnsi="Tahoma" w:cs="Tahoma"/>
          <w:sz w:val="22"/>
          <w:szCs w:val="22"/>
        </w:rPr>
        <w:t>014</w:t>
      </w:r>
    </w:p>
    <w:p w14:paraId="7D06FB84" w14:textId="4C575E0F" w:rsidR="005A2851" w:rsidRPr="00BB52AD" w:rsidRDefault="005A2851" w:rsidP="000E56D7">
      <w:pPr>
        <w:spacing w:after="0"/>
        <w:jc w:val="both"/>
        <w:rPr>
          <w:rFonts w:ascii="Tahoma" w:eastAsia="Calibri" w:hAnsi="Tahoma" w:cs="Tahoma"/>
          <w:sz w:val="22"/>
          <w:szCs w:val="22"/>
        </w:rPr>
      </w:pPr>
      <w:proofErr w:type="spellStart"/>
      <w:r w:rsidRPr="00BB52AD">
        <w:rPr>
          <w:rFonts w:ascii="Tahoma" w:eastAsia="Calibri" w:hAnsi="Tahoma" w:cs="Tahoma"/>
          <w:sz w:val="22"/>
          <w:szCs w:val="22"/>
        </w:rPr>
        <w:t>Ur</w:t>
      </w:r>
      <w:proofErr w:type="spellEnd"/>
      <w:r w:rsidRPr="00BB52AD">
        <w:rPr>
          <w:rFonts w:ascii="Tahoma" w:eastAsia="Calibri" w:hAnsi="Tahoma" w:cs="Tahoma"/>
          <w:sz w:val="22"/>
          <w:szCs w:val="22"/>
        </w:rPr>
        <w:t xml:space="preserve">. Broj: </w:t>
      </w:r>
      <w:r w:rsidR="00D26850">
        <w:rPr>
          <w:rFonts w:ascii="Tahoma" w:eastAsia="Calibri" w:hAnsi="Tahoma" w:cs="Tahoma"/>
          <w:sz w:val="22"/>
          <w:szCs w:val="22"/>
        </w:rPr>
        <w:t>238-14-02-23</w:t>
      </w:r>
      <w:r w:rsidR="000F781C" w:rsidRPr="00BB52AD">
        <w:rPr>
          <w:rFonts w:ascii="Tahoma" w:eastAsia="Calibri" w:hAnsi="Tahoma" w:cs="Tahoma"/>
          <w:sz w:val="22"/>
          <w:szCs w:val="22"/>
        </w:rPr>
        <w:t>-2</w:t>
      </w:r>
    </w:p>
    <w:p w14:paraId="25E678D1" w14:textId="4CF6BDD7" w:rsidR="002F04DE" w:rsidRPr="00BB52AD" w:rsidRDefault="005A2851" w:rsidP="000E56D7">
      <w:pPr>
        <w:spacing w:after="0"/>
        <w:jc w:val="both"/>
        <w:rPr>
          <w:rFonts w:ascii="Tahoma" w:eastAsia="Calibri" w:hAnsi="Tahoma" w:cs="Tahoma"/>
          <w:sz w:val="22"/>
          <w:szCs w:val="22"/>
        </w:rPr>
      </w:pPr>
      <w:r w:rsidRPr="00BB52AD">
        <w:rPr>
          <w:rFonts w:ascii="Tahoma" w:eastAsia="Calibri" w:hAnsi="Tahoma" w:cs="Tahoma"/>
          <w:sz w:val="22"/>
          <w:szCs w:val="22"/>
        </w:rPr>
        <w:t xml:space="preserve">Kloštar Ivanić, </w:t>
      </w:r>
      <w:r w:rsidR="006A7F6B">
        <w:rPr>
          <w:rFonts w:ascii="Tahoma" w:eastAsia="Calibri" w:hAnsi="Tahoma" w:cs="Tahoma"/>
          <w:sz w:val="22"/>
          <w:szCs w:val="22"/>
        </w:rPr>
        <w:t>16</w:t>
      </w:r>
      <w:r w:rsidR="000F781C" w:rsidRPr="00BB52AD">
        <w:rPr>
          <w:rFonts w:ascii="Tahoma" w:eastAsia="Calibri" w:hAnsi="Tahoma" w:cs="Tahoma"/>
          <w:sz w:val="22"/>
          <w:szCs w:val="22"/>
        </w:rPr>
        <w:t>.</w:t>
      </w:r>
      <w:r w:rsidR="006A7F6B">
        <w:rPr>
          <w:rFonts w:ascii="Tahoma" w:eastAsia="Calibri" w:hAnsi="Tahoma" w:cs="Tahoma"/>
          <w:sz w:val="22"/>
          <w:szCs w:val="22"/>
        </w:rPr>
        <w:t>08</w:t>
      </w:r>
      <w:r w:rsidR="000F781C" w:rsidRPr="00BB52AD">
        <w:rPr>
          <w:rFonts w:ascii="Tahoma" w:eastAsia="Calibri" w:hAnsi="Tahoma" w:cs="Tahoma"/>
          <w:sz w:val="22"/>
          <w:szCs w:val="22"/>
        </w:rPr>
        <w:t>.202</w:t>
      </w:r>
      <w:r w:rsidR="00D26850">
        <w:rPr>
          <w:rFonts w:ascii="Tahoma" w:eastAsia="Calibri" w:hAnsi="Tahoma" w:cs="Tahoma"/>
          <w:sz w:val="22"/>
          <w:szCs w:val="22"/>
        </w:rPr>
        <w:t>3</w:t>
      </w:r>
      <w:r w:rsidR="000F781C" w:rsidRPr="00BB52AD">
        <w:rPr>
          <w:rFonts w:ascii="Tahoma" w:eastAsia="Calibri" w:hAnsi="Tahoma" w:cs="Tahoma"/>
          <w:sz w:val="22"/>
          <w:szCs w:val="22"/>
        </w:rPr>
        <w:t>.</w:t>
      </w:r>
    </w:p>
    <w:p w14:paraId="355B83BC" w14:textId="5C9299F3" w:rsidR="005E674E" w:rsidRPr="00BB52AD" w:rsidRDefault="00704CAF" w:rsidP="000E56D7">
      <w:pPr>
        <w:tabs>
          <w:tab w:val="left" w:pos="5700"/>
        </w:tabs>
        <w:spacing w:after="0"/>
        <w:jc w:val="both"/>
        <w:rPr>
          <w:rFonts w:ascii="Tahoma" w:hAnsi="Tahoma" w:cs="Tahoma"/>
          <w:sz w:val="22"/>
          <w:szCs w:val="22"/>
        </w:rPr>
      </w:pPr>
      <w:r w:rsidRPr="00BB52AD">
        <w:rPr>
          <w:rFonts w:ascii="Tahoma" w:hAnsi="Tahoma" w:cs="Tahoma"/>
          <w:sz w:val="22"/>
          <w:szCs w:val="22"/>
        </w:rPr>
        <w:tab/>
      </w:r>
    </w:p>
    <w:p w14:paraId="12D98ADB" w14:textId="429B3B01" w:rsidR="005E674E" w:rsidRPr="00BB52AD" w:rsidRDefault="007C25C8" w:rsidP="00E57763">
      <w:pPr>
        <w:widowControl w:val="0"/>
        <w:autoSpaceDE w:val="0"/>
        <w:autoSpaceDN w:val="0"/>
        <w:spacing w:before="4" w:after="4"/>
        <w:ind w:right="23"/>
        <w:jc w:val="center"/>
        <w:rPr>
          <w:rFonts w:ascii="Tahoma" w:hAnsi="Tahoma" w:cs="Tahoma"/>
          <w:b/>
          <w:spacing w:val="-4"/>
          <w:sz w:val="22"/>
          <w:szCs w:val="22"/>
        </w:rPr>
      </w:pPr>
      <w:r w:rsidRPr="00BB52AD">
        <w:rPr>
          <w:rFonts w:ascii="Tahoma" w:hAnsi="Tahoma" w:cs="Tahoma"/>
          <w:b/>
          <w:spacing w:val="-4"/>
          <w:sz w:val="22"/>
          <w:szCs w:val="22"/>
        </w:rPr>
        <w:t>DOKUMENTACIJ</w:t>
      </w:r>
      <w:r w:rsidR="002F19AD" w:rsidRPr="00BB52AD">
        <w:rPr>
          <w:rFonts w:ascii="Tahoma" w:hAnsi="Tahoma" w:cs="Tahoma"/>
          <w:b/>
          <w:spacing w:val="-4"/>
          <w:sz w:val="22"/>
          <w:szCs w:val="22"/>
        </w:rPr>
        <w:t>A</w:t>
      </w:r>
      <w:r w:rsidR="002F04DE" w:rsidRPr="00BB52AD">
        <w:rPr>
          <w:rFonts w:ascii="Tahoma" w:hAnsi="Tahoma" w:cs="Tahoma"/>
          <w:b/>
          <w:spacing w:val="-4"/>
          <w:sz w:val="22"/>
          <w:szCs w:val="22"/>
        </w:rPr>
        <w:t xml:space="preserve"> </w:t>
      </w:r>
      <w:r w:rsidR="000858D4" w:rsidRPr="00BB52AD">
        <w:rPr>
          <w:rFonts w:ascii="Tahoma" w:hAnsi="Tahoma" w:cs="Tahoma"/>
          <w:b/>
          <w:spacing w:val="-4"/>
          <w:sz w:val="22"/>
          <w:szCs w:val="22"/>
        </w:rPr>
        <w:t>O NABAVI</w:t>
      </w:r>
    </w:p>
    <w:p w14:paraId="3EB0B8F1" w14:textId="77777777" w:rsidR="00A90909" w:rsidRPr="00BB52AD" w:rsidRDefault="00A90909" w:rsidP="00E57763">
      <w:pPr>
        <w:widowControl w:val="0"/>
        <w:autoSpaceDE w:val="0"/>
        <w:autoSpaceDN w:val="0"/>
        <w:spacing w:before="4" w:after="4"/>
        <w:ind w:right="23"/>
        <w:jc w:val="center"/>
        <w:rPr>
          <w:rFonts w:ascii="Tahoma" w:hAnsi="Tahoma" w:cs="Tahoma"/>
          <w:b/>
          <w:spacing w:val="-4"/>
          <w:sz w:val="22"/>
          <w:szCs w:val="22"/>
        </w:rPr>
      </w:pPr>
    </w:p>
    <w:p w14:paraId="6EA203D9" w14:textId="77777777" w:rsidR="00710938" w:rsidRPr="00BB52AD" w:rsidRDefault="00710938" w:rsidP="00E57763">
      <w:pPr>
        <w:spacing w:after="0" w:line="240" w:lineRule="auto"/>
        <w:jc w:val="center"/>
        <w:rPr>
          <w:rFonts w:ascii="Tahoma" w:hAnsi="Tahoma" w:cs="Tahoma"/>
          <w:b/>
          <w:sz w:val="22"/>
          <w:szCs w:val="22"/>
        </w:rPr>
      </w:pPr>
      <w:r w:rsidRPr="00BB52AD">
        <w:rPr>
          <w:rFonts w:ascii="Tahoma" w:hAnsi="Tahoma" w:cs="Tahoma"/>
          <w:b/>
          <w:sz w:val="22"/>
          <w:szCs w:val="22"/>
        </w:rPr>
        <w:t>ZA PROVEDBU OTVORENOG POSTUPKA JAVNE NABAVE</w:t>
      </w:r>
    </w:p>
    <w:p w14:paraId="3EC9673D" w14:textId="587AA147" w:rsidR="00A90909" w:rsidRPr="00BB52AD" w:rsidRDefault="00710938" w:rsidP="00E57763">
      <w:pPr>
        <w:spacing w:after="0" w:line="240" w:lineRule="auto"/>
        <w:jc w:val="center"/>
        <w:rPr>
          <w:rFonts w:ascii="Tahoma" w:hAnsi="Tahoma" w:cs="Tahoma"/>
          <w:b/>
          <w:sz w:val="22"/>
          <w:szCs w:val="22"/>
        </w:rPr>
      </w:pPr>
      <w:r w:rsidRPr="00BB52AD">
        <w:rPr>
          <w:rFonts w:ascii="Tahoma" w:hAnsi="Tahoma" w:cs="Tahoma"/>
          <w:b/>
          <w:sz w:val="22"/>
          <w:szCs w:val="22"/>
        </w:rPr>
        <w:t>MALE VRIJEDNOSTI ZA PREDMET NABAVE:</w:t>
      </w:r>
    </w:p>
    <w:p w14:paraId="738A0DF6" w14:textId="77777777" w:rsidR="00710938" w:rsidRPr="00BB52AD" w:rsidRDefault="00710938" w:rsidP="00E57763">
      <w:pPr>
        <w:spacing w:after="0" w:line="240" w:lineRule="auto"/>
        <w:jc w:val="center"/>
        <w:rPr>
          <w:rFonts w:ascii="Tahoma" w:hAnsi="Tahoma" w:cs="Tahoma"/>
          <w:sz w:val="22"/>
          <w:szCs w:val="22"/>
        </w:rPr>
      </w:pPr>
    </w:p>
    <w:p w14:paraId="1CE421B2" w14:textId="37C1F5DD" w:rsidR="005E674E" w:rsidRPr="00BB52AD" w:rsidRDefault="00D26850" w:rsidP="00E57763">
      <w:pPr>
        <w:widowControl w:val="0"/>
        <w:autoSpaceDE w:val="0"/>
        <w:autoSpaceDN w:val="0"/>
        <w:spacing w:before="4" w:after="4"/>
        <w:ind w:right="23"/>
        <w:jc w:val="center"/>
        <w:rPr>
          <w:rFonts w:ascii="Tahoma" w:hAnsi="Tahoma" w:cs="Tahoma"/>
          <w:b/>
          <w:spacing w:val="-4"/>
          <w:sz w:val="22"/>
          <w:szCs w:val="22"/>
        </w:rPr>
      </w:pPr>
      <w:r>
        <w:rPr>
          <w:rFonts w:ascii="Tahoma" w:hAnsi="Tahoma" w:cs="Tahoma"/>
          <w:sz w:val="22"/>
          <w:szCs w:val="22"/>
        </w:rPr>
        <w:t xml:space="preserve">GRADNJA PJEŠAČKE STAZE U NASELJU </w:t>
      </w:r>
      <w:r w:rsidR="00307868">
        <w:rPr>
          <w:rFonts w:ascii="Tahoma" w:hAnsi="Tahoma" w:cs="Tahoma"/>
          <w:sz w:val="22"/>
          <w:szCs w:val="22"/>
        </w:rPr>
        <w:t>BEŠLINEC</w:t>
      </w:r>
    </w:p>
    <w:p w14:paraId="76ED70FE" w14:textId="77777777" w:rsidR="007C25C8" w:rsidRPr="00BB52AD" w:rsidRDefault="007C25C8" w:rsidP="000E56D7">
      <w:pPr>
        <w:widowControl w:val="0"/>
        <w:autoSpaceDE w:val="0"/>
        <w:autoSpaceDN w:val="0"/>
        <w:spacing w:before="4" w:after="4"/>
        <w:ind w:right="23"/>
        <w:jc w:val="both"/>
        <w:rPr>
          <w:rFonts w:ascii="Tahoma" w:hAnsi="Tahoma" w:cs="Tahoma"/>
          <w:b/>
          <w:spacing w:val="-4"/>
          <w:sz w:val="22"/>
          <w:szCs w:val="22"/>
        </w:rPr>
      </w:pPr>
    </w:p>
    <w:p w14:paraId="0E14BD7B" w14:textId="39653E38" w:rsidR="005E674E" w:rsidRPr="00BB52AD" w:rsidRDefault="005E674E" w:rsidP="000E56D7">
      <w:pPr>
        <w:spacing w:before="4" w:after="4"/>
        <w:jc w:val="both"/>
        <w:rPr>
          <w:rFonts w:ascii="Tahoma" w:hAnsi="Tahoma" w:cs="Tahoma"/>
          <w:sz w:val="22"/>
          <w:szCs w:val="22"/>
        </w:rPr>
      </w:pPr>
    </w:p>
    <w:p w14:paraId="7C10BE09" w14:textId="77777777" w:rsidR="009A2F54" w:rsidRPr="00BB52AD" w:rsidRDefault="009A2F54" w:rsidP="000E56D7">
      <w:pPr>
        <w:spacing w:before="4" w:after="4"/>
        <w:jc w:val="both"/>
        <w:rPr>
          <w:rFonts w:ascii="Tahoma" w:hAnsi="Tahoma" w:cs="Tahoma"/>
          <w:sz w:val="22"/>
          <w:szCs w:val="22"/>
        </w:rPr>
      </w:pPr>
    </w:p>
    <w:p w14:paraId="4CB5DF3D" w14:textId="77777777" w:rsidR="005E674E" w:rsidRPr="00BB52AD" w:rsidRDefault="005E674E" w:rsidP="000E56D7">
      <w:pPr>
        <w:widowControl w:val="0"/>
        <w:autoSpaceDE w:val="0"/>
        <w:autoSpaceDN w:val="0"/>
        <w:spacing w:before="4" w:after="4"/>
        <w:jc w:val="both"/>
        <w:rPr>
          <w:rFonts w:ascii="Tahoma" w:hAnsi="Tahoma" w:cs="Tahoma"/>
          <w:b/>
          <w:spacing w:val="-3"/>
          <w:sz w:val="22"/>
          <w:szCs w:val="22"/>
        </w:rPr>
      </w:pPr>
    </w:p>
    <w:p w14:paraId="784212E7" w14:textId="28E63869" w:rsidR="005E674E" w:rsidRPr="00BB52AD" w:rsidRDefault="005E674E" w:rsidP="000E56D7">
      <w:pPr>
        <w:jc w:val="both"/>
        <w:rPr>
          <w:rFonts w:ascii="Tahoma" w:hAnsi="Tahoma" w:cs="Tahoma"/>
          <w:sz w:val="22"/>
          <w:szCs w:val="22"/>
        </w:rPr>
      </w:pPr>
      <w:r w:rsidRPr="00BB52AD">
        <w:rPr>
          <w:rFonts w:ascii="Tahoma" w:hAnsi="Tahoma" w:cs="Tahoma"/>
          <w:sz w:val="22"/>
          <w:szCs w:val="22"/>
        </w:rPr>
        <w:t>Naručitelj:</w:t>
      </w:r>
      <w:r w:rsidR="002F04DE" w:rsidRPr="00BB52AD">
        <w:rPr>
          <w:rFonts w:ascii="Tahoma" w:hAnsi="Tahoma" w:cs="Tahoma"/>
          <w:sz w:val="22"/>
          <w:szCs w:val="22"/>
        </w:rPr>
        <w:t xml:space="preserve"> </w:t>
      </w:r>
      <w:r w:rsidR="00F60110" w:rsidRPr="00BB52AD">
        <w:rPr>
          <w:rFonts w:ascii="Tahoma" w:hAnsi="Tahoma" w:cs="Tahoma"/>
          <w:b/>
          <w:sz w:val="22"/>
          <w:szCs w:val="22"/>
        </w:rPr>
        <w:t>Općina Kloštar Ivanić</w:t>
      </w:r>
      <w:r w:rsidR="0091021E" w:rsidRPr="00BB52AD">
        <w:rPr>
          <w:rFonts w:ascii="Tahoma" w:hAnsi="Tahoma" w:cs="Tahoma"/>
          <w:b/>
          <w:sz w:val="22"/>
          <w:szCs w:val="22"/>
        </w:rPr>
        <w:t xml:space="preserve">, </w:t>
      </w:r>
      <w:r w:rsidR="00F60110" w:rsidRPr="00BB52AD">
        <w:rPr>
          <w:rFonts w:ascii="Tahoma" w:hAnsi="Tahoma" w:cs="Tahoma"/>
          <w:b/>
          <w:sz w:val="22"/>
          <w:szCs w:val="22"/>
        </w:rPr>
        <w:t>Školska 22</w:t>
      </w:r>
      <w:r w:rsidR="005F156E" w:rsidRPr="00BB52AD">
        <w:rPr>
          <w:rFonts w:ascii="Tahoma" w:hAnsi="Tahoma" w:cs="Tahoma"/>
          <w:b/>
          <w:sz w:val="22"/>
          <w:szCs w:val="22"/>
        </w:rPr>
        <w:t xml:space="preserve">, </w:t>
      </w:r>
      <w:r w:rsidR="0091021E" w:rsidRPr="00BB52AD">
        <w:rPr>
          <w:rFonts w:ascii="Tahoma" w:hAnsi="Tahoma" w:cs="Tahoma"/>
          <w:b/>
          <w:sz w:val="22"/>
          <w:szCs w:val="22"/>
        </w:rPr>
        <w:t>103</w:t>
      </w:r>
      <w:r w:rsidR="00F60110" w:rsidRPr="00BB52AD">
        <w:rPr>
          <w:rFonts w:ascii="Tahoma" w:hAnsi="Tahoma" w:cs="Tahoma"/>
          <w:b/>
          <w:sz w:val="22"/>
          <w:szCs w:val="22"/>
        </w:rPr>
        <w:t>12</w:t>
      </w:r>
      <w:r w:rsidR="0091021E" w:rsidRPr="00BB52AD">
        <w:rPr>
          <w:rFonts w:ascii="Tahoma" w:hAnsi="Tahoma" w:cs="Tahoma"/>
          <w:b/>
          <w:sz w:val="22"/>
          <w:szCs w:val="22"/>
        </w:rPr>
        <w:t xml:space="preserve"> </w:t>
      </w:r>
      <w:r w:rsidR="00F60110" w:rsidRPr="00BB52AD">
        <w:rPr>
          <w:rFonts w:ascii="Tahoma" w:hAnsi="Tahoma" w:cs="Tahoma"/>
          <w:b/>
          <w:sz w:val="22"/>
          <w:szCs w:val="22"/>
        </w:rPr>
        <w:t>Kloštar Ivanić</w:t>
      </w:r>
      <w:r w:rsidR="00AB5828" w:rsidRPr="00BB52AD">
        <w:rPr>
          <w:rFonts w:ascii="Tahoma" w:hAnsi="Tahoma" w:cs="Tahoma"/>
          <w:b/>
          <w:sz w:val="22"/>
          <w:szCs w:val="22"/>
        </w:rPr>
        <w:t>,</w:t>
      </w:r>
      <w:r w:rsidR="009A2F54" w:rsidRPr="00BB52AD">
        <w:rPr>
          <w:rFonts w:ascii="Tahoma" w:hAnsi="Tahoma" w:cs="Tahoma"/>
          <w:b/>
          <w:sz w:val="22"/>
          <w:szCs w:val="22"/>
        </w:rPr>
        <w:t xml:space="preserve"> </w:t>
      </w:r>
      <w:r w:rsidR="00AB5828" w:rsidRPr="00BB52AD">
        <w:rPr>
          <w:rFonts w:ascii="Tahoma" w:hAnsi="Tahoma" w:cs="Tahoma"/>
          <w:b/>
          <w:sz w:val="22"/>
          <w:szCs w:val="22"/>
        </w:rPr>
        <w:t xml:space="preserve">OIB: </w:t>
      </w:r>
      <w:r w:rsidR="00F60110" w:rsidRPr="00BB52AD">
        <w:rPr>
          <w:rFonts w:ascii="Tahoma" w:hAnsi="Tahoma" w:cs="Tahoma"/>
          <w:b/>
          <w:sz w:val="22"/>
          <w:szCs w:val="22"/>
        </w:rPr>
        <w:t>18133797436</w:t>
      </w:r>
    </w:p>
    <w:p w14:paraId="19DC2FC4" w14:textId="77777777" w:rsidR="005E674E" w:rsidRPr="00BB52AD" w:rsidRDefault="005E674E" w:rsidP="000E56D7">
      <w:pPr>
        <w:ind w:left="708"/>
        <w:jc w:val="both"/>
        <w:rPr>
          <w:rFonts w:ascii="Tahoma" w:hAnsi="Tahoma" w:cs="Tahoma"/>
          <w:sz w:val="22"/>
          <w:szCs w:val="22"/>
        </w:rPr>
      </w:pPr>
      <w:r w:rsidRPr="00BB52AD">
        <w:rPr>
          <w:rFonts w:ascii="Tahoma" w:hAnsi="Tahoma" w:cs="Tahoma"/>
          <w:b/>
          <w:sz w:val="22"/>
          <w:szCs w:val="22"/>
        </w:rPr>
        <w:tab/>
      </w:r>
      <w:r w:rsidRPr="00BB52AD">
        <w:rPr>
          <w:rFonts w:ascii="Tahoma" w:hAnsi="Tahoma" w:cs="Tahoma"/>
          <w:b/>
          <w:sz w:val="22"/>
          <w:szCs w:val="22"/>
        </w:rPr>
        <w:tab/>
      </w:r>
      <w:r w:rsidRPr="00BB52AD">
        <w:rPr>
          <w:rFonts w:ascii="Tahoma" w:hAnsi="Tahoma" w:cs="Tahoma"/>
          <w:b/>
          <w:sz w:val="22"/>
          <w:szCs w:val="22"/>
        </w:rPr>
        <w:tab/>
      </w:r>
    </w:p>
    <w:p w14:paraId="2F2131D2" w14:textId="77777777" w:rsidR="005E674E" w:rsidRPr="00BB52AD" w:rsidRDefault="005E674E" w:rsidP="000E56D7">
      <w:pPr>
        <w:jc w:val="both"/>
        <w:rPr>
          <w:rFonts w:ascii="Tahoma" w:hAnsi="Tahoma" w:cs="Tahoma"/>
          <w:sz w:val="22"/>
          <w:szCs w:val="22"/>
        </w:rPr>
      </w:pPr>
    </w:p>
    <w:p w14:paraId="278100EF" w14:textId="4569AAF0" w:rsidR="005E674E" w:rsidRPr="00BB52AD" w:rsidRDefault="00D31A15" w:rsidP="000E56D7">
      <w:pPr>
        <w:jc w:val="both"/>
        <w:rPr>
          <w:rFonts w:ascii="Tahoma" w:hAnsi="Tahoma" w:cs="Tahoma"/>
          <w:sz w:val="22"/>
          <w:szCs w:val="22"/>
        </w:rPr>
      </w:pPr>
      <w:r w:rsidRPr="00BB52AD">
        <w:rPr>
          <w:rFonts w:ascii="Tahoma" w:hAnsi="Tahoma" w:cs="Tahoma"/>
          <w:sz w:val="22"/>
          <w:szCs w:val="22"/>
        </w:rPr>
        <w:t>Evidencijski broj nabave</w:t>
      </w:r>
      <w:r w:rsidR="0091021E" w:rsidRPr="00BB52AD">
        <w:rPr>
          <w:rFonts w:ascii="Tahoma" w:hAnsi="Tahoma" w:cs="Tahoma"/>
          <w:sz w:val="22"/>
          <w:szCs w:val="22"/>
        </w:rPr>
        <w:t xml:space="preserve">: </w:t>
      </w:r>
      <w:r w:rsidR="00307868">
        <w:rPr>
          <w:rFonts w:ascii="Tahoma" w:hAnsi="Tahoma" w:cs="Tahoma"/>
          <w:sz w:val="22"/>
          <w:szCs w:val="22"/>
        </w:rPr>
        <w:t>2</w:t>
      </w:r>
      <w:r w:rsidR="00A569F7">
        <w:rPr>
          <w:rFonts w:ascii="Tahoma" w:hAnsi="Tahoma" w:cs="Tahoma"/>
          <w:sz w:val="22"/>
          <w:szCs w:val="22"/>
        </w:rPr>
        <w:t>/2023</w:t>
      </w:r>
    </w:p>
    <w:p w14:paraId="1B0D9AC8" w14:textId="77777777" w:rsidR="004F69A5" w:rsidRPr="00BB52AD" w:rsidRDefault="004F69A5" w:rsidP="000E56D7">
      <w:pPr>
        <w:jc w:val="both"/>
        <w:rPr>
          <w:rFonts w:ascii="Tahoma" w:hAnsi="Tahoma" w:cs="Tahoma"/>
          <w:sz w:val="22"/>
          <w:szCs w:val="22"/>
        </w:rPr>
      </w:pPr>
    </w:p>
    <w:p w14:paraId="06F4907F" w14:textId="51C0AC58" w:rsidR="009A2F54" w:rsidRPr="00BB52AD" w:rsidRDefault="009A2F54" w:rsidP="000E56D7">
      <w:pPr>
        <w:spacing w:before="4" w:after="4"/>
        <w:jc w:val="both"/>
        <w:rPr>
          <w:rFonts w:ascii="Tahoma" w:hAnsi="Tahoma" w:cs="Tahoma"/>
          <w:b/>
          <w:sz w:val="22"/>
          <w:szCs w:val="22"/>
        </w:rPr>
      </w:pPr>
    </w:p>
    <w:p w14:paraId="0A21A6AE" w14:textId="77777777" w:rsidR="008164D4" w:rsidRPr="00BB52AD" w:rsidRDefault="008164D4" w:rsidP="000E56D7">
      <w:pPr>
        <w:spacing w:before="4" w:after="4"/>
        <w:jc w:val="both"/>
        <w:rPr>
          <w:rFonts w:ascii="Tahoma" w:hAnsi="Tahoma" w:cs="Tahoma"/>
          <w:b/>
          <w:sz w:val="22"/>
          <w:szCs w:val="22"/>
        </w:rPr>
      </w:pPr>
    </w:p>
    <w:p w14:paraId="6AD66884" w14:textId="0E53A59C" w:rsidR="00BB1688" w:rsidRPr="00BB52AD" w:rsidRDefault="00BB1688" w:rsidP="000E56D7">
      <w:pPr>
        <w:spacing w:before="4" w:after="4"/>
        <w:jc w:val="both"/>
        <w:rPr>
          <w:rFonts w:ascii="Tahoma" w:hAnsi="Tahoma" w:cs="Tahoma"/>
          <w:b/>
          <w:sz w:val="22"/>
          <w:szCs w:val="22"/>
        </w:rPr>
      </w:pPr>
    </w:p>
    <w:p w14:paraId="1FEEBA2F" w14:textId="77777777" w:rsidR="000F781C" w:rsidRPr="00BB52AD" w:rsidRDefault="000F781C" w:rsidP="000E56D7">
      <w:pPr>
        <w:spacing w:before="4" w:after="4"/>
        <w:jc w:val="both"/>
        <w:rPr>
          <w:rFonts w:ascii="Tahoma" w:hAnsi="Tahoma" w:cs="Tahoma"/>
          <w:b/>
          <w:sz w:val="22"/>
          <w:szCs w:val="22"/>
        </w:rPr>
      </w:pPr>
    </w:p>
    <w:p w14:paraId="24696F46" w14:textId="77777777" w:rsidR="000F781C" w:rsidRPr="00BB52AD" w:rsidRDefault="000F781C" w:rsidP="000E56D7">
      <w:pPr>
        <w:spacing w:before="4" w:after="4"/>
        <w:jc w:val="both"/>
        <w:rPr>
          <w:rFonts w:ascii="Tahoma" w:hAnsi="Tahoma" w:cs="Tahoma"/>
          <w:b/>
          <w:sz w:val="22"/>
          <w:szCs w:val="22"/>
        </w:rPr>
      </w:pPr>
    </w:p>
    <w:p w14:paraId="7BDE8DDE" w14:textId="77777777" w:rsidR="000F781C" w:rsidRPr="00BB52AD" w:rsidRDefault="000F781C" w:rsidP="000E56D7">
      <w:pPr>
        <w:spacing w:before="4" w:after="4"/>
        <w:jc w:val="both"/>
        <w:rPr>
          <w:rFonts w:ascii="Tahoma" w:hAnsi="Tahoma" w:cs="Tahoma"/>
          <w:b/>
          <w:sz w:val="22"/>
          <w:szCs w:val="22"/>
        </w:rPr>
      </w:pPr>
    </w:p>
    <w:p w14:paraId="23F57BC1" w14:textId="77777777" w:rsidR="000F781C" w:rsidRPr="00BB52AD" w:rsidRDefault="000F781C" w:rsidP="000E56D7">
      <w:pPr>
        <w:spacing w:before="4" w:after="4"/>
        <w:jc w:val="both"/>
        <w:rPr>
          <w:rFonts w:ascii="Tahoma" w:hAnsi="Tahoma" w:cs="Tahoma"/>
          <w:b/>
          <w:sz w:val="22"/>
          <w:szCs w:val="22"/>
        </w:rPr>
      </w:pPr>
    </w:p>
    <w:p w14:paraId="1B996991" w14:textId="77777777" w:rsidR="000F781C" w:rsidRPr="00BB52AD" w:rsidRDefault="000F781C" w:rsidP="000E56D7">
      <w:pPr>
        <w:spacing w:before="4" w:after="4"/>
        <w:jc w:val="both"/>
        <w:rPr>
          <w:rFonts w:ascii="Tahoma" w:hAnsi="Tahoma" w:cs="Tahoma"/>
          <w:b/>
          <w:sz w:val="22"/>
          <w:szCs w:val="22"/>
        </w:rPr>
      </w:pPr>
    </w:p>
    <w:p w14:paraId="677399F8" w14:textId="77777777" w:rsidR="000F781C" w:rsidRPr="00BB52AD" w:rsidRDefault="000F781C" w:rsidP="000E56D7">
      <w:pPr>
        <w:spacing w:before="4" w:after="4"/>
        <w:jc w:val="both"/>
        <w:rPr>
          <w:rFonts w:ascii="Tahoma" w:hAnsi="Tahoma" w:cs="Tahoma"/>
          <w:b/>
          <w:sz w:val="22"/>
          <w:szCs w:val="22"/>
        </w:rPr>
      </w:pPr>
    </w:p>
    <w:p w14:paraId="58E6A512" w14:textId="77777777" w:rsidR="000F781C" w:rsidRPr="00BB52AD" w:rsidRDefault="000F781C" w:rsidP="000E56D7">
      <w:pPr>
        <w:spacing w:before="4" w:after="4"/>
        <w:jc w:val="both"/>
        <w:rPr>
          <w:rFonts w:ascii="Tahoma" w:hAnsi="Tahoma" w:cs="Tahoma"/>
          <w:b/>
          <w:sz w:val="22"/>
          <w:szCs w:val="22"/>
        </w:rPr>
      </w:pPr>
    </w:p>
    <w:p w14:paraId="2357858C" w14:textId="77777777" w:rsidR="000F781C" w:rsidRPr="00BB52AD" w:rsidRDefault="000F781C" w:rsidP="000E56D7">
      <w:pPr>
        <w:spacing w:before="4" w:after="4"/>
        <w:jc w:val="both"/>
        <w:rPr>
          <w:rFonts w:ascii="Tahoma" w:hAnsi="Tahoma" w:cs="Tahoma"/>
          <w:b/>
          <w:sz w:val="22"/>
          <w:szCs w:val="22"/>
        </w:rPr>
      </w:pPr>
    </w:p>
    <w:p w14:paraId="6FAB15D0" w14:textId="77777777" w:rsidR="000F781C" w:rsidRPr="00BB52AD" w:rsidRDefault="000F781C" w:rsidP="000E56D7">
      <w:pPr>
        <w:spacing w:before="4" w:after="4"/>
        <w:jc w:val="both"/>
        <w:rPr>
          <w:rFonts w:ascii="Tahoma" w:hAnsi="Tahoma" w:cs="Tahoma"/>
          <w:b/>
          <w:sz w:val="22"/>
          <w:szCs w:val="22"/>
        </w:rPr>
      </w:pPr>
    </w:p>
    <w:p w14:paraId="6132A33E" w14:textId="5D79ACDF" w:rsidR="00BD5010" w:rsidRPr="00BB52AD" w:rsidRDefault="00F60110" w:rsidP="00E57763">
      <w:pPr>
        <w:spacing w:before="4" w:after="4"/>
        <w:jc w:val="center"/>
        <w:rPr>
          <w:rFonts w:ascii="Tahoma" w:hAnsi="Tahoma" w:cs="Tahoma"/>
          <w:sz w:val="22"/>
          <w:szCs w:val="22"/>
        </w:rPr>
      </w:pPr>
      <w:r w:rsidRPr="00BB52AD">
        <w:rPr>
          <w:rFonts w:ascii="Tahoma" w:hAnsi="Tahoma" w:cs="Tahoma"/>
          <w:b/>
          <w:sz w:val="22"/>
          <w:szCs w:val="22"/>
        </w:rPr>
        <w:t>Općina Kloštar Ivanić</w:t>
      </w:r>
      <w:r w:rsidR="00BA20E5">
        <w:rPr>
          <w:rFonts w:ascii="Tahoma" w:hAnsi="Tahoma" w:cs="Tahoma"/>
          <w:b/>
          <w:sz w:val="22"/>
          <w:szCs w:val="22"/>
        </w:rPr>
        <w:t xml:space="preserve">, </w:t>
      </w:r>
      <w:r w:rsidR="00307868">
        <w:rPr>
          <w:rFonts w:ascii="Tahoma" w:hAnsi="Tahoma" w:cs="Tahoma"/>
          <w:b/>
          <w:sz w:val="22"/>
          <w:szCs w:val="22"/>
        </w:rPr>
        <w:t>kolovoz</w:t>
      </w:r>
      <w:r w:rsidR="000F781C" w:rsidRPr="00BB52AD">
        <w:rPr>
          <w:rFonts w:ascii="Tahoma" w:hAnsi="Tahoma" w:cs="Tahoma"/>
          <w:b/>
          <w:sz w:val="22"/>
          <w:szCs w:val="22"/>
        </w:rPr>
        <w:t xml:space="preserve"> </w:t>
      </w:r>
      <w:r w:rsidR="005F4B95" w:rsidRPr="00BB52AD">
        <w:rPr>
          <w:rFonts w:ascii="Tahoma" w:hAnsi="Tahoma" w:cs="Tahoma"/>
          <w:b/>
          <w:sz w:val="22"/>
          <w:szCs w:val="22"/>
        </w:rPr>
        <w:t>20</w:t>
      </w:r>
      <w:r w:rsidR="00674A32" w:rsidRPr="00BB52AD">
        <w:rPr>
          <w:rFonts w:ascii="Tahoma" w:hAnsi="Tahoma" w:cs="Tahoma"/>
          <w:b/>
          <w:sz w:val="22"/>
          <w:szCs w:val="22"/>
        </w:rPr>
        <w:t>2</w:t>
      </w:r>
      <w:r w:rsidR="00BA20E5">
        <w:rPr>
          <w:rFonts w:ascii="Tahoma" w:hAnsi="Tahoma" w:cs="Tahoma"/>
          <w:b/>
          <w:sz w:val="22"/>
          <w:szCs w:val="22"/>
        </w:rPr>
        <w:t>3</w:t>
      </w:r>
      <w:r w:rsidR="005E674E" w:rsidRPr="00BB52AD">
        <w:rPr>
          <w:rFonts w:ascii="Tahoma" w:hAnsi="Tahoma" w:cs="Tahoma"/>
          <w:b/>
          <w:sz w:val="22"/>
          <w:szCs w:val="22"/>
        </w:rPr>
        <w:t>.</w:t>
      </w:r>
      <w:r w:rsidR="00295AE7" w:rsidRPr="00BB52AD">
        <w:rPr>
          <w:rFonts w:ascii="Tahoma" w:hAnsi="Tahoma" w:cs="Tahoma"/>
          <w:sz w:val="22"/>
          <w:szCs w:val="22"/>
        </w:rPr>
        <w:br w:type="page"/>
      </w:r>
      <w:r w:rsidR="00FA36B1" w:rsidRPr="00BB52AD">
        <w:rPr>
          <w:rFonts w:ascii="Tahoma" w:hAnsi="Tahoma" w:cs="Tahoma"/>
          <w:sz w:val="22"/>
          <w:szCs w:val="22"/>
        </w:rPr>
        <w:lastRenderedPageBreak/>
        <w:t>SADRŽAJ</w:t>
      </w:r>
    </w:p>
    <w:bookmarkStart w:id="3" w:name="_Toc323813759"/>
    <w:bookmarkStart w:id="4" w:name="_Toc324147762"/>
    <w:bookmarkStart w:id="5" w:name="_Toc324148045"/>
    <w:bookmarkStart w:id="6" w:name="_Toc324149984"/>
    <w:p w14:paraId="12E943DE" w14:textId="159BC1E9" w:rsidR="00FE552C" w:rsidRDefault="00AC27C8">
      <w:pPr>
        <w:pStyle w:val="Sadraj1"/>
        <w:tabs>
          <w:tab w:val="left" w:pos="440"/>
          <w:tab w:val="right" w:leader="dot" w:pos="9062"/>
        </w:tabs>
        <w:rPr>
          <w:rFonts w:asciiTheme="minorHAnsi" w:eastAsiaTheme="minorEastAsia" w:hAnsiTheme="minorHAnsi" w:cstheme="minorBidi"/>
          <w:b w:val="0"/>
          <w:bCs w:val="0"/>
          <w:caps w:val="0"/>
          <w:noProof/>
          <w:kern w:val="2"/>
          <w:sz w:val="22"/>
          <w:szCs w:val="22"/>
          <w14:ligatures w14:val="standardContextual"/>
        </w:rPr>
      </w:pPr>
      <w:r w:rsidRPr="00BB52AD">
        <w:rPr>
          <w:rStyle w:val="Istaknuto"/>
          <w:rFonts w:ascii="Tahoma" w:hAnsi="Tahoma" w:cs="Tahoma"/>
          <w:b/>
          <w:bCs/>
          <w:i w:val="0"/>
          <w:iCs w:val="0"/>
          <w:spacing w:val="0"/>
          <w:sz w:val="22"/>
          <w:szCs w:val="22"/>
        </w:rPr>
        <w:fldChar w:fldCharType="begin"/>
      </w:r>
      <w:r w:rsidR="008971AE" w:rsidRPr="00BB52AD">
        <w:rPr>
          <w:rStyle w:val="Istaknuto"/>
          <w:rFonts w:ascii="Tahoma" w:hAnsi="Tahoma" w:cs="Tahoma"/>
          <w:b/>
          <w:bCs/>
          <w:i w:val="0"/>
          <w:iCs w:val="0"/>
          <w:spacing w:val="0"/>
          <w:sz w:val="22"/>
          <w:szCs w:val="22"/>
        </w:rPr>
        <w:instrText xml:space="preserve"> TOC \o "1-3" \h \z \u </w:instrText>
      </w:r>
      <w:r w:rsidRPr="00BB52AD">
        <w:rPr>
          <w:rStyle w:val="Istaknuto"/>
          <w:rFonts w:ascii="Tahoma" w:hAnsi="Tahoma" w:cs="Tahoma"/>
          <w:b/>
          <w:bCs/>
          <w:i w:val="0"/>
          <w:iCs w:val="0"/>
          <w:spacing w:val="0"/>
          <w:sz w:val="22"/>
          <w:szCs w:val="22"/>
        </w:rPr>
        <w:fldChar w:fldCharType="separate"/>
      </w:r>
      <w:hyperlink w:anchor="_Toc143091923" w:history="1">
        <w:r w:rsidR="00FE552C" w:rsidRPr="00E35159">
          <w:rPr>
            <w:rStyle w:val="Hiperveza"/>
            <w:rFonts w:ascii="Tahoma" w:hAnsi="Tahoma" w:cs="Tahoma"/>
            <w:noProof/>
          </w:rPr>
          <w:t>I.</w:t>
        </w:r>
        <w:r w:rsidR="00FE552C">
          <w:rPr>
            <w:rFonts w:asciiTheme="minorHAnsi" w:eastAsiaTheme="minorEastAsia" w:hAnsiTheme="minorHAnsi" w:cstheme="minorBidi"/>
            <w:b w:val="0"/>
            <w:bCs w:val="0"/>
            <w:caps w:val="0"/>
            <w:noProof/>
            <w:kern w:val="2"/>
            <w:sz w:val="22"/>
            <w:szCs w:val="22"/>
            <w14:ligatures w14:val="standardContextual"/>
          </w:rPr>
          <w:tab/>
        </w:r>
        <w:r w:rsidR="00FE552C" w:rsidRPr="00E35159">
          <w:rPr>
            <w:rStyle w:val="Hiperveza"/>
            <w:rFonts w:ascii="Tahoma" w:hAnsi="Tahoma" w:cs="Tahoma"/>
            <w:noProof/>
          </w:rPr>
          <w:t>OPĆI PODACI</w:t>
        </w:r>
        <w:r w:rsidR="00FE552C">
          <w:rPr>
            <w:noProof/>
            <w:webHidden/>
          </w:rPr>
          <w:tab/>
        </w:r>
        <w:r w:rsidR="00FE552C">
          <w:rPr>
            <w:noProof/>
            <w:webHidden/>
          </w:rPr>
          <w:fldChar w:fldCharType="begin"/>
        </w:r>
        <w:r w:rsidR="00FE552C">
          <w:rPr>
            <w:noProof/>
            <w:webHidden/>
          </w:rPr>
          <w:instrText xml:space="preserve"> PAGEREF _Toc143091923 \h </w:instrText>
        </w:r>
        <w:r w:rsidR="00FE552C">
          <w:rPr>
            <w:noProof/>
            <w:webHidden/>
          </w:rPr>
        </w:r>
        <w:r w:rsidR="00FE552C">
          <w:rPr>
            <w:noProof/>
            <w:webHidden/>
          </w:rPr>
          <w:fldChar w:fldCharType="separate"/>
        </w:r>
        <w:r w:rsidR="00FE552C">
          <w:rPr>
            <w:noProof/>
            <w:webHidden/>
          </w:rPr>
          <w:t>4</w:t>
        </w:r>
        <w:r w:rsidR="00FE552C">
          <w:rPr>
            <w:noProof/>
            <w:webHidden/>
          </w:rPr>
          <w:fldChar w:fldCharType="end"/>
        </w:r>
      </w:hyperlink>
    </w:p>
    <w:p w14:paraId="19DD5379" w14:textId="60775D80" w:rsidR="00FE552C" w:rsidRDefault="00791AEF">
      <w:pPr>
        <w:pStyle w:val="Sadraj2"/>
        <w:tabs>
          <w:tab w:val="left" w:pos="6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24" w:history="1">
        <w:r w:rsidR="00FE552C" w:rsidRPr="00E35159">
          <w:rPr>
            <w:rStyle w:val="Hiperveza"/>
            <w:rFonts w:ascii="Tahoma" w:hAnsi="Tahoma" w:cs="Tahoma"/>
            <w:noProof/>
          </w:rPr>
          <w:t>1.</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Podaci o naručitelju:</w:t>
        </w:r>
        <w:r w:rsidR="00FE552C">
          <w:rPr>
            <w:noProof/>
            <w:webHidden/>
          </w:rPr>
          <w:tab/>
        </w:r>
        <w:r w:rsidR="00FE552C">
          <w:rPr>
            <w:noProof/>
            <w:webHidden/>
          </w:rPr>
          <w:fldChar w:fldCharType="begin"/>
        </w:r>
        <w:r w:rsidR="00FE552C">
          <w:rPr>
            <w:noProof/>
            <w:webHidden/>
          </w:rPr>
          <w:instrText xml:space="preserve"> PAGEREF _Toc143091924 \h </w:instrText>
        </w:r>
        <w:r w:rsidR="00FE552C">
          <w:rPr>
            <w:noProof/>
            <w:webHidden/>
          </w:rPr>
        </w:r>
        <w:r w:rsidR="00FE552C">
          <w:rPr>
            <w:noProof/>
            <w:webHidden/>
          </w:rPr>
          <w:fldChar w:fldCharType="separate"/>
        </w:r>
        <w:r w:rsidR="00FE552C">
          <w:rPr>
            <w:noProof/>
            <w:webHidden/>
          </w:rPr>
          <w:t>4</w:t>
        </w:r>
        <w:r w:rsidR="00FE552C">
          <w:rPr>
            <w:noProof/>
            <w:webHidden/>
          </w:rPr>
          <w:fldChar w:fldCharType="end"/>
        </w:r>
      </w:hyperlink>
    </w:p>
    <w:p w14:paraId="5AD808CB" w14:textId="1AD0C3D9" w:rsidR="00FE552C" w:rsidRDefault="00791AEF">
      <w:pPr>
        <w:pStyle w:val="Sadraj2"/>
        <w:tabs>
          <w:tab w:val="left" w:pos="6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25" w:history="1">
        <w:r w:rsidR="00FE552C" w:rsidRPr="00E35159">
          <w:rPr>
            <w:rStyle w:val="Hiperveza"/>
            <w:rFonts w:ascii="Tahoma" w:hAnsi="Tahoma" w:cs="Tahoma"/>
            <w:noProof/>
          </w:rPr>
          <w:t>2.</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Služba/osoba zadužena za komunikaciju s ponuditeljima:</w:t>
        </w:r>
        <w:r w:rsidR="00FE552C">
          <w:rPr>
            <w:noProof/>
            <w:webHidden/>
          </w:rPr>
          <w:tab/>
        </w:r>
        <w:r w:rsidR="00FE552C">
          <w:rPr>
            <w:noProof/>
            <w:webHidden/>
          </w:rPr>
          <w:fldChar w:fldCharType="begin"/>
        </w:r>
        <w:r w:rsidR="00FE552C">
          <w:rPr>
            <w:noProof/>
            <w:webHidden/>
          </w:rPr>
          <w:instrText xml:space="preserve"> PAGEREF _Toc143091925 \h </w:instrText>
        </w:r>
        <w:r w:rsidR="00FE552C">
          <w:rPr>
            <w:noProof/>
            <w:webHidden/>
          </w:rPr>
        </w:r>
        <w:r w:rsidR="00FE552C">
          <w:rPr>
            <w:noProof/>
            <w:webHidden/>
          </w:rPr>
          <w:fldChar w:fldCharType="separate"/>
        </w:r>
        <w:r w:rsidR="00FE552C">
          <w:rPr>
            <w:noProof/>
            <w:webHidden/>
          </w:rPr>
          <w:t>4</w:t>
        </w:r>
        <w:r w:rsidR="00FE552C">
          <w:rPr>
            <w:noProof/>
            <w:webHidden/>
          </w:rPr>
          <w:fldChar w:fldCharType="end"/>
        </w:r>
      </w:hyperlink>
    </w:p>
    <w:p w14:paraId="2CD64AA9" w14:textId="4CC5B657" w:rsidR="00FE552C" w:rsidRDefault="00791AEF">
      <w:pPr>
        <w:pStyle w:val="Sadraj2"/>
        <w:tabs>
          <w:tab w:val="left" w:pos="6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26" w:history="1">
        <w:r w:rsidR="00FE552C" w:rsidRPr="00E35159">
          <w:rPr>
            <w:rStyle w:val="Hiperveza"/>
            <w:rFonts w:ascii="Tahoma" w:hAnsi="Tahoma" w:cs="Tahoma"/>
            <w:noProof/>
          </w:rPr>
          <w:t>3.</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Evidencijski broj nabave:</w:t>
        </w:r>
        <w:r w:rsidR="00FE552C">
          <w:rPr>
            <w:noProof/>
            <w:webHidden/>
          </w:rPr>
          <w:tab/>
        </w:r>
        <w:r w:rsidR="00FE552C">
          <w:rPr>
            <w:noProof/>
            <w:webHidden/>
          </w:rPr>
          <w:fldChar w:fldCharType="begin"/>
        </w:r>
        <w:r w:rsidR="00FE552C">
          <w:rPr>
            <w:noProof/>
            <w:webHidden/>
          </w:rPr>
          <w:instrText xml:space="preserve"> PAGEREF _Toc143091926 \h </w:instrText>
        </w:r>
        <w:r w:rsidR="00FE552C">
          <w:rPr>
            <w:noProof/>
            <w:webHidden/>
          </w:rPr>
        </w:r>
        <w:r w:rsidR="00FE552C">
          <w:rPr>
            <w:noProof/>
            <w:webHidden/>
          </w:rPr>
          <w:fldChar w:fldCharType="separate"/>
        </w:r>
        <w:r w:rsidR="00FE552C">
          <w:rPr>
            <w:noProof/>
            <w:webHidden/>
          </w:rPr>
          <w:t>4</w:t>
        </w:r>
        <w:r w:rsidR="00FE552C">
          <w:rPr>
            <w:noProof/>
            <w:webHidden/>
          </w:rPr>
          <w:fldChar w:fldCharType="end"/>
        </w:r>
      </w:hyperlink>
    </w:p>
    <w:p w14:paraId="33FAF2FD" w14:textId="140FD388" w:rsidR="00FE552C" w:rsidRDefault="00791AEF">
      <w:pPr>
        <w:pStyle w:val="Sadraj2"/>
        <w:tabs>
          <w:tab w:val="left" w:pos="6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27" w:history="1">
        <w:r w:rsidR="00FE552C" w:rsidRPr="00E35159">
          <w:rPr>
            <w:rStyle w:val="Hiperveza"/>
            <w:rFonts w:ascii="Tahoma" w:hAnsi="Tahoma" w:cs="Tahoma"/>
            <w:noProof/>
          </w:rPr>
          <w:t>4.</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Popis gospodarskih subjekata s kojima je naručitelj u sukobu interesa ili navod da takvi ne postoje u trenutku objave dokumentacije o nabavi</w:t>
        </w:r>
        <w:r w:rsidR="00FE552C">
          <w:rPr>
            <w:noProof/>
            <w:webHidden/>
          </w:rPr>
          <w:tab/>
        </w:r>
        <w:r w:rsidR="00FE552C">
          <w:rPr>
            <w:noProof/>
            <w:webHidden/>
          </w:rPr>
          <w:fldChar w:fldCharType="begin"/>
        </w:r>
        <w:r w:rsidR="00FE552C">
          <w:rPr>
            <w:noProof/>
            <w:webHidden/>
          </w:rPr>
          <w:instrText xml:space="preserve"> PAGEREF _Toc143091927 \h </w:instrText>
        </w:r>
        <w:r w:rsidR="00FE552C">
          <w:rPr>
            <w:noProof/>
            <w:webHidden/>
          </w:rPr>
        </w:r>
        <w:r w:rsidR="00FE552C">
          <w:rPr>
            <w:noProof/>
            <w:webHidden/>
          </w:rPr>
          <w:fldChar w:fldCharType="separate"/>
        </w:r>
        <w:r w:rsidR="00FE552C">
          <w:rPr>
            <w:noProof/>
            <w:webHidden/>
          </w:rPr>
          <w:t>4</w:t>
        </w:r>
        <w:r w:rsidR="00FE552C">
          <w:rPr>
            <w:noProof/>
            <w:webHidden/>
          </w:rPr>
          <w:fldChar w:fldCharType="end"/>
        </w:r>
      </w:hyperlink>
    </w:p>
    <w:p w14:paraId="3D48933A" w14:textId="33F1E8FB" w:rsidR="00FE552C" w:rsidRDefault="00791AEF">
      <w:pPr>
        <w:pStyle w:val="Sadraj2"/>
        <w:tabs>
          <w:tab w:val="left" w:pos="6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28" w:history="1">
        <w:r w:rsidR="00FE552C" w:rsidRPr="00E35159">
          <w:rPr>
            <w:rStyle w:val="Hiperveza"/>
            <w:rFonts w:ascii="Tahoma" w:hAnsi="Tahoma" w:cs="Tahoma"/>
            <w:noProof/>
          </w:rPr>
          <w:t>5.</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Vrsta postupka javne nabave:</w:t>
        </w:r>
        <w:r w:rsidR="00FE552C">
          <w:rPr>
            <w:noProof/>
            <w:webHidden/>
          </w:rPr>
          <w:tab/>
        </w:r>
        <w:r w:rsidR="00FE552C">
          <w:rPr>
            <w:noProof/>
            <w:webHidden/>
          </w:rPr>
          <w:fldChar w:fldCharType="begin"/>
        </w:r>
        <w:r w:rsidR="00FE552C">
          <w:rPr>
            <w:noProof/>
            <w:webHidden/>
          </w:rPr>
          <w:instrText xml:space="preserve"> PAGEREF _Toc143091928 \h </w:instrText>
        </w:r>
        <w:r w:rsidR="00FE552C">
          <w:rPr>
            <w:noProof/>
            <w:webHidden/>
          </w:rPr>
        </w:r>
        <w:r w:rsidR="00FE552C">
          <w:rPr>
            <w:noProof/>
            <w:webHidden/>
          </w:rPr>
          <w:fldChar w:fldCharType="separate"/>
        </w:r>
        <w:r w:rsidR="00FE552C">
          <w:rPr>
            <w:noProof/>
            <w:webHidden/>
          </w:rPr>
          <w:t>4</w:t>
        </w:r>
        <w:r w:rsidR="00FE552C">
          <w:rPr>
            <w:noProof/>
            <w:webHidden/>
          </w:rPr>
          <w:fldChar w:fldCharType="end"/>
        </w:r>
      </w:hyperlink>
    </w:p>
    <w:p w14:paraId="2444DE35" w14:textId="311505CE" w:rsidR="00FE552C" w:rsidRDefault="00791AEF">
      <w:pPr>
        <w:pStyle w:val="Sadraj2"/>
        <w:tabs>
          <w:tab w:val="left" w:pos="6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29" w:history="1">
        <w:r w:rsidR="00FE552C" w:rsidRPr="00E35159">
          <w:rPr>
            <w:rStyle w:val="Hiperveza"/>
            <w:rFonts w:ascii="Tahoma" w:hAnsi="Tahoma" w:cs="Tahoma"/>
            <w:noProof/>
          </w:rPr>
          <w:t>6.</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Procijenjena vrijednost nabave:</w:t>
        </w:r>
        <w:r w:rsidR="00FE552C">
          <w:rPr>
            <w:noProof/>
            <w:webHidden/>
          </w:rPr>
          <w:tab/>
        </w:r>
        <w:r w:rsidR="00FE552C">
          <w:rPr>
            <w:noProof/>
            <w:webHidden/>
          </w:rPr>
          <w:fldChar w:fldCharType="begin"/>
        </w:r>
        <w:r w:rsidR="00FE552C">
          <w:rPr>
            <w:noProof/>
            <w:webHidden/>
          </w:rPr>
          <w:instrText xml:space="preserve"> PAGEREF _Toc143091929 \h </w:instrText>
        </w:r>
        <w:r w:rsidR="00FE552C">
          <w:rPr>
            <w:noProof/>
            <w:webHidden/>
          </w:rPr>
        </w:r>
        <w:r w:rsidR="00FE552C">
          <w:rPr>
            <w:noProof/>
            <w:webHidden/>
          </w:rPr>
          <w:fldChar w:fldCharType="separate"/>
        </w:r>
        <w:r w:rsidR="00FE552C">
          <w:rPr>
            <w:noProof/>
            <w:webHidden/>
          </w:rPr>
          <w:t>4</w:t>
        </w:r>
        <w:r w:rsidR="00FE552C">
          <w:rPr>
            <w:noProof/>
            <w:webHidden/>
          </w:rPr>
          <w:fldChar w:fldCharType="end"/>
        </w:r>
      </w:hyperlink>
    </w:p>
    <w:p w14:paraId="010D4B55" w14:textId="0F17ADD6" w:rsidR="00FE552C" w:rsidRDefault="00791AEF">
      <w:pPr>
        <w:pStyle w:val="Sadraj2"/>
        <w:tabs>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30" w:history="1">
        <w:r w:rsidR="00FE552C" w:rsidRPr="00E35159">
          <w:rPr>
            <w:rStyle w:val="Hiperveza"/>
            <w:rFonts w:ascii="Tahoma" w:hAnsi="Tahoma" w:cs="Tahoma"/>
            <w:noProof/>
          </w:rPr>
          <w:t>Procijenjena vrijednost nabave je</w:t>
        </w:r>
        <w:r w:rsidR="00FE552C">
          <w:rPr>
            <w:noProof/>
            <w:webHidden/>
          </w:rPr>
          <w:tab/>
        </w:r>
        <w:r w:rsidR="00FE552C">
          <w:rPr>
            <w:noProof/>
            <w:webHidden/>
          </w:rPr>
          <w:fldChar w:fldCharType="begin"/>
        </w:r>
        <w:r w:rsidR="00FE552C">
          <w:rPr>
            <w:noProof/>
            <w:webHidden/>
          </w:rPr>
          <w:instrText xml:space="preserve"> PAGEREF _Toc143091930 \h </w:instrText>
        </w:r>
        <w:r w:rsidR="00FE552C">
          <w:rPr>
            <w:noProof/>
            <w:webHidden/>
          </w:rPr>
        </w:r>
        <w:r w:rsidR="00FE552C">
          <w:rPr>
            <w:noProof/>
            <w:webHidden/>
          </w:rPr>
          <w:fldChar w:fldCharType="separate"/>
        </w:r>
        <w:r w:rsidR="00FE552C">
          <w:rPr>
            <w:noProof/>
            <w:webHidden/>
          </w:rPr>
          <w:t>4</w:t>
        </w:r>
        <w:r w:rsidR="00FE552C">
          <w:rPr>
            <w:noProof/>
            <w:webHidden/>
          </w:rPr>
          <w:fldChar w:fldCharType="end"/>
        </w:r>
      </w:hyperlink>
    </w:p>
    <w:p w14:paraId="760FB891" w14:textId="4E5A8D6A" w:rsidR="00FE552C" w:rsidRDefault="00791AEF">
      <w:pPr>
        <w:pStyle w:val="Sadraj2"/>
        <w:tabs>
          <w:tab w:val="left" w:pos="6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31" w:history="1">
        <w:r w:rsidR="00FE552C" w:rsidRPr="00E35159">
          <w:rPr>
            <w:rStyle w:val="Hiperveza"/>
            <w:rFonts w:ascii="Tahoma" w:hAnsi="Tahoma" w:cs="Tahoma"/>
            <w:noProof/>
          </w:rPr>
          <w:t>7.</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Vrsta ugovora o javnoj nabavi:</w:t>
        </w:r>
        <w:r w:rsidR="00FE552C">
          <w:rPr>
            <w:noProof/>
            <w:webHidden/>
          </w:rPr>
          <w:tab/>
        </w:r>
        <w:r w:rsidR="00FE552C">
          <w:rPr>
            <w:noProof/>
            <w:webHidden/>
          </w:rPr>
          <w:fldChar w:fldCharType="begin"/>
        </w:r>
        <w:r w:rsidR="00FE552C">
          <w:rPr>
            <w:noProof/>
            <w:webHidden/>
          </w:rPr>
          <w:instrText xml:space="preserve"> PAGEREF _Toc143091931 \h </w:instrText>
        </w:r>
        <w:r w:rsidR="00FE552C">
          <w:rPr>
            <w:noProof/>
            <w:webHidden/>
          </w:rPr>
        </w:r>
        <w:r w:rsidR="00FE552C">
          <w:rPr>
            <w:noProof/>
            <w:webHidden/>
          </w:rPr>
          <w:fldChar w:fldCharType="separate"/>
        </w:r>
        <w:r w:rsidR="00FE552C">
          <w:rPr>
            <w:noProof/>
            <w:webHidden/>
          </w:rPr>
          <w:t>4</w:t>
        </w:r>
        <w:r w:rsidR="00FE552C">
          <w:rPr>
            <w:noProof/>
            <w:webHidden/>
          </w:rPr>
          <w:fldChar w:fldCharType="end"/>
        </w:r>
      </w:hyperlink>
    </w:p>
    <w:p w14:paraId="542897D3" w14:textId="3BA3809C" w:rsidR="00FE552C" w:rsidRDefault="00791AEF">
      <w:pPr>
        <w:pStyle w:val="Sadraj2"/>
        <w:tabs>
          <w:tab w:val="left" w:pos="6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32" w:history="1">
        <w:r w:rsidR="00FE552C" w:rsidRPr="00E35159">
          <w:rPr>
            <w:rStyle w:val="Hiperveza"/>
            <w:rFonts w:ascii="Tahoma" w:hAnsi="Tahoma" w:cs="Tahoma"/>
            <w:noProof/>
          </w:rPr>
          <w:t>8.</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Navod sklapa li se ugovor o javnoj nabavi ili okvirni sporazum:</w:t>
        </w:r>
        <w:r w:rsidR="00FE552C">
          <w:rPr>
            <w:noProof/>
            <w:webHidden/>
          </w:rPr>
          <w:tab/>
        </w:r>
        <w:r w:rsidR="00FE552C">
          <w:rPr>
            <w:noProof/>
            <w:webHidden/>
          </w:rPr>
          <w:fldChar w:fldCharType="begin"/>
        </w:r>
        <w:r w:rsidR="00FE552C">
          <w:rPr>
            <w:noProof/>
            <w:webHidden/>
          </w:rPr>
          <w:instrText xml:space="preserve"> PAGEREF _Toc143091932 \h </w:instrText>
        </w:r>
        <w:r w:rsidR="00FE552C">
          <w:rPr>
            <w:noProof/>
            <w:webHidden/>
          </w:rPr>
        </w:r>
        <w:r w:rsidR="00FE552C">
          <w:rPr>
            <w:noProof/>
            <w:webHidden/>
          </w:rPr>
          <w:fldChar w:fldCharType="separate"/>
        </w:r>
        <w:r w:rsidR="00FE552C">
          <w:rPr>
            <w:noProof/>
            <w:webHidden/>
          </w:rPr>
          <w:t>5</w:t>
        </w:r>
        <w:r w:rsidR="00FE552C">
          <w:rPr>
            <w:noProof/>
            <w:webHidden/>
          </w:rPr>
          <w:fldChar w:fldCharType="end"/>
        </w:r>
      </w:hyperlink>
    </w:p>
    <w:p w14:paraId="3455567D" w14:textId="0D0F4754" w:rsidR="00FE552C" w:rsidRDefault="00791AEF">
      <w:pPr>
        <w:pStyle w:val="Sadraj2"/>
        <w:tabs>
          <w:tab w:val="left" w:pos="6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33" w:history="1">
        <w:r w:rsidR="00FE552C" w:rsidRPr="00E35159">
          <w:rPr>
            <w:rStyle w:val="Hiperveza"/>
            <w:rFonts w:ascii="Tahoma" w:hAnsi="Tahoma" w:cs="Tahoma"/>
            <w:noProof/>
          </w:rPr>
          <w:t>9.</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Navod uspostavlja li se dinamički sustav nabave:</w:t>
        </w:r>
        <w:r w:rsidR="00FE552C">
          <w:rPr>
            <w:noProof/>
            <w:webHidden/>
          </w:rPr>
          <w:tab/>
        </w:r>
        <w:r w:rsidR="00FE552C">
          <w:rPr>
            <w:noProof/>
            <w:webHidden/>
          </w:rPr>
          <w:fldChar w:fldCharType="begin"/>
        </w:r>
        <w:r w:rsidR="00FE552C">
          <w:rPr>
            <w:noProof/>
            <w:webHidden/>
          </w:rPr>
          <w:instrText xml:space="preserve"> PAGEREF _Toc143091933 \h </w:instrText>
        </w:r>
        <w:r w:rsidR="00FE552C">
          <w:rPr>
            <w:noProof/>
            <w:webHidden/>
          </w:rPr>
        </w:r>
        <w:r w:rsidR="00FE552C">
          <w:rPr>
            <w:noProof/>
            <w:webHidden/>
          </w:rPr>
          <w:fldChar w:fldCharType="separate"/>
        </w:r>
        <w:r w:rsidR="00FE552C">
          <w:rPr>
            <w:noProof/>
            <w:webHidden/>
          </w:rPr>
          <w:t>5</w:t>
        </w:r>
        <w:r w:rsidR="00FE552C">
          <w:rPr>
            <w:noProof/>
            <w:webHidden/>
          </w:rPr>
          <w:fldChar w:fldCharType="end"/>
        </w:r>
      </w:hyperlink>
    </w:p>
    <w:p w14:paraId="48E3D546" w14:textId="1E3A4E3D"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34" w:history="1">
        <w:r w:rsidR="00FE552C" w:rsidRPr="00E35159">
          <w:rPr>
            <w:rStyle w:val="Hiperveza"/>
            <w:rFonts w:ascii="Tahoma" w:hAnsi="Tahoma" w:cs="Tahoma"/>
            <w:noProof/>
          </w:rPr>
          <w:t>10.</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Navod provodi li se elektronička dražba:</w:t>
        </w:r>
        <w:r w:rsidR="00FE552C">
          <w:rPr>
            <w:noProof/>
            <w:webHidden/>
          </w:rPr>
          <w:tab/>
        </w:r>
        <w:r w:rsidR="00FE552C">
          <w:rPr>
            <w:noProof/>
            <w:webHidden/>
          </w:rPr>
          <w:fldChar w:fldCharType="begin"/>
        </w:r>
        <w:r w:rsidR="00FE552C">
          <w:rPr>
            <w:noProof/>
            <w:webHidden/>
          </w:rPr>
          <w:instrText xml:space="preserve"> PAGEREF _Toc143091934 \h </w:instrText>
        </w:r>
        <w:r w:rsidR="00FE552C">
          <w:rPr>
            <w:noProof/>
            <w:webHidden/>
          </w:rPr>
        </w:r>
        <w:r w:rsidR="00FE552C">
          <w:rPr>
            <w:noProof/>
            <w:webHidden/>
          </w:rPr>
          <w:fldChar w:fldCharType="separate"/>
        </w:r>
        <w:r w:rsidR="00FE552C">
          <w:rPr>
            <w:noProof/>
            <w:webHidden/>
          </w:rPr>
          <w:t>5</w:t>
        </w:r>
        <w:r w:rsidR="00FE552C">
          <w:rPr>
            <w:noProof/>
            <w:webHidden/>
          </w:rPr>
          <w:fldChar w:fldCharType="end"/>
        </w:r>
      </w:hyperlink>
    </w:p>
    <w:p w14:paraId="6779AC6E" w14:textId="27C7CB6D"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35" w:history="1">
        <w:r w:rsidR="00FE552C" w:rsidRPr="00E35159">
          <w:rPr>
            <w:rStyle w:val="Hiperveza"/>
            <w:rFonts w:ascii="Tahoma" w:hAnsi="Tahoma" w:cs="Tahoma"/>
            <w:noProof/>
          </w:rPr>
          <w:t>11.</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Internetska adresa gdje je objavljeno izvješće o provedenom savjetovanju sa zainteresiranim gospodarskim subjektima:</w:t>
        </w:r>
        <w:r w:rsidR="00FE552C">
          <w:rPr>
            <w:noProof/>
            <w:webHidden/>
          </w:rPr>
          <w:tab/>
        </w:r>
        <w:r w:rsidR="00FE552C">
          <w:rPr>
            <w:noProof/>
            <w:webHidden/>
          </w:rPr>
          <w:fldChar w:fldCharType="begin"/>
        </w:r>
        <w:r w:rsidR="00FE552C">
          <w:rPr>
            <w:noProof/>
            <w:webHidden/>
          </w:rPr>
          <w:instrText xml:space="preserve"> PAGEREF _Toc143091935 \h </w:instrText>
        </w:r>
        <w:r w:rsidR="00FE552C">
          <w:rPr>
            <w:noProof/>
            <w:webHidden/>
          </w:rPr>
        </w:r>
        <w:r w:rsidR="00FE552C">
          <w:rPr>
            <w:noProof/>
            <w:webHidden/>
          </w:rPr>
          <w:fldChar w:fldCharType="separate"/>
        </w:r>
        <w:r w:rsidR="00FE552C">
          <w:rPr>
            <w:noProof/>
            <w:webHidden/>
          </w:rPr>
          <w:t>5</w:t>
        </w:r>
        <w:r w:rsidR="00FE552C">
          <w:rPr>
            <w:noProof/>
            <w:webHidden/>
          </w:rPr>
          <w:fldChar w:fldCharType="end"/>
        </w:r>
      </w:hyperlink>
    </w:p>
    <w:p w14:paraId="41D8D52C" w14:textId="36172292" w:rsidR="00FE552C" w:rsidRDefault="00791AEF">
      <w:pPr>
        <w:pStyle w:val="Sadraj1"/>
        <w:tabs>
          <w:tab w:val="left" w:pos="66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43091936" w:history="1">
        <w:r w:rsidR="00FE552C" w:rsidRPr="00E35159">
          <w:rPr>
            <w:rStyle w:val="Hiperveza"/>
            <w:rFonts w:ascii="Tahoma" w:hAnsi="Tahoma" w:cs="Tahoma"/>
            <w:noProof/>
          </w:rPr>
          <w:t>II.</w:t>
        </w:r>
        <w:r w:rsidR="00FE552C">
          <w:rPr>
            <w:rFonts w:asciiTheme="minorHAnsi" w:eastAsiaTheme="minorEastAsia" w:hAnsiTheme="minorHAnsi" w:cstheme="minorBidi"/>
            <w:b w:val="0"/>
            <w:bCs w:val="0"/>
            <w:caps w:val="0"/>
            <w:noProof/>
            <w:kern w:val="2"/>
            <w:sz w:val="22"/>
            <w:szCs w:val="22"/>
            <w14:ligatures w14:val="standardContextual"/>
          </w:rPr>
          <w:tab/>
        </w:r>
        <w:r w:rsidR="00FE552C" w:rsidRPr="00E35159">
          <w:rPr>
            <w:rStyle w:val="Hiperveza"/>
            <w:rFonts w:ascii="Tahoma" w:hAnsi="Tahoma" w:cs="Tahoma"/>
            <w:noProof/>
          </w:rPr>
          <w:t>PODACI O PREDMETU NABAVE</w:t>
        </w:r>
        <w:r w:rsidR="00FE552C">
          <w:rPr>
            <w:noProof/>
            <w:webHidden/>
          </w:rPr>
          <w:tab/>
        </w:r>
        <w:r w:rsidR="00FE552C">
          <w:rPr>
            <w:noProof/>
            <w:webHidden/>
          </w:rPr>
          <w:fldChar w:fldCharType="begin"/>
        </w:r>
        <w:r w:rsidR="00FE552C">
          <w:rPr>
            <w:noProof/>
            <w:webHidden/>
          </w:rPr>
          <w:instrText xml:space="preserve"> PAGEREF _Toc143091936 \h </w:instrText>
        </w:r>
        <w:r w:rsidR="00FE552C">
          <w:rPr>
            <w:noProof/>
            <w:webHidden/>
          </w:rPr>
        </w:r>
        <w:r w:rsidR="00FE552C">
          <w:rPr>
            <w:noProof/>
            <w:webHidden/>
          </w:rPr>
          <w:fldChar w:fldCharType="separate"/>
        </w:r>
        <w:r w:rsidR="00FE552C">
          <w:rPr>
            <w:noProof/>
            <w:webHidden/>
          </w:rPr>
          <w:t>5</w:t>
        </w:r>
        <w:r w:rsidR="00FE552C">
          <w:rPr>
            <w:noProof/>
            <w:webHidden/>
          </w:rPr>
          <w:fldChar w:fldCharType="end"/>
        </w:r>
      </w:hyperlink>
    </w:p>
    <w:p w14:paraId="3676D153" w14:textId="57D8C417"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37" w:history="1">
        <w:r w:rsidR="00FE552C" w:rsidRPr="00E35159">
          <w:rPr>
            <w:rStyle w:val="Hiperveza"/>
            <w:rFonts w:ascii="Tahoma" w:hAnsi="Tahoma" w:cs="Tahoma"/>
            <w:noProof/>
          </w:rPr>
          <w:t>12.</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Opis predmeta nabave:</w:t>
        </w:r>
        <w:r w:rsidR="00FE552C">
          <w:rPr>
            <w:noProof/>
            <w:webHidden/>
          </w:rPr>
          <w:tab/>
        </w:r>
        <w:r w:rsidR="00FE552C">
          <w:rPr>
            <w:noProof/>
            <w:webHidden/>
          </w:rPr>
          <w:fldChar w:fldCharType="begin"/>
        </w:r>
        <w:r w:rsidR="00FE552C">
          <w:rPr>
            <w:noProof/>
            <w:webHidden/>
          </w:rPr>
          <w:instrText xml:space="preserve"> PAGEREF _Toc143091937 \h </w:instrText>
        </w:r>
        <w:r w:rsidR="00FE552C">
          <w:rPr>
            <w:noProof/>
            <w:webHidden/>
          </w:rPr>
        </w:r>
        <w:r w:rsidR="00FE552C">
          <w:rPr>
            <w:noProof/>
            <w:webHidden/>
          </w:rPr>
          <w:fldChar w:fldCharType="separate"/>
        </w:r>
        <w:r w:rsidR="00FE552C">
          <w:rPr>
            <w:noProof/>
            <w:webHidden/>
          </w:rPr>
          <w:t>5</w:t>
        </w:r>
        <w:r w:rsidR="00FE552C">
          <w:rPr>
            <w:noProof/>
            <w:webHidden/>
          </w:rPr>
          <w:fldChar w:fldCharType="end"/>
        </w:r>
      </w:hyperlink>
    </w:p>
    <w:p w14:paraId="07493CEA" w14:textId="50081CE8"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38" w:history="1">
        <w:r w:rsidR="00FE552C" w:rsidRPr="00E35159">
          <w:rPr>
            <w:rStyle w:val="Hiperveza"/>
            <w:rFonts w:ascii="Tahoma" w:hAnsi="Tahoma" w:cs="Tahoma"/>
            <w:noProof/>
          </w:rPr>
          <w:t>13.</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Opis i oznaka grupa predmeta nabave:</w:t>
        </w:r>
        <w:r w:rsidR="00FE552C">
          <w:rPr>
            <w:noProof/>
            <w:webHidden/>
          </w:rPr>
          <w:tab/>
        </w:r>
        <w:r w:rsidR="00FE552C">
          <w:rPr>
            <w:noProof/>
            <w:webHidden/>
          </w:rPr>
          <w:fldChar w:fldCharType="begin"/>
        </w:r>
        <w:r w:rsidR="00FE552C">
          <w:rPr>
            <w:noProof/>
            <w:webHidden/>
          </w:rPr>
          <w:instrText xml:space="preserve"> PAGEREF _Toc143091938 \h </w:instrText>
        </w:r>
        <w:r w:rsidR="00FE552C">
          <w:rPr>
            <w:noProof/>
            <w:webHidden/>
          </w:rPr>
        </w:r>
        <w:r w:rsidR="00FE552C">
          <w:rPr>
            <w:noProof/>
            <w:webHidden/>
          </w:rPr>
          <w:fldChar w:fldCharType="separate"/>
        </w:r>
        <w:r w:rsidR="00FE552C">
          <w:rPr>
            <w:noProof/>
            <w:webHidden/>
          </w:rPr>
          <w:t>5</w:t>
        </w:r>
        <w:r w:rsidR="00FE552C">
          <w:rPr>
            <w:noProof/>
            <w:webHidden/>
          </w:rPr>
          <w:fldChar w:fldCharType="end"/>
        </w:r>
      </w:hyperlink>
    </w:p>
    <w:p w14:paraId="1FB295BB" w14:textId="52456EFF"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39" w:history="1">
        <w:r w:rsidR="00FE552C" w:rsidRPr="00E35159">
          <w:rPr>
            <w:rStyle w:val="Hiperveza"/>
            <w:rFonts w:ascii="Tahoma" w:hAnsi="Tahoma" w:cs="Tahoma"/>
            <w:noProof/>
          </w:rPr>
          <w:t>14.</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Količina predmeta nabave:</w:t>
        </w:r>
        <w:r w:rsidR="00FE552C">
          <w:rPr>
            <w:noProof/>
            <w:webHidden/>
          </w:rPr>
          <w:tab/>
        </w:r>
        <w:r w:rsidR="00FE552C">
          <w:rPr>
            <w:noProof/>
            <w:webHidden/>
          </w:rPr>
          <w:fldChar w:fldCharType="begin"/>
        </w:r>
        <w:r w:rsidR="00FE552C">
          <w:rPr>
            <w:noProof/>
            <w:webHidden/>
          </w:rPr>
          <w:instrText xml:space="preserve"> PAGEREF _Toc143091939 \h </w:instrText>
        </w:r>
        <w:r w:rsidR="00FE552C">
          <w:rPr>
            <w:noProof/>
            <w:webHidden/>
          </w:rPr>
        </w:r>
        <w:r w:rsidR="00FE552C">
          <w:rPr>
            <w:noProof/>
            <w:webHidden/>
          </w:rPr>
          <w:fldChar w:fldCharType="separate"/>
        </w:r>
        <w:r w:rsidR="00FE552C">
          <w:rPr>
            <w:noProof/>
            <w:webHidden/>
          </w:rPr>
          <w:t>5</w:t>
        </w:r>
        <w:r w:rsidR="00FE552C">
          <w:rPr>
            <w:noProof/>
            <w:webHidden/>
          </w:rPr>
          <w:fldChar w:fldCharType="end"/>
        </w:r>
      </w:hyperlink>
    </w:p>
    <w:p w14:paraId="2126EDAB" w14:textId="768A1787"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40" w:history="1">
        <w:r w:rsidR="00FE552C" w:rsidRPr="00E35159">
          <w:rPr>
            <w:rStyle w:val="Hiperveza"/>
            <w:rFonts w:ascii="Tahoma" w:hAnsi="Tahoma" w:cs="Tahoma"/>
            <w:noProof/>
          </w:rPr>
          <w:t>15.</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Tehničke specifikacije predmeta nabave:</w:t>
        </w:r>
        <w:r w:rsidR="00FE552C">
          <w:rPr>
            <w:noProof/>
            <w:webHidden/>
          </w:rPr>
          <w:tab/>
        </w:r>
        <w:r w:rsidR="00FE552C">
          <w:rPr>
            <w:noProof/>
            <w:webHidden/>
          </w:rPr>
          <w:fldChar w:fldCharType="begin"/>
        </w:r>
        <w:r w:rsidR="00FE552C">
          <w:rPr>
            <w:noProof/>
            <w:webHidden/>
          </w:rPr>
          <w:instrText xml:space="preserve"> PAGEREF _Toc143091940 \h </w:instrText>
        </w:r>
        <w:r w:rsidR="00FE552C">
          <w:rPr>
            <w:noProof/>
            <w:webHidden/>
          </w:rPr>
        </w:r>
        <w:r w:rsidR="00FE552C">
          <w:rPr>
            <w:noProof/>
            <w:webHidden/>
          </w:rPr>
          <w:fldChar w:fldCharType="separate"/>
        </w:r>
        <w:r w:rsidR="00FE552C">
          <w:rPr>
            <w:noProof/>
            <w:webHidden/>
          </w:rPr>
          <w:t>6</w:t>
        </w:r>
        <w:r w:rsidR="00FE552C">
          <w:rPr>
            <w:noProof/>
            <w:webHidden/>
          </w:rPr>
          <w:fldChar w:fldCharType="end"/>
        </w:r>
      </w:hyperlink>
    </w:p>
    <w:p w14:paraId="6D787E94" w14:textId="4EBA2872"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41" w:history="1">
        <w:r w:rsidR="00FE552C" w:rsidRPr="00E35159">
          <w:rPr>
            <w:rStyle w:val="Hiperveza"/>
            <w:rFonts w:ascii="Tahoma" w:hAnsi="Tahoma" w:cs="Tahoma"/>
            <w:noProof/>
          </w:rPr>
          <w:t>16.</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Kriterij za ocjenu jednakovrijednosti predmeta nabave:</w:t>
        </w:r>
        <w:r w:rsidR="00FE552C">
          <w:rPr>
            <w:noProof/>
            <w:webHidden/>
          </w:rPr>
          <w:tab/>
        </w:r>
        <w:r w:rsidR="00FE552C">
          <w:rPr>
            <w:noProof/>
            <w:webHidden/>
          </w:rPr>
          <w:fldChar w:fldCharType="begin"/>
        </w:r>
        <w:r w:rsidR="00FE552C">
          <w:rPr>
            <w:noProof/>
            <w:webHidden/>
          </w:rPr>
          <w:instrText xml:space="preserve"> PAGEREF _Toc143091941 \h </w:instrText>
        </w:r>
        <w:r w:rsidR="00FE552C">
          <w:rPr>
            <w:noProof/>
            <w:webHidden/>
          </w:rPr>
        </w:r>
        <w:r w:rsidR="00FE552C">
          <w:rPr>
            <w:noProof/>
            <w:webHidden/>
          </w:rPr>
          <w:fldChar w:fldCharType="separate"/>
        </w:r>
        <w:r w:rsidR="00FE552C">
          <w:rPr>
            <w:noProof/>
            <w:webHidden/>
          </w:rPr>
          <w:t>6</w:t>
        </w:r>
        <w:r w:rsidR="00FE552C">
          <w:rPr>
            <w:noProof/>
            <w:webHidden/>
          </w:rPr>
          <w:fldChar w:fldCharType="end"/>
        </w:r>
      </w:hyperlink>
    </w:p>
    <w:p w14:paraId="429CDC37" w14:textId="6CD1B523"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42" w:history="1">
        <w:r w:rsidR="00FE552C" w:rsidRPr="00E35159">
          <w:rPr>
            <w:rStyle w:val="Hiperveza"/>
            <w:rFonts w:ascii="Tahoma" w:hAnsi="Tahoma" w:cs="Tahoma"/>
            <w:noProof/>
          </w:rPr>
          <w:t>17.</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Troškovnik:</w:t>
        </w:r>
        <w:r w:rsidR="00FE552C">
          <w:rPr>
            <w:noProof/>
            <w:webHidden/>
          </w:rPr>
          <w:tab/>
        </w:r>
        <w:r w:rsidR="00FE552C">
          <w:rPr>
            <w:noProof/>
            <w:webHidden/>
          </w:rPr>
          <w:fldChar w:fldCharType="begin"/>
        </w:r>
        <w:r w:rsidR="00FE552C">
          <w:rPr>
            <w:noProof/>
            <w:webHidden/>
          </w:rPr>
          <w:instrText xml:space="preserve"> PAGEREF _Toc143091942 \h </w:instrText>
        </w:r>
        <w:r w:rsidR="00FE552C">
          <w:rPr>
            <w:noProof/>
            <w:webHidden/>
          </w:rPr>
        </w:r>
        <w:r w:rsidR="00FE552C">
          <w:rPr>
            <w:noProof/>
            <w:webHidden/>
          </w:rPr>
          <w:fldChar w:fldCharType="separate"/>
        </w:r>
        <w:r w:rsidR="00FE552C">
          <w:rPr>
            <w:noProof/>
            <w:webHidden/>
          </w:rPr>
          <w:t>6</w:t>
        </w:r>
        <w:r w:rsidR="00FE552C">
          <w:rPr>
            <w:noProof/>
            <w:webHidden/>
          </w:rPr>
          <w:fldChar w:fldCharType="end"/>
        </w:r>
      </w:hyperlink>
    </w:p>
    <w:p w14:paraId="16B90BEA" w14:textId="3E1E8C99"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43" w:history="1">
        <w:r w:rsidR="00FE552C" w:rsidRPr="00E35159">
          <w:rPr>
            <w:rStyle w:val="Hiperveza"/>
            <w:rFonts w:ascii="Tahoma" w:hAnsi="Tahoma" w:cs="Tahoma"/>
            <w:noProof/>
          </w:rPr>
          <w:t>18.</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Mjesto izvršenja ugovora:</w:t>
        </w:r>
        <w:r w:rsidR="00FE552C">
          <w:rPr>
            <w:noProof/>
            <w:webHidden/>
          </w:rPr>
          <w:tab/>
        </w:r>
        <w:r w:rsidR="00FE552C">
          <w:rPr>
            <w:noProof/>
            <w:webHidden/>
          </w:rPr>
          <w:fldChar w:fldCharType="begin"/>
        </w:r>
        <w:r w:rsidR="00FE552C">
          <w:rPr>
            <w:noProof/>
            <w:webHidden/>
          </w:rPr>
          <w:instrText xml:space="preserve"> PAGEREF _Toc143091943 \h </w:instrText>
        </w:r>
        <w:r w:rsidR="00FE552C">
          <w:rPr>
            <w:noProof/>
            <w:webHidden/>
          </w:rPr>
        </w:r>
        <w:r w:rsidR="00FE552C">
          <w:rPr>
            <w:noProof/>
            <w:webHidden/>
          </w:rPr>
          <w:fldChar w:fldCharType="separate"/>
        </w:r>
        <w:r w:rsidR="00FE552C">
          <w:rPr>
            <w:noProof/>
            <w:webHidden/>
          </w:rPr>
          <w:t>6</w:t>
        </w:r>
        <w:r w:rsidR="00FE552C">
          <w:rPr>
            <w:noProof/>
            <w:webHidden/>
          </w:rPr>
          <w:fldChar w:fldCharType="end"/>
        </w:r>
      </w:hyperlink>
    </w:p>
    <w:p w14:paraId="540AD2FE" w14:textId="37E42DAA"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44" w:history="1">
        <w:r w:rsidR="00FE552C" w:rsidRPr="00E35159">
          <w:rPr>
            <w:rStyle w:val="Hiperveza"/>
            <w:rFonts w:ascii="Tahoma" w:hAnsi="Tahoma" w:cs="Tahoma"/>
            <w:noProof/>
          </w:rPr>
          <w:t>19.</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Rok početka i završetka izvršenja ugovora:</w:t>
        </w:r>
        <w:r w:rsidR="00FE552C">
          <w:rPr>
            <w:noProof/>
            <w:webHidden/>
          </w:rPr>
          <w:tab/>
        </w:r>
        <w:r w:rsidR="00FE552C">
          <w:rPr>
            <w:noProof/>
            <w:webHidden/>
          </w:rPr>
          <w:fldChar w:fldCharType="begin"/>
        </w:r>
        <w:r w:rsidR="00FE552C">
          <w:rPr>
            <w:noProof/>
            <w:webHidden/>
          </w:rPr>
          <w:instrText xml:space="preserve"> PAGEREF _Toc143091944 \h </w:instrText>
        </w:r>
        <w:r w:rsidR="00FE552C">
          <w:rPr>
            <w:noProof/>
            <w:webHidden/>
          </w:rPr>
        </w:r>
        <w:r w:rsidR="00FE552C">
          <w:rPr>
            <w:noProof/>
            <w:webHidden/>
          </w:rPr>
          <w:fldChar w:fldCharType="separate"/>
        </w:r>
        <w:r w:rsidR="00FE552C">
          <w:rPr>
            <w:noProof/>
            <w:webHidden/>
          </w:rPr>
          <w:t>6</w:t>
        </w:r>
        <w:r w:rsidR="00FE552C">
          <w:rPr>
            <w:noProof/>
            <w:webHidden/>
          </w:rPr>
          <w:fldChar w:fldCharType="end"/>
        </w:r>
      </w:hyperlink>
    </w:p>
    <w:p w14:paraId="3E4D42F3" w14:textId="0D6061F5"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45" w:history="1">
        <w:r w:rsidR="00FE552C" w:rsidRPr="00E35159">
          <w:rPr>
            <w:rStyle w:val="Hiperveza"/>
            <w:rFonts w:ascii="Tahoma" w:hAnsi="Tahoma" w:cs="Tahoma"/>
            <w:noProof/>
          </w:rPr>
          <w:t>20.</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Opcije i moguća obnavljanja ugovora:</w:t>
        </w:r>
        <w:r w:rsidR="00FE552C">
          <w:rPr>
            <w:noProof/>
            <w:webHidden/>
          </w:rPr>
          <w:tab/>
        </w:r>
        <w:r w:rsidR="00FE552C">
          <w:rPr>
            <w:noProof/>
            <w:webHidden/>
          </w:rPr>
          <w:fldChar w:fldCharType="begin"/>
        </w:r>
        <w:r w:rsidR="00FE552C">
          <w:rPr>
            <w:noProof/>
            <w:webHidden/>
          </w:rPr>
          <w:instrText xml:space="preserve"> PAGEREF _Toc143091945 \h </w:instrText>
        </w:r>
        <w:r w:rsidR="00FE552C">
          <w:rPr>
            <w:noProof/>
            <w:webHidden/>
          </w:rPr>
        </w:r>
        <w:r w:rsidR="00FE552C">
          <w:rPr>
            <w:noProof/>
            <w:webHidden/>
          </w:rPr>
          <w:fldChar w:fldCharType="separate"/>
        </w:r>
        <w:r w:rsidR="00FE552C">
          <w:rPr>
            <w:noProof/>
            <w:webHidden/>
          </w:rPr>
          <w:t>7</w:t>
        </w:r>
        <w:r w:rsidR="00FE552C">
          <w:rPr>
            <w:noProof/>
            <w:webHidden/>
          </w:rPr>
          <w:fldChar w:fldCharType="end"/>
        </w:r>
      </w:hyperlink>
    </w:p>
    <w:p w14:paraId="350E349A" w14:textId="4EB8522A" w:rsidR="00FE552C" w:rsidRDefault="00791AEF">
      <w:pPr>
        <w:pStyle w:val="Sadraj1"/>
        <w:tabs>
          <w:tab w:val="left" w:pos="66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43091946" w:history="1">
        <w:r w:rsidR="00FE552C" w:rsidRPr="00E35159">
          <w:rPr>
            <w:rStyle w:val="Hiperveza"/>
            <w:rFonts w:ascii="Tahoma" w:hAnsi="Tahoma" w:cs="Tahoma"/>
            <w:noProof/>
          </w:rPr>
          <w:t>III.</w:t>
        </w:r>
        <w:r w:rsidR="00FE552C">
          <w:rPr>
            <w:rFonts w:asciiTheme="minorHAnsi" w:eastAsiaTheme="minorEastAsia" w:hAnsiTheme="minorHAnsi" w:cstheme="minorBidi"/>
            <w:b w:val="0"/>
            <w:bCs w:val="0"/>
            <w:caps w:val="0"/>
            <w:noProof/>
            <w:kern w:val="2"/>
            <w:sz w:val="22"/>
            <w:szCs w:val="22"/>
            <w14:ligatures w14:val="standardContextual"/>
          </w:rPr>
          <w:tab/>
        </w:r>
        <w:r w:rsidR="00FE552C" w:rsidRPr="00E35159">
          <w:rPr>
            <w:rStyle w:val="Hiperveza"/>
            <w:rFonts w:ascii="Tahoma" w:hAnsi="Tahoma" w:cs="Tahoma"/>
            <w:noProof/>
          </w:rPr>
          <w:t>OSNOVE ZA ISKLJUČENJE GOSPODARSKOG SUBJEKTA</w:t>
        </w:r>
        <w:r w:rsidR="00FE552C">
          <w:rPr>
            <w:noProof/>
            <w:webHidden/>
          </w:rPr>
          <w:tab/>
        </w:r>
        <w:r w:rsidR="00FE552C">
          <w:rPr>
            <w:noProof/>
            <w:webHidden/>
          </w:rPr>
          <w:fldChar w:fldCharType="begin"/>
        </w:r>
        <w:r w:rsidR="00FE552C">
          <w:rPr>
            <w:noProof/>
            <w:webHidden/>
          </w:rPr>
          <w:instrText xml:space="preserve"> PAGEREF _Toc143091946 \h </w:instrText>
        </w:r>
        <w:r w:rsidR="00FE552C">
          <w:rPr>
            <w:noProof/>
            <w:webHidden/>
          </w:rPr>
        </w:r>
        <w:r w:rsidR="00FE552C">
          <w:rPr>
            <w:noProof/>
            <w:webHidden/>
          </w:rPr>
          <w:fldChar w:fldCharType="separate"/>
        </w:r>
        <w:r w:rsidR="00FE552C">
          <w:rPr>
            <w:noProof/>
            <w:webHidden/>
          </w:rPr>
          <w:t>8</w:t>
        </w:r>
        <w:r w:rsidR="00FE552C">
          <w:rPr>
            <w:noProof/>
            <w:webHidden/>
          </w:rPr>
          <w:fldChar w:fldCharType="end"/>
        </w:r>
      </w:hyperlink>
    </w:p>
    <w:p w14:paraId="7D04C6FE" w14:textId="39FBB90C"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47" w:history="1">
        <w:r w:rsidR="00FE552C" w:rsidRPr="00E35159">
          <w:rPr>
            <w:rStyle w:val="Hiperveza"/>
            <w:rFonts w:ascii="Tahoma" w:hAnsi="Tahoma" w:cs="Tahoma"/>
            <w:noProof/>
          </w:rPr>
          <w:t>21.</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Obvezne osnove za isključenje gospodarskog subjekta:</w:t>
        </w:r>
        <w:r w:rsidR="00FE552C">
          <w:rPr>
            <w:noProof/>
            <w:webHidden/>
          </w:rPr>
          <w:tab/>
        </w:r>
        <w:r w:rsidR="00FE552C">
          <w:rPr>
            <w:noProof/>
            <w:webHidden/>
          </w:rPr>
          <w:fldChar w:fldCharType="begin"/>
        </w:r>
        <w:r w:rsidR="00FE552C">
          <w:rPr>
            <w:noProof/>
            <w:webHidden/>
          </w:rPr>
          <w:instrText xml:space="preserve"> PAGEREF _Toc143091947 \h </w:instrText>
        </w:r>
        <w:r w:rsidR="00FE552C">
          <w:rPr>
            <w:noProof/>
            <w:webHidden/>
          </w:rPr>
        </w:r>
        <w:r w:rsidR="00FE552C">
          <w:rPr>
            <w:noProof/>
            <w:webHidden/>
          </w:rPr>
          <w:fldChar w:fldCharType="separate"/>
        </w:r>
        <w:r w:rsidR="00FE552C">
          <w:rPr>
            <w:noProof/>
            <w:webHidden/>
          </w:rPr>
          <w:t>8</w:t>
        </w:r>
        <w:r w:rsidR="00FE552C">
          <w:rPr>
            <w:noProof/>
            <w:webHidden/>
          </w:rPr>
          <w:fldChar w:fldCharType="end"/>
        </w:r>
      </w:hyperlink>
    </w:p>
    <w:p w14:paraId="3B52F051" w14:textId="7CD0E897"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60" w:history="1">
        <w:r w:rsidR="00FE552C" w:rsidRPr="00E35159">
          <w:rPr>
            <w:rStyle w:val="Hiperveza"/>
            <w:rFonts w:ascii="Tahoma" w:hAnsi="Tahoma" w:cs="Tahoma"/>
            <w:noProof/>
          </w:rPr>
          <w:t>22.</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Mjere za otklanjanje osnova za isključenje:</w:t>
        </w:r>
        <w:r w:rsidR="00FE552C">
          <w:rPr>
            <w:noProof/>
            <w:webHidden/>
          </w:rPr>
          <w:tab/>
        </w:r>
        <w:r w:rsidR="00FE552C">
          <w:rPr>
            <w:noProof/>
            <w:webHidden/>
          </w:rPr>
          <w:fldChar w:fldCharType="begin"/>
        </w:r>
        <w:r w:rsidR="00FE552C">
          <w:rPr>
            <w:noProof/>
            <w:webHidden/>
          </w:rPr>
          <w:instrText xml:space="preserve"> PAGEREF _Toc143091960 \h </w:instrText>
        </w:r>
        <w:r w:rsidR="00FE552C">
          <w:rPr>
            <w:noProof/>
            <w:webHidden/>
          </w:rPr>
        </w:r>
        <w:r w:rsidR="00FE552C">
          <w:rPr>
            <w:noProof/>
            <w:webHidden/>
          </w:rPr>
          <w:fldChar w:fldCharType="separate"/>
        </w:r>
        <w:r w:rsidR="00FE552C">
          <w:rPr>
            <w:noProof/>
            <w:webHidden/>
          </w:rPr>
          <w:t>11</w:t>
        </w:r>
        <w:r w:rsidR="00FE552C">
          <w:rPr>
            <w:noProof/>
            <w:webHidden/>
          </w:rPr>
          <w:fldChar w:fldCharType="end"/>
        </w:r>
      </w:hyperlink>
    </w:p>
    <w:p w14:paraId="77DA1895" w14:textId="35C921DF" w:rsidR="00FE552C" w:rsidRDefault="00791AEF">
      <w:pPr>
        <w:pStyle w:val="Sadraj1"/>
        <w:tabs>
          <w:tab w:val="left" w:pos="66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43091961" w:history="1">
        <w:r w:rsidR="00FE552C" w:rsidRPr="00E35159">
          <w:rPr>
            <w:rStyle w:val="Hiperveza"/>
            <w:rFonts w:ascii="Tahoma" w:hAnsi="Tahoma" w:cs="Tahoma"/>
            <w:noProof/>
          </w:rPr>
          <w:t>IV.</w:t>
        </w:r>
        <w:r w:rsidR="00FE552C">
          <w:rPr>
            <w:rFonts w:asciiTheme="minorHAnsi" w:eastAsiaTheme="minorEastAsia" w:hAnsiTheme="minorHAnsi" w:cstheme="minorBidi"/>
            <w:b w:val="0"/>
            <w:bCs w:val="0"/>
            <w:caps w:val="0"/>
            <w:noProof/>
            <w:kern w:val="2"/>
            <w:sz w:val="22"/>
            <w:szCs w:val="22"/>
            <w14:ligatures w14:val="standardContextual"/>
          </w:rPr>
          <w:tab/>
        </w:r>
        <w:r w:rsidR="00FE552C" w:rsidRPr="00E35159">
          <w:rPr>
            <w:rStyle w:val="Hiperveza"/>
            <w:rFonts w:ascii="Tahoma" w:hAnsi="Tahoma" w:cs="Tahoma"/>
            <w:noProof/>
          </w:rPr>
          <w:t>KRITERIJI ZA ODABIR GOSPODARSKOG SUBJEKTA (UVJETI SPOSOBNOSTI)</w:t>
        </w:r>
        <w:r w:rsidR="00FE552C">
          <w:rPr>
            <w:noProof/>
            <w:webHidden/>
          </w:rPr>
          <w:tab/>
        </w:r>
        <w:r w:rsidR="00FE552C">
          <w:rPr>
            <w:noProof/>
            <w:webHidden/>
          </w:rPr>
          <w:fldChar w:fldCharType="begin"/>
        </w:r>
        <w:r w:rsidR="00FE552C">
          <w:rPr>
            <w:noProof/>
            <w:webHidden/>
          </w:rPr>
          <w:instrText xml:space="preserve"> PAGEREF _Toc143091961 \h </w:instrText>
        </w:r>
        <w:r w:rsidR="00FE552C">
          <w:rPr>
            <w:noProof/>
            <w:webHidden/>
          </w:rPr>
        </w:r>
        <w:r w:rsidR="00FE552C">
          <w:rPr>
            <w:noProof/>
            <w:webHidden/>
          </w:rPr>
          <w:fldChar w:fldCharType="separate"/>
        </w:r>
        <w:r w:rsidR="00FE552C">
          <w:rPr>
            <w:noProof/>
            <w:webHidden/>
          </w:rPr>
          <w:t>13</w:t>
        </w:r>
        <w:r w:rsidR="00FE552C">
          <w:rPr>
            <w:noProof/>
            <w:webHidden/>
          </w:rPr>
          <w:fldChar w:fldCharType="end"/>
        </w:r>
      </w:hyperlink>
    </w:p>
    <w:p w14:paraId="04EDFF13" w14:textId="3E87983F"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62" w:history="1">
        <w:r w:rsidR="00FE552C" w:rsidRPr="00E35159">
          <w:rPr>
            <w:rStyle w:val="Hiperveza"/>
            <w:rFonts w:ascii="Tahoma" w:hAnsi="Tahoma" w:cs="Tahoma"/>
            <w:noProof/>
          </w:rPr>
          <w:t>23.</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Uvjeti sposobnosti za obavljanje profesionalne djelatnosti:</w:t>
        </w:r>
        <w:r w:rsidR="00FE552C">
          <w:rPr>
            <w:noProof/>
            <w:webHidden/>
          </w:rPr>
          <w:tab/>
        </w:r>
        <w:r w:rsidR="00FE552C">
          <w:rPr>
            <w:noProof/>
            <w:webHidden/>
          </w:rPr>
          <w:fldChar w:fldCharType="begin"/>
        </w:r>
        <w:r w:rsidR="00FE552C">
          <w:rPr>
            <w:noProof/>
            <w:webHidden/>
          </w:rPr>
          <w:instrText xml:space="preserve"> PAGEREF _Toc143091962 \h </w:instrText>
        </w:r>
        <w:r w:rsidR="00FE552C">
          <w:rPr>
            <w:noProof/>
            <w:webHidden/>
          </w:rPr>
        </w:r>
        <w:r w:rsidR="00FE552C">
          <w:rPr>
            <w:noProof/>
            <w:webHidden/>
          </w:rPr>
          <w:fldChar w:fldCharType="separate"/>
        </w:r>
        <w:r w:rsidR="00FE552C">
          <w:rPr>
            <w:noProof/>
            <w:webHidden/>
          </w:rPr>
          <w:t>13</w:t>
        </w:r>
        <w:r w:rsidR="00FE552C">
          <w:rPr>
            <w:noProof/>
            <w:webHidden/>
          </w:rPr>
          <w:fldChar w:fldCharType="end"/>
        </w:r>
      </w:hyperlink>
    </w:p>
    <w:p w14:paraId="395F2198" w14:textId="43EE02E3"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63" w:history="1">
        <w:r w:rsidR="00FE552C" w:rsidRPr="00E35159">
          <w:rPr>
            <w:rStyle w:val="Hiperveza"/>
            <w:rFonts w:ascii="Tahoma" w:hAnsi="Tahoma" w:cs="Tahoma"/>
            <w:noProof/>
          </w:rPr>
          <w:t>24.</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Uvjeti tehničke i stručne sposobnosti i njihove minimalne razine:</w:t>
        </w:r>
        <w:r w:rsidR="00FE552C">
          <w:rPr>
            <w:noProof/>
            <w:webHidden/>
          </w:rPr>
          <w:tab/>
        </w:r>
        <w:r w:rsidR="00FE552C">
          <w:rPr>
            <w:noProof/>
            <w:webHidden/>
          </w:rPr>
          <w:fldChar w:fldCharType="begin"/>
        </w:r>
        <w:r w:rsidR="00FE552C">
          <w:rPr>
            <w:noProof/>
            <w:webHidden/>
          </w:rPr>
          <w:instrText xml:space="preserve"> PAGEREF _Toc143091963 \h </w:instrText>
        </w:r>
        <w:r w:rsidR="00FE552C">
          <w:rPr>
            <w:noProof/>
            <w:webHidden/>
          </w:rPr>
        </w:r>
        <w:r w:rsidR="00FE552C">
          <w:rPr>
            <w:noProof/>
            <w:webHidden/>
          </w:rPr>
          <w:fldChar w:fldCharType="separate"/>
        </w:r>
        <w:r w:rsidR="00FE552C">
          <w:rPr>
            <w:noProof/>
            <w:webHidden/>
          </w:rPr>
          <w:t>13</w:t>
        </w:r>
        <w:r w:rsidR="00FE552C">
          <w:rPr>
            <w:noProof/>
            <w:webHidden/>
          </w:rPr>
          <w:fldChar w:fldCharType="end"/>
        </w:r>
      </w:hyperlink>
    </w:p>
    <w:p w14:paraId="119885B6" w14:textId="2EFA52E9" w:rsidR="00FE552C" w:rsidRDefault="00791AEF">
      <w:pPr>
        <w:pStyle w:val="Sadraj3"/>
        <w:rPr>
          <w:rFonts w:asciiTheme="minorHAnsi" w:eastAsiaTheme="minorEastAsia" w:hAnsiTheme="minorHAnsi" w:cstheme="minorBidi"/>
          <w:i w:val="0"/>
          <w:iCs w:val="0"/>
          <w:noProof/>
          <w:kern w:val="2"/>
          <w:sz w:val="22"/>
          <w:szCs w:val="22"/>
          <w14:ligatures w14:val="standardContextual"/>
        </w:rPr>
      </w:pPr>
      <w:hyperlink w:anchor="_Toc143091964" w:history="1">
        <w:r w:rsidR="00FE552C" w:rsidRPr="00E35159">
          <w:rPr>
            <w:rStyle w:val="Hiperveza"/>
            <w:rFonts w:ascii="Tahoma" w:hAnsi="Tahoma" w:cs="Tahoma"/>
            <w:noProof/>
          </w:rPr>
          <w:t>24.1. Popis radova izvršenih u godini u kojoj je započeo postupak javne nabave i tijekom pet godina koje prethode toj godini</w:t>
        </w:r>
        <w:r w:rsidR="00FE552C">
          <w:rPr>
            <w:noProof/>
            <w:webHidden/>
          </w:rPr>
          <w:tab/>
        </w:r>
        <w:r w:rsidR="00FE552C">
          <w:rPr>
            <w:noProof/>
            <w:webHidden/>
          </w:rPr>
          <w:fldChar w:fldCharType="begin"/>
        </w:r>
        <w:r w:rsidR="00FE552C">
          <w:rPr>
            <w:noProof/>
            <w:webHidden/>
          </w:rPr>
          <w:instrText xml:space="preserve"> PAGEREF _Toc143091964 \h </w:instrText>
        </w:r>
        <w:r w:rsidR="00FE552C">
          <w:rPr>
            <w:noProof/>
            <w:webHidden/>
          </w:rPr>
        </w:r>
        <w:r w:rsidR="00FE552C">
          <w:rPr>
            <w:noProof/>
            <w:webHidden/>
          </w:rPr>
          <w:fldChar w:fldCharType="separate"/>
        </w:r>
        <w:r w:rsidR="00FE552C">
          <w:rPr>
            <w:noProof/>
            <w:webHidden/>
          </w:rPr>
          <w:t>13</w:t>
        </w:r>
        <w:r w:rsidR="00FE552C">
          <w:rPr>
            <w:noProof/>
            <w:webHidden/>
          </w:rPr>
          <w:fldChar w:fldCharType="end"/>
        </w:r>
      </w:hyperlink>
    </w:p>
    <w:p w14:paraId="234E4127" w14:textId="5126A929" w:rsidR="00FE552C" w:rsidRDefault="00791AEF">
      <w:pPr>
        <w:pStyle w:val="Sadraj3"/>
        <w:rPr>
          <w:rFonts w:asciiTheme="minorHAnsi" w:eastAsiaTheme="minorEastAsia" w:hAnsiTheme="minorHAnsi" w:cstheme="minorBidi"/>
          <w:i w:val="0"/>
          <w:iCs w:val="0"/>
          <w:noProof/>
          <w:kern w:val="2"/>
          <w:sz w:val="22"/>
          <w:szCs w:val="22"/>
          <w14:ligatures w14:val="standardContextual"/>
        </w:rPr>
      </w:pPr>
      <w:hyperlink w:anchor="_Toc143091965" w:history="1">
        <w:r w:rsidR="00FE552C" w:rsidRPr="00E35159">
          <w:rPr>
            <w:rStyle w:val="Hiperveza"/>
            <w:rFonts w:ascii="Tahoma" w:hAnsi="Tahoma" w:cs="Tahoma"/>
            <w:noProof/>
          </w:rPr>
          <w:t>24.2. Tehnički stručnjaci potrebni za izvršenje ugovora</w:t>
        </w:r>
        <w:r w:rsidR="00FE552C">
          <w:rPr>
            <w:noProof/>
            <w:webHidden/>
          </w:rPr>
          <w:tab/>
        </w:r>
        <w:r w:rsidR="00FE552C">
          <w:rPr>
            <w:noProof/>
            <w:webHidden/>
          </w:rPr>
          <w:fldChar w:fldCharType="begin"/>
        </w:r>
        <w:r w:rsidR="00FE552C">
          <w:rPr>
            <w:noProof/>
            <w:webHidden/>
          </w:rPr>
          <w:instrText xml:space="preserve"> PAGEREF _Toc143091965 \h </w:instrText>
        </w:r>
        <w:r w:rsidR="00FE552C">
          <w:rPr>
            <w:noProof/>
            <w:webHidden/>
          </w:rPr>
        </w:r>
        <w:r w:rsidR="00FE552C">
          <w:rPr>
            <w:noProof/>
            <w:webHidden/>
          </w:rPr>
          <w:fldChar w:fldCharType="separate"/>
        </w:r>
        <w:r w:rsidR="00FE552C">
          <w:rPr>
            <w:noProof/>
            <w:webHidden/>
          </w:rPr>
          <w:t>14</w:t>
        </w:r>
        <w:r w:rsidR="00FE552C">
          <w:rPr>
            <w:noProof/>
            <w:webHidden/>
          </w:rPr>
          <w:fldChar w:fldCharType="end"/>
        </w:r>
      </w:hyperlink>
    </w:p>
    <w:p w14:paraId="0C264B30" w14:textId="2B6CC106"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66" w:history="1">
        <w:r w:rsidR="00FE552C" w:rsidRPr="00E35159">
          <w:rPr>
            <w:rStyle w:val="Hiperveza"/>
            <w:rFonts w:ascii="Tahoma" w:hAnsi="Tahoma" w:cs="Tahoma"/>
            <w:noProof/>
          </w:rPr>
          <w:t>25.</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Oslanjanje na sposobnost drugih subjekata:</w:t>
        </w:r>
        <w:r w:rsidR="00FE552C">
          <w:rPr>
            <w:noProof/>
            <w:webHidden/>
          </w:rPr>
          <w:tab/>
        </w:r>
        <w:r w:rsidR="00FE552C">
          <w:rPr>
            <w:noProof/>
            <w:webHidden/>
          </w:rPr>
          <w:fldChar w:fldCharType="begin"/>
        </w:r>
        <w:r w:rsidR="00FE552C">
          <w:rPr>
            <w:noProof/>
            <w:webHidden/>
          </w:rPr>
          <w:instrText xml:space="preserve"> PAGEREF _Toc143091966 \h </w:instrText>
        </w:r>
        <w:r w:rsidR="00FE552C">
          <w:rPr>
            <w:noProof/>
            <w:webHidden/>
          </w:rPr>
        </w:r>
        <w:r w:rsidR="00FE552C">
          <w:rPr>
            <w:noProof/>
            <w:webHidden/>
          </w:rPr>
          <w:fldChar w:fldCharType="separate"/>
        </w:r>
        <w:r w:rsidR="00FE552C">
          <w:rPr>
            <w:noProof/>
            <w:webHidden/>
          </w:rPr>
          <w:t>15</w:t>
        </w:r>
        <w:r w:rsidR="00FE552C">
          <w:rPr>
            <w:noProof/>
            <w:webHidden/>
          </w:rPr>
          <w:fldChar w:fldCharType="end"/>
        </w:r>
      </w:hyperlink>
    </w:p>
    <w:p w14:paraId="341F37FF" w14:textId="548D9969" w:rsidR="00FE552C" w:rsidRDefault="00791AEF">
      <w:pPr>
        <w:pStyle w:val="Sadraj1"/>
        <w:tabs>
          <w:tab w:val="left" w:pos="44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43091967" w:history="1">
        <w:r w:rsidR="00FE552C" w:rsidRPr="00E35159">
          <w:rPr>
            <w:rStyle w:val="Hiperveza"/>
            <w:rFonts w:ascii="Tahoma" w:hAnsi="Tahoma" w:cs="Tahoma"/>
            <w:noProof/>
          </w:rPr>
          <w:t>V.</w:t>
        </w:r>
        <w:r w:rsidR="00FE552C">
          <w:rPr>
            <w:rFonts w:asciiTheme="minorHAnsi" w:eastAsiaTheme="minorEastAsia" w:hAnsiTheme="minorHAnsi" w:cstheme="minorBidi"/>
            <w:b w:val="0"/>
            <w:bCs w:val="0"/>
            <w:caps w:val="0"/>
            <w:noProof/>
            <w:kern w:val="2"/>
            <w:sz w:val="22"/>
            <w:szCs w:val="22"/>
            <w14:ligatures w14:val="standardContextual"/>
          </w:rPr>
          <w:tab/>
        </w:r>
        <w:r w:rsidR="00FE552C" w:rsidRPr="00E35159">
          <w:rPr>
            <w:rStyle w:val="Hiperveza"/>
            <w:rFonts w:ascii="Tahoma" w:hAnsi="Tahoma" w:cs="Tahoma"/>
            <w:noProof/>
          </w:rPr>
          <w:t>Europska jedinstvena dokumentacija o nabavi (European Single Procurement Document – E- ESPD)</w:t>
        </w:r>
        <w:r w:rsidR="00FE552C">
          <w:rPr>
            <w:noProof/>
            <w:webHidden/>
          </w:rPr>
          <w:tab/>
        </w:r>
        <w:r w:rsidR="00FE552C">
          <w:rPr>
            <w:noProof/>
            <w:webHidden/>
          </w:rPr>
          <w:fldChar w:fldCharType="begin"/>
        </w:r>
        <w:r w:rsidR="00FE552C">
          <w:rPr>
            <w:noProof/>
            <w:webHidden/>
          </w:rPr>
          <w:instrText xml:space="preserve"> PAGEREF _Toc143091967 \h </w:instrText>
        </w:r>
        <w:r w:rsidR="00FE552C">
          <w:rPr>
            <w:noProof/>
            <w:webHidden/>
          </w:rPr>
        </w:r>
        <w:r w:rsidR="00FE552C">
          <w:rPr>
            <w:noProof/>
            <w:webHidden/>
          </w:rPr>
          <w:fldChar w:fldCharType="separate"/>
        </w:r>
        <w:r w:rsidR="00FE552C">
          <w:rPr>
            <w:noProof/>
            <w:webHidden/>
          </w:rPr>
          <w:t>16</w:t>
        </w:r>
        <w:r w:rsidR="00FE552C">
          <w:rPr>
            <w:noProof/>
            <w:webHidden/>
          </w:rPr>
          <w:fldChar w:fldCharType="end"/>
        </w:r>
      </w:hyperlink>
    </w:p>
    <w:p w14:paraId="2CB3F706" w14:textId="6E5158BB"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68" w:history="1">
        <w:r w:rsidR="00FE552C" w:rsidRPr="00E35159">
          <w:rPr>
            <w:rStyle w:val="Hiperveza"/>
            <w:rFonts w:ascii="Tahoma" w:hAnsi="Tahoma" w:cs="Tahoma"/>
            <w:noProof/>
          </w:rPr>
          <w:t>26.</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Pojam, oblik i dostava:</w:t>
        </w:r>
        <w:r w:rsidR="00FE552C">
          <w:rPr>
            <w:noProof/>
            <w:webHidden/>
          </w:rPr>
          <w:tab/>
        </w:r>
        <w:r w:rsidR="00FE552C">
          <w:rPr>
            <w:noProof/>
            <w:webHidden/>
          </w:rPr>
          <w:fldChar w:fldCharType="begin"/>
        </w:r>
        <w:r w:rsidR="00FE552C">
          <w:rPr>
            <w:noProof/>
            <w:webHidden/>
          </w:rPr>
          <w:instrText xml:space="preserve"> PAGEREF _Toc143091968 \h </w:instrText>
        </w:r>
        <w:r w:rsidR="00FE552C">
          <w:rPr>
            <w:noProof/>
            <w:webHidden/>
          </w:rPr>
        </w:r>
        <w:r w:rsidR="00FE552C">
          <w:rPr>
            <w:noProof/>
            <w:webHidden/>
          </w:rPr>
          <w:fldChar w:fldCharType="separate"/>
        </w:r>
        <w:r w:rsidR="00FE552C">
          <w:rPr>
            <w:noProof/>
            <w:webHidden/>
          </w:rPr>
          <w:t>16</w:t>
        </w:r>
        <w:r w:rsidR="00FE552C">
          <w:rPr>
            <w:noProof/>
            <w:webHidden/>
          </w:rPr>
          <w:fldChar w:fldCharType="end"/>
        </w:r>
      </w:hyperlink>
    </w:p>
    <w:p w14:paraId="0F185C4D" w14:textId="2D63D04E"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69" w:history="1">
        <w:r w:rsidR="00FE552C" w:rsidRPr="00E35159">
          <w:rPr>
            <w:rStyle w:val="Hiperveza"/>
            <w:rFonts w:ascii="Tahoma" w:hAnsi="Tahoma" w:cs="Tahoma"/>
            <w:noProof/>
          </w:rPr>
          <w:t>27.</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Provjera:</w:t>
        </w:r>
        <w:r w:rsidR="00FE552C">
          <w:rPr>
            <w:noProof/>
            <w:webHidden/>
          </w:rPr>
          <w:tab/>
        </w:r>
        <w:r w:rsidR="00FE552C">
          <w:rPr>
            <w:noProof/>
            <w:webHidden/>
          </w:rPr>
          <w:fldChar w:fldCharType="begin"/>
        </w:r>
        <w:r w:rsidR="00FE552C">
          <w:rPr>
            <w:noProof/>
            <w:webHidden/>
          </w:rPr>
          <w:instrText xml:space="preserve"> PAGEREF _Toc143091969 \h </w:instrText>
        </w:r>
        <w:r w:rsidR="00FE552C">
          <w:rPr>
            <w:noProof/>
            <w:webHidden/>
          </w:rPr>
        </w:r>
        <w:r w:rsidR="00FE552C">
          <w:rPr>
            <w:noProof/>
            <w:webHidden/>
          </w:rPr>
          <w:fldChar w:fldCharType="separate"/>
        </w:r>
        <w:r w:rsidR="00FE552C">
          <w:rPr>
            <w:noProof/>
            <w:webHidden/>
          </w:rPr>
          <w:t>18</w:t>
        </w:r>
        <w:r w:rsidR="00FE552C">
          <w:rPr>
            <w:noProof/>
            <w:webHidden/>
          </w:rPr>
          <w:fldChar w:fldCharType="end"/>
        </w:r>
      </w:hyperlink>
    </w:p>
    <w:p w14:paraId="3499B583" w14:textId="71296CE8" w:rsidR="00FE552C" w:rsidRDefault="00791AEF">
      <w:pPr>
        <w:pStyle w:val="Sadraj1"/>
        <w:tabs>
          <w:tab w:val="left" w:pos="66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43091970" w:history="1">
        <w:r w:rsidR="00FE552C" w:rsidRPr="00E35159">
          <w:rPr>
            <w:rStyle w:val="Hiperveza"/>
            <w:rFonts w:ascii="Tahoma" w:hAnsi="Tahoma" w:cs="Tahoma"/>
            <w:noProof/>
          </w:rPr>
          <w:t>VI.</w:t>
        </w:r>
        <w:r w:rsidR="00FE552C">
          <w:rPr>
            <w:rFonts w:asciiTheme="minorHAnsi" w:eastAsiaTheme="minorEastAsia" w:hAnsiTheme="minorHAnsi" w:cstheme="minorBidi"/>
            <w:b w:val="0"/>
            <w:bCs w:val="0"/>
            <w:caps w:val="0"/>
            <w:noProof/>
            <w:kern w:val="2"/>
            <w:sz w:val="22"/>
            <w:szCs w:val="22"/>
            <w14:ligatures w14:val="standardContextual"/>
          </w:rPr>
          <w:tab/>
        </w:r>
        <w:r w:rsidR="00FE552C" w:rsidRPr="00E35159">
          <w:rPr>
            <w:rStyle w:val="Hiperveza"/>
            <w:rFonts w:ascii="Tahoma" w:hAnsi="Tahoma" w:cs="Tahoma"/>
            <w:noProof/>
          </w:rPr>
          <w:t>PODACI O PONUDI</w:t>
        </w:r>
        <w:r w:rsidR="00FE552C">
          <w:rPr>
            <w:noProof/>
            <w:webHidden/>
          </w:rPr>
          <w:tab/>
        </w:r>
        <w:r w:rsidR="00FE552C">
          <w:rPr>
            <w:noProof/>
            <w:webHidden/>
          </w:rPr>
          <w:fldChar w:fldCharType="begin"/>
        </w:r>
        <w:r w:rsidR="00FE552C">
          <w:rPr>
            <w:noProof/>
            <w:webHidden/>
          </w:rPr>
          <w:instrText xml:space="preserve"> PAGEREF _Toc143091970 \h </w:instrText>
        </w:r>
        <w:r w:rsidR="00FE552C">
          <w:rPr>
            <w:noProof/>
            <w:webHidden/>
          </w:rPr>
        </w:r>
        <w:r w:rsidR="00FE552C">
          <w:rPr>
            <w:noProof/>
            <w:webHidden/>
          </w:rPr>
          <w:fldChar w:fldCharType="separate"/>
        </w:r>
        <w:r w:rsidR="00FE552C">
          <w:rPr>
            <w:noProof/>
            <w:webHidden/>
          </w:rPr>
          <w:t>19</w:t>
        </w:r>
        <w:r w:rsidR="00FE552C">
          <w:rPr>
            <w:noProof/>
            <w:webHidden/>
          </w:rPr>
          <w:fldChar w:fldCharType="end"/>
        </w:r>
      </w:hyperlink>
    </w:p>
    <w:p w14:paraId="07D53DA2" w14:textId="30EEBD84"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71" w:history="1">
        <w:r w:rsidR="00FE552C" w:rsidRPr="00E35159">
          <w:rPr>
            <w:rStyle w:val="Hiperveza"/>
            <w:rFonts w:ascii="Tahoma" w:hAnsi="Tahoma" w:cs="Tahoma"/>
            <w:noProof/>
          </w:rPr>
          <w:t>28.</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Sadržaj i način izrade ponude:</w:t>
        </w:r>
        <w:r w:rsidR="00FE552C">
          <w:rPr>
            <w:noProof/>
            <w:webHidden/>
          </w:rPr>
          <w:tab/>
        </w:r>
        <w:r w:rsidR="00FE552C">
          <w:rPr>
            <w:noProof/>
            <w:webHidden/>
          </w:rPr>
          <w:fldChar w:fldCharType="begin"/>
        </w:r>
        <w:r w:rsidR="00FE552C">
          <w:rPr>
            <w:noProof/>
            <w:webHidden/>
          </w:rPr>
          <w:instrText xml:space="preserve"> PAGEREF _Toc143091971 \h </w:instrText>
        </w:r>
        <w:r w:rsidR="00FE552C">
          <w:rPr>
            <w:noProof/>
            <w:webHidden/>
          </w:rPr>
        </w:r>
        <w:r w:rsidR="00FE552C">
          <w:rPr>
            <w:noProof/>
            <w:webHidden/>
          </w:rPr>
          <w:fldChar w:fldCharType="separate"/>
        </w:r>
        <w:r w:rsidR="00FE552C">
          <w:rPr>
            <w:noProof/>
            <w:webHidden/>
          </w:rPr>
          <w:t>19</w:t>
        </w:r>
        <w:r w:rsidR="00FE552C">
          <w:rPr>
            <w:noProof/>
            <w:webHidden/>
          </w:rPr>
          <w:fldChar w:fldCharType="end"/>
        </w:r>
      </w:hyperlink>
    </w:p>
    <w:p w14:paraId="1AAA1791" w14:textId="4C83A9F8"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72" w:history="1">
        <w:r w:rsidR="00FE552C" w:rsidRPr="00E35159">
          <w:rPr>
            <w:rStyle w:val="Hiperveza"/>
            <w:rFonts w:ascii="Tahoma" w:hAnsi="Tahoma" w:cs="Tahoma"/>
            <w:noProof/>
          </w:rPr>
          <w:t>29.</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Način elektroničke dostave ponude:</w:t>
        </w:r>
        <w:r w:rsidR="00FE552C">
          <w:rPr>
            <w:noProof/>
            <w:webHidden/>
          </w:rPr>
          <w:tab/>
        </w:r>
        <w:r w:rsidR="00FE552C">
          <w:rPr>
            <w:noProof/>
            <w:webHidden/>
          </w:rPr>
          <w:fldChar w:fldCharType="begin"/>
        </w:r>
        <w:r w:rsidR="00FE552C">
          <w:rPr>
            <w:noProof/>
            <w:webHidden/>
          </w:rPr>
          <w:instrText xml:space="preserve"> PAGEREF _Toc143091972 \h </w:instrText>
        </w:r>
        <w:r w:rsidR="00FE552C">
          <w:rPr>
            <w:noProof/>
            <w:webHidden/>
          </w:rPr>
        </w:r>
        <w:r w:rsidR="00FE552C">
          <w:rPr>
            <w:noProof/>
            <w:webHidden/>
          </w:rPr>
          <w:fldChar w:fldCharType="separate"/>
        </w:r>
        <w:r w:rsidR="00FE552C">
          <w:rPr>
            <w:noProof/>
            <w:webHidden/>
          </w:rPr>
          <w:t>19</w:t>
        </w:r>
        <w:r w:rsidR="00FE552C">
          <w:rPr>
            <w:noProof/>
            <w:webHidden/>
          </w:rPr>
          <w:fldChar w:fldCharType="end"/>
        </w:r>
      </w:hyperlink>
    </w:p>
    <w:p w14:paraId="0A56D37F" w14:textId="6A3CA01F"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73" w:history="1">
        <w:r w:rsidR="00FE552C" w:rsidRPr="00E35159">
          <w:rPr>
            <w:rStyle w:val="Hiperveza"/>
            <w:rFonts w:ascii="Tahoma" w:hAnsi="Tahoma" w:cs="Tahoma"/>
            <w:noProof/>
          </w:rPr>
          <w:t>30.</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Dopustivost varijante ponuda:</w:t>
        </w:r>
        <w:r w:rsidR="00FE552C">
          <w:rPr>
            <w:noProof/>
            <w:webHidden/>
          </w:rPr>
          <w:tab/>
        </w:r>
        <w:r w:rsidR="00FE552C">
          <w:rPr>
            <w:noProof/>
            <w:webHidden/>
          </w:rPr>
          <w:fldChar w:fldCharType="begin"/>
        </w:r>
        <w:r w:rsidR="00FE552C">
          <w:rPr>
            <w:noProof/>
            <w:webHidden/>
          </w:rPr>
          <w:instrText xml:space="preserve"> PAGEREF _Toc143091973 \h </w:instrText>
        </w:r>
        <w:r w:rsidR="00FE552C">
          <w:rPr>
            <w:noProof/>
            <w:webHidden/>
          </w:rPr>
        </w:r>
        <w:r w:rsidR="00FE552C">
          <w:rPr>
            <w:noProof/>
            <w:webHidden/>
          </w:rPr>
          <w:fldChar w:fldCharType="separate"/>
        </w:r>
        <w:r w:rsidR="00FE552C">
          <w:rPr>
            <w:noProof/>
            <w:webHidden/>
          </w:rPr>
          <w:t>21</w:t>
        </w:r>
        <w:r w:rsidR="00FE552C">
          <w:rPr>
            <w:noProof/>
            <w:webHidden/>
          </w:rPr>
          <w:fldChar w:fldCharType="end"/>
        </w:r>
      </w:hyperlink>
    </w:p>
    <w:p w14:paraId="3FFC5CFE" w14:textId="2B6D1B19"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74" w:history="1">
        <w:r w:rsidR="00FE552C" w:rsidRPr="00E35159">
          <w:rPr>
            <w:rStyle w:val="Hiperveza"/>
            <w:rFonts w:ascii="Tahoma" w:hAnsi="Tahoma" w:cs="Tahoma"/>
            <w:noProof/>
          </w:rPr>
          <w:t>31.</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Način određivanja cijene ponude:</w:t>
        </w:r>
        <w:r w:rsidR="00FE552C">
          <w:rPr>
            <w:noProof/>
            <w:webHidden/>
          </w:rPr>
          <w:tab/>
        </w:r>
        <w:r w:rsidR="00FE552C">
          <w:rPr>
            <w:noProof/>
            <w:webHidden/>
          </w:rPr>
          <w:fldChar w:fldCharType="begin"/>
        </w:r>
        <w:r w:rsidR="00FE552C">
          <w:rPr>
            <w:noProof/>
            <w:webHidden/>
          </w:rPr>
          <w:instrText xml:space="preserve"> PAGEREF _Toc143091974 \h </w:instrText>
        </w:r>
        <w:r w:rsidR="00FE552C">
          <w:rPr>
            <w:noProof/>
            <w:webHidden/>
          </w:rPr>
        </w:r>
        <w:r w:rsidR="00FE552C">
          <w:rPr>
            <w:noProof/>
            <w:webHidden/>
          </w:rPr>
          <w:fldChar w:fldCharType="separate"/>
        </w:r>
        <w:r w:rsidR="00FE552C">
          <w:rPr>
            <w:noProof/>
            <w:webHidden/>
          </w:rPr>
          <w:t>21</w:t>
        </w:r>
        <w:r w:rsidR="00FE552C">
          <w:rPr>
            <w:noProof/>
            <w:webHidden/>
          </w:rPr>
          <w:fldChar w:fldCharType="end"/>
        </w:r>
      </w:hyperlink>
    </w:p>
    <w:p w14:paraId="4F885C68" w14:textId="08252019"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75" w:history="1">
        <w:r w:rsidR="00FE552C" w:rsidRPr="00E35159">
          <w:rPr>
            <w:rStyle w:val="Hiperveza"/>
            <w:rFonts w:ascii="Tahoma" w:hAnsi="Tahoma" w:cs="Tahoma"/>
            <w:noProof/>
          </w:rPr>
          <w:t>32.</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Valuta ponude:</w:t>
        </w:r>
        <w:r w:rsidR="00FE552C">
          <w:rPr>
            <w:noProof/>
            <w:webHidden/>
          </w:rPr>
          <w:tab/>
        </w:r>
        <w:r w:rsidR="00FE552C">
          <w:rPr>
            <w:noProof/>
            <w:webHidden/>
          </w:rPr>
          <w:fldChar w:fldCharType="begin"/>
        </w:r>
        <w:r w:rsidR="00FE552C">
          <w:rPr>
            <w:noProof/>
            <w:webHidden/>
          </w:rPr>
          <w:instrText xml:space="preserve"> PAGEREF _Toc143091975 \h </w:instrText>
        </w:r>
        <w:r w:rsidR="00FE552C">
          <w:rPr>
            <w:noProof/>
            <w:webHidden/>
          </w:rPr>
        </w:r>
        <w:r w:rsidR="00FE552C">
          <w:rPr>
            <w:noProof/>
            <w:webHidden/>
          </w:rPr>
          <w:fldChar w:fldCharType="separate"/>
        </w:r>
        <w:r w:rsidR="00FE552C">
          <w:rPr>
            <w:noProof/>
            <w:webHidden/>
          </w:rPr>
          <w:t>21</w:t>
        </w:r>
        <w:r w:rsidR="00FE552C">
          <w:rPr>
            <w:noProof/>
            <w:webHidden/>
          </w:rPr>
          <w:fldChar w:fldCharType="end"/>
        </w:r>
      </w:hyperlink>
    </w:p>
    <w:p w14:paraId="3D4DDD58" w14:textId="34D16FCC"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76" w:history="1">
        <w:r w:rsidR="00FE552C" w:rsidRPr="00E35159">
          <w:rPr>
            <w:rStyle w:val="Hiperveza"/>
            <w:rFonts w:ascii="Tahoma" w:hAnsi="Tahoma" w:cs="Tahoma"/>
            <w:noProof/>
          </w:rPr>
          <w:t>33.</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Kriterij za odabir ponude:</w:t>
        </w:r>
        <w:r w:rsidR="00FE552C">
          <w:rPr>
            <w:noProof/>
            <w:webHidden/>
          </w:rPr>
          <w:tab/>
        </w:r>
        <w:r w:rsidR="00FE552C">
          <w:rPr>
            <w:noProof/>
            <w:webHidden/>
          </w:rPr>
          <w:fldChar w:fldCharType="begin"/>
        </w:r>
        <w:r w:rsidR="00FE552C">
          <w:rPr>
            <w:noProof/>
            <w:webHidden/>
          </w:rPr>
          <w:instrText xml:space="preserve"> PAGEREF _Toc143091976 \h </w:instrText>
        </w:r>
        <w:r w:rsidR="00FE552C">
          <w:rPr>
            <w:noProof/>
            <w:webHidden/>
          </w:rPr>
        </w:r>
        <w:r w:rsidR="00FE552C">
          <w:rPr>
            <w:noProof/>
            <w:webHidden/>
          </w:rPr>
          <w:fldChar w:fldCharType="separate"/>
        </w:r>
        <w:r w:rsidR="00FE552C">
          <w:rPr>
            <w:noProof/>
            <w:webHidden/>
          </w:rPr>
          <w:t>21</w:t>
        </w:r>
        <w:r w:rsidR="00FE552C">
          <w:rPr>
            <w:noProof/>
            <w:webHidden/>
          </w:rPr>
          <w:fldChar w:fldCharType="end"/>
        </w:r>
      </w:hyperlink>
    </w:p>
    <w:p w14:paraId="6F315175" w14:textId="36ACAFD2"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77" w:history="1">
        <w:r w:rsidR="00FE552C" w:rsidRPr="00E35159">
          <w:rPr>
            <w:rStyle w:val="Hiperveza"/>
            <w:rFonts w:ascii="Tahoma" w:hAnsi="Tahoma" w:cs="Tahoma"/>
            <w:noProof/>
          </w:rPr>
          <w:t>34.</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Jezik i pismo na kojem se izrađuje ponuda:</w:t>
        </w:r>
        <w:r w:rsidR="00FE552C">
          <w:rPr>
            <w:noProof/>
            <w:webHidden/>
          </w:rPr>
          <w:tab/>
        </w:r>
        <w:r w:rsidR="00FE552C">
          <w:rPr>
            <w:noProof/>
            <w:webHidden/>
          </w:rPr>
          <w:fldChar w:fldCharType="begin"/>
        </w:r>
        <w:r w:rsidR="00FE552C">
          <w:rPr>
            <w:noProof/>
            <w:webHidden/>
          </w:rPr>
          <w:instrText xml:space="preserve"> PAGEREF _Toc143091977 \h </w:instrText>
        </w:r>
        <w:r w:rsidR="00FE552C">
          <w:rPr>
            <w:noProof/>
            <w:webHidden/>
          </w:rPr>
        </w:r>
        <w:r w:rsidR="00FE552C">
          <w:rPr>
            <w:noProof/>
            <w:webHidden/>
          </w:rPr>
          <w:fldChar w:fldCharType="separate"/>
        </w:r>
        <w:r w:rsidR="00FE552C">
          <w:rPr>
            <w:noProof/>
            <w:webHidden/>
          </w:rPr>
          <w:t>23</w:t>
        </w:r>
        <w:r w:rsidR="00FE552C">
          <w:rPr>
            <w:noProof/>
            <w:webHidden/>
          </w:rPr>
          <w:fldChar w:fldCharType="end"/>
        </w:r>
      </w:hyperlink>
    </w:p>
    <w:p w14:paraId="520EE333" w14:textId="1EE48784"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78" w:history="1">
        <w:r w:rsidR="00FE552C" w:rsidRPr="00E35159">
          <w:rPr>
            <w:rStyle w:val="Hiperveza"/>
            <w:rFonts w:ascii="Tahoma" w:hAnsi="Tahoma" w:cs="Tahoma"/>
            <w:noProof/>
          </w:rPr>
          <w:t>35.</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Rok valjanosti ponude:</w:t>
        </w:r>
        <w:r w:rsidR="00FE552C">
          <w:rPr>
            <w:noProof/>
            <w:webHidden/>
          </w:rPr>
          <w:tab/>
        </w:r>
        <w:r w:rsidR="00FE552C">
          <w:rPr>
            <w:noProof/>
            <w:webHidden/>
          </w:rPr>
          <w:fldChar w:fldCharType="begin"/>
        </w:r>
        <w:r w:rsidR="00FE552C">
          <w:rPr>
            <w:noProof/>
            <w:webHidden/>
          </w:rPr>
          <w:instrText xml:space="preserve"> PAGEREF _Toc143091978 \h </w:instrText>
        </w:r>
        <w:r w:rsidR="00FE552C">
          <w:rPr>
            <w:noProof/>
            <w:webHidden/>
          </w:rPr>
        </w:r>
        <w:r w:rsidR="00FE552C">
          <w:rPr>
            <w:noProof/>
            <w:webHidden/>
          </w:rPr>
          <w:fldChar w:fldCharType="separate"/>
        </w:r>
        <w:r w:rsidR="00FE552C">
          <w:rPr>
            <w:noProof/>
            <w:webHidden/>
          </w:rPr>
          <w:t>23</w:t>
        </w:r>
        <w:r w:rsidR="00FE552C">
          <w:rPr>
            <w:noProof/>
            <w:webHidden/>
          </w:rPr>
          <w:fldChar w:fldCharType="end"/>
        </w:r>
      </w:hyperlink>
    </w:p>
    <w:p w14:paraId="202EF25F" w14:textId="101153E0"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79" w:history="1">
        <w:r w:rsidR="00FE552C" w:rsidRPr="00E35159">
          <w:rPr>
            <w:rStyle w:val="Hiperveza"/>
            <w:rFonts w:ascii="Tahoma" w:hAnsi="Tahoma" w:cs="Tahoma"/>
            <w:noProof/>
          </w:rPr>
          <w:t>36.</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Nepotpisana ponuda obvezuje ponuditelja:</w:t>
        </w:r>
        <w:r w:rsidR="00FE552C">
          <w:rPr>
            <w:noProof/>
            <w:webHidden/>
          </w:rPr>
          <w:tab/>
        </w:r>
        <w:r w:rsidR="00FE552C">
          <w:rPr>
            <w:noProof/>
            <w:webHidden/>
          </w:rPr>
          <w:fldChar w:fldCharType="begin"/>
        </w:r>
        <w:r w:rsidR="00FE552C">
          <w:rPr>
            <w:noProof/>
            <w:webHidden/>
          </w:rPr>
          <w:instrText xml:space="preserve"> PAGEREF _Toc143091979 \h </w:instrText>
        </w:r>
        <w:r w:rsidR="00FE552C">
          <w:rPr>
            <w:noProof/>
            <w:webHidden/>
          </w:rPr>
        </w:r>
        <w:r w:rsidR="00FE552C">
          <w:rPr>
            <w:noProof/>
            <w:webHidden/>
          </w:rPr>
          <w:fldChar w:fldCharType="separate"/>
        </w:r>
        <w:r w:rsidR="00FE552C">
          <w:rPr>
            <w:noProof/>
            <w:webHidden/>
          </w:rPr>
          <w:t>23</w:t>
        </w:r>
        <w:r w:rsidR="00FE552C">
          <w:rPr>
            <w:noProof/>
            <w:webHidden/>
          </w:rPr>
          <w:fldChar w:fldCharType="end"/>
        </w:r>
      </w:hyperlink>
    </w:p>
    <w:p w14:paraId="4414EDFE" w14:textId="54A9C900" w:rsidR="00FE552C" w:rsidRDefault="00791AEF">
      <w:pPr>
        <w:pStyle w:val="Sadraj1"/>
        <w:tabs>
          <w:tab w:val="left" w:pos="66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43091980" w:history="1">
        <w:r w:rsidR="00FE552C" w:rsidRPr="00E35159">
          <w:rPr>
            <w:rStyle w:val="Hiperveza"/>
            <w:rFonts w:ascii="Tahoma" w:hAnsi="Tahoma" w:cs="Tahoma"/>
            <w:noProof/>
          </w:rPr>
          <w:t>VII.</w:t>
        </w:r>
        <w:r w:rsidR="00FE552C">
          <w:rPr>
            <w:rFonts w:asciiTheme="minorHAnsi" w:eastAsiaTheme="minorEastAsia" w:hAnsiTheme="minorHAnsi" w:cstheme="minorBidi"/>
            <w:b w:val="0"/>
            <w:bCs w:val="0"/>
            <w:caps w:val="0"/>
            <w:noProof/>
            <w:kern w:val="2"/>
            <w:sz w:val="22"/>
            <w:szCs w:val="22"/>
            <w14:ligatures w14:val="standardContextual"/>
          </w:rPr>
          <w:tab/>
        </w:r>
        <w:r w:rsidR="00FE552C" w:rsidRPr="00E35159">
          <w:rPr>
            <w:rStyle w:val="Hiperveza"/>
            <w:rFonts w:ascii="Tahoma" w:hAnsi="Tahoma" w:cs="Tahoma"/>
            <w:noProof/>
          </w:rPr>
          <w:t>OSTALE ODREDBE</w:t>
        </w:r>
        <w:r w:rsidR="00FE552C">
          <w:rPr>
            <w:noProof/>
            <w:webHidden/>
          </w:rPr>
          <w:tab/>
        </w:r>
        <w:r w:rsidR="00FE552C">
          <w:rPr>
            <w:noProof/>
            <w:webHidden/>
          </w:rPr>
          <w:fldChar w:fldCharType="begin"/>
        </w:r>
        <w:r w:rsidR="00FE552C">
          <w:rPr>
            <w:noProof/>
            <w:webHidden/>
          </w:rPr>
          <w:instrText xml:space="preserve"> PAGEREF _Toc143091980 \h </w:instrText>
        </w:r>
        <w:r w:rsidR="00FE552C">
          <w:rPr>
            <w:noProof/>
            <w:webHidden/>
          </w:rPr>
        </w:r>
        <w:r w:rsidR="00FE552C">
          <w:rPr>
            <w:noProof/>
            <w:webHidden/>
          </w:rPr>
          <w:fldChar w:fldCharType="separate"/>
        </w:r>
        <w:r w:rsidR="00FE552C">
          <w:rPr>
            <w:noProof/>
            <w:webHidden/>
          </w:rPr>
          <w:t>24</w:t>
        </w:r>
        <w:r w:rsidR="00FE552C">
          <w:rPr>
            <w:noProof/>
            <w:webHidden/>
          </w:rPr>
          <w:fldChar w:fldCharType="end"/>
        </w:r>
      </w:hyperlink>
    </w:p>
    <w:p w14:paraId="71FB0E0D" w14:textId="21BCBD7D"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81" w:history="1">
        <w:r w:rsidR="00FE552C" w:rsidRPr="00E35159">
          <w:rPr>
            <w:rStyle w:val="Hiperveza"/>
            <w:rFonts w:ascii="Tahoma" w:hAnsi="Tahoma" w:cs="Tahoma"/>
            <w:noProof/>
          </w:rPr>
          <w:t>37.</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Podaci o terminu obilaska lokacije:</w:t>
        </w:r>
        <w:r w:rsidR="00FE552C">
          <w:rPr>
            <w:noProof/>
            <w:webHidden/>
          </w:rPr>
          <w:tab/>
        </w:r>
        <w:r w:rsidR="00FE552C">
          <w:rPr>
            <w:noProof/>
            <w:webHidden/>
          </w:rPr>
          <w:fldChar w:fldCharType="begin"/>
        </w:r>
        <w:r w:rsidR="00FE552C">
          <w:rPr>
            <w:noProof/>
            <w:webHidden/>
          </w:rPr>
          <w:instrText xml:space="preserve"> PAGEREF _Toc143091981 \h </w:instrText>
        </w:r>
        <w:r w:rsidR="00FE552C">
          <w:rPr>
            <w:noProof/>
            <w:webHidden/>
          </w:rPr>
        </w:r>
        <w:r w:rsidR="00FE552C">
          <w:rPr>
            <w:noProof/>
            <w:webHidden/>
          </w:rPr>
          <w:fldChar w:fldCharType="separate"/>
        </w:r>
        <w:r w:rsidR="00FE552C">
          <w:rPr>
            <w:noProof/>
            <w:webHidden/>
          </w:rPr>
          <w:t>24</w:t>
        </w:r>
        <w:r w:rsidR="00FE552C">
          <w:rPr>
            <w:noProof/>
            <w:webHidden/>
          </w:rPr>
          <w:fldChar w:fldCharType="end"/>
        </w:r>
      </w:hyperlink>
    </w:p>
    <w:p w14:paraId="4756EE53" w14:textId="73C87A0A"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82" w:history="1">
        <w:r w:rsidR="00FE552C" w:rsidRPr="00E35159">
          <w:rPr>
            <w:rStyle w:val="Hiperveza"/>
            <w:rFonts w:ascii="Tahoma" w:hAnsi="Tahoma" w:cs="Tahoma"/>
            <w:noProof/>
          </w:rPr>
          <w:t>38.</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Norme osiguranja kvalitete ili norme upravljanja okolišom:</w:t>
        </w:r>
        <w:r w:rsidR="00FE552C">
          <w:rPr>
            <w:noProof/>
            <w:webHidden/>
          </w:rPr>
          <w:tab/>
        </w:r>
        <w:r w:rsidR="00FE552C">
          <w:rPr>
            <w:noProof/>
            <w:webHidden/>
          </w:rPr>
          <w:fldChar w:fldCharType="begin"/>
        </w:r>
        <w:r w:rsidR="00FE552C">
          <w:rPr>
            <w:noProof/>
            <w:webHidden/>
          </w:rPr>
          <w:instrText xml:space="preserve"> PAGEREF _Toc143091982 \h </w:instrText>
        </w:r>
        <w:r w:rsidR="00FE552C">
          <w:rPr>
            <w:noProof/>
            <w:webHidden/>
          </w:rPr>
        </w:r>
        <w:r w:rsidR="00FE552C">
          <w:rPr>
            <w:noProof/>
            <w:webHidden/>
          </w:rPr>
          <w:fldChar w:fldCharType="separate"/>
        </w:r>
        <w:r w:rsidR="00FE552C">
          <w:rPr>
            <w:noProof/>
            <w:webHidden/>
          </w:rPr>
          <w:t>24</w:t>
        </w:r>
        <w:r w:rsidR="00FE552C">
          <w:rPr>
            <w:noProof/>
            <w:webHidden/>
          </w:rPr>
          <w:fldChar w:fldCharType="end"/>
        </w:r>
      </w:hyperlink>
    </w:p>
    <w:p w14:paraId="6D01CBAE" w14:textId="3FA56160"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83" w:history="1">
        <w:r w:rsidR="00FE552C" w:rsidRPr="00E35159">
          <w:rPr>
            <w:rStyle w:val="Hiperveza"/>
            <w:rFonts w:ascii="Tahoma" w:hAnsi="Tahoma" w:cs="Tahoma"/>
            <w:noProof/>
          </w:rPr>
          <w:t>39.</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Odredbe koje se odnose na zajednicu gospodarskih subjekata:</w:t>
        </w:r>
        <w:r w:rsidR="00FE552C">
          <w:rPr>
            <w:noProof/>
            <w:webHidden/>
          </w:rPr>
          <w:tab/>
        </w:r>
        <w:r w:rsidR="00FE552C">
          <w:rPr>
            <w:noProof/>
            <w:webHidden/>
          </w:rPr>
          <w:fldChar w:fldCharType="begin"/>
        </w:r>
        <w:r w:rsidR="00FE552C">
          <w:rPr>
            <w:noProof/>
            <w:webHidden/>
          </w:rPr>
          <w:instrText xml:space="preserve"> PAGEREF _Toc143091983 \h </w:instrText>
        </w:r>
        <w:r w:rsidR="00FE552C">
          <w:rPr>
            <w:noProof/>
            <w:webHidden/>
          </w:rPr>
        </w:r>
        <w:r w:rsidR="00FE552C">
          <w:rPr>
            <w:noProof/>
            <w:webHidden/>
          </w:rPr>
          <w:fldChar w:fldCharType="separate"/>
        </w:r>
        <w:r w:rsidR="00FE552C">
          <w:rPr>
            <w:noProof/>
            <w:webHidden/>
          </w:rPr>
          <w:t>24</w:t>
        </w:r>
        <w:r w:rsidR="00FE552C">
          <w:rPr>
            <w:noProof/>
            <w:webHidden/>
          </w:rPr>
          <w:fldChar w:fldCharType="end"/>
        </w:r>
      </w:hyperlink>
    </w:p>
    <w:p w14:paraId="78EFB0C4" w14:textId="7126DF00"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84" w:history="1">
        <w:r w:rsidR="00FE552C" w:rsidRPr="00E35159">
          <w:rPr>
            <w:rStyle w:val="Hiperveza"/>
            <w:rFonts w:ascii="Tahoma" w:hAnsi="Tahoma" w:cs="Tahoma"/>
            <w:noProof/>
          </w:rPr>
          <w:t>40.</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Odredbe koje se odnose na podugovaratelje:</w:t>
        </w:r>
        <w:r w:rsidR="00FE552C">
          <w:rPr>
            <w:noProof/>
            <w:webHidden/>
          </w:rPr>
          <w:tab/>
        </w:r>
        <w:r w:rsidR="00FE552C">
          <w:rPr>
            <w:noProof/>
            <w:webHidden/>
          </w:rPr>
          <w:fldChar w:fldCharType="begin"/>
        </w:r>
        <w:r w:rsidR="00FE552C">
          <w:rPr>
            <w:noProof/>
            <w:webHidden/>
          </w:rPr>
          <w:instrText xml:space="preserve"> PAGEREF _Toc143091984 \h </w:instrText>
        </w:r>
        <w:r w:rsidR="00FE552C">
          <w:rPr>
            <w:noProof/>
            <w:webHidden/>
          </w:rPr>
        </w:r>
        <w:r w:rsidR="00FE552C">
          <w:rPr>
            <w:noProof/>
            <w:webHidden/>
          </w:rPr>
          <w:fldChar w:fldCharType="separate"/>
        </w:r>
        <w:r w:rsidR="00FE552C">
          <w:rPr>
            <w:noProof/>
            <w:webHidden/>
          </w:rPr>
          <w:t>24</w:t>
        </w:r>
        <w:r w:rsidR="00FE552C">
          <w:rPr>
            <w:noProof/>
            <w:webHidden/>
          </w:rPr>
          <w:fldChar w:fldCharType="end"/>
        </w:r>
      </w:hyperlink>
    </w:p>
    <w:p w14:paraId="1E5D5866" w14:textId="265EDBA6"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85" w:history="1">
        <w:r w:rsidR="00FE552C" w:rsidRPr="00E35159">
          <w:rPr>
            <w:rStyle w:val="Hiperveza"/>
            <w:rFonts w:ascii="Tahoma" w:hAnsi="Tahoma" w:cs="Tahoma"/>
            <w:noProof/>
          </w:rPr>
          <w:t>41.</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Jamstva:</w:t>
        </w:r>
        <w:r w:rsidR="00FE552C">
          <w:rPr>
            <w:noProof/>
            <w:webHidden/>
          </w:rPr>
          <w:tab/>
        </w:r>
        <w:r w:rsidR="00FE552C">
          <w:rPr>
            <w:noProof/>
            <w:webHidden/>
          </w:rPr>
          <w:fldChar w:fldCharType="begin"/>
        </w:r>
        <w:r w:rsidR="00FE552C">
          <w:rPr>
            <w:noProof/>
            <w:webHidden/>
          </w:rPr>
          <w:instrText xml:space="preserve"> PAGEREF _Toc143091985 \h </w:instrText>
        </w:r>
        <w:r w:rsidR="00FE552C">
          <w:rPr>
            <w:noProof/>
            <w:webHidden/>
          </w:rPr>
        </w:r>
        <w:r w:rsidR="00FE552C">
          <w:rPr>
            <w:noProof/>
            <w:webHidden/>
          </w:rPr>
          <w:fldChar w:fldCharType="separate"/>
        </w:r>
        <w:r w:rsidR="00FE552C">
          <w:rPr>
            <w:noProof/>
            <w:webHidden/>
          </w:rPr>
          <w:t>25</w:t>
        </w:r>
        <w:r w:rsidR="00FE552C">
          <w:rPr>
            <w:noProof/>
            <w:webHidden/>
          </w:rPr>
          <w:fldChar w:fldCharType="end"/>
        </w:r>
      </w:hyperlink>
    </w:p>
    <w:p w14:paraId="7E150B01" w14:textId="393B89B5" w:rsidR="00FE552C" w:rsidRDefault="00791AEF">
      <w:pPr>
        <w:pStyle w:val="Sadraj3"/>
        <w:rPr>
          <w:rFonts w:asciiTheme="minorHAnsi" w:eastAsiaTheme="minorEastAsia" w:hAnsiTheme="minorHAnsi" w:cstheme="minorBidi"/>
          <w:i w:val="0"/>
          <w:iCs w:val="0"/>
          <w:noProof/>
          <w:kern w:val="2"/>
          <w:sz w:val="22"/>
          <w:szCs w:val="22"/>
          <w14:ligatures w14:val="standardContextual"/>
        </w:rPr>
      </w:pPr>
      <w:hyperlink w:anchor="_Toc143091986" w:history="1">
        <w:r w:rsidR="00FE552C" w:rsidRPr="00E35159">
          <w:rPr>
            <w:rStyle w:val="Hiperveza"/>
            <w:rFonts w:ascii="Tahoma" w:hAnsi="Tahoma" w:cs="Tahoma"/>
            <w:noProof/>
          </w:rPr>
          <w:t>41.1.</w:t>
        </w:r>
        <w:r w:rsidR="00FE552C">
          <w:rPr>
            <w:rFonts w:asciiTheme="minorHAnsi" w:eastAsiaTheme="minorEastAsia" w:hAnsiTheme="minorHAnsi" w:cstheme="minorBidi"/>
            <w:i w:val="0"/>
            <w:iCs w:val="0"/>
            <w:noProof/>
            <w:kern w:val="2"/>
            <w:sz w:val="22"/>
            <w:szCs w:val="22"/>
            <w14:ligatures w14:val="standardContextual"/>
          </w:rPr>
          <w:tab/>
        </w:r>
        <w:r w:rsidR="00FE552C" w:rsidRPr="00E35159">
          <w:rPr>
            <w:rStyle w:val="Hiperveza"/>
            <w:rFonts w:ascii="Tahoma" w:hAnsi="Tahoma" w:cs="Tahoma"/>
            <w:noProof/>
          </w:rPr>
          <w:t>Jamstvo za ozbiljnost ponude:</w:t>
        </w:r>
        <w:r w:rsidR="00FE552C">
          <w:rPr>
            <w:noProof/>
            <w:webHidden/>
          </w:rPr>
          <w:tab/>
        </w:r>
        <w:r w:rsidR="00FE552C">
          <w:rPr>
            <w:noProof/>
            <w:webHidden/>
          </w:rPr>
          <w:fldChar w:fldCharType="begin"/>
        </w:r>
        <w:r w:rsidR="00FE552C">
          <w:rPr>
            <w:noProof/>
            <w:webHidden/>
          </w:rPr>
          <w:instrText xml:space="preserve"> PAGEREF _Toc143091986 \h </w:instrText>
        </w:r>
        <w:r w:rsidR="00FE552C">
          <w:rPr>
            <w:noProof/>
            <w:webHidden/>
          </w:rPr>
        </w:r>
        <w:r w:rsidR="00FE552C">
          <w:rPr>
            <w:noProof/>
            <w:webHidden/>
          </w:rPr>
          <w:fldChar w:fldCharType="separate"/>
        </w:r>
        <w:r w:rsidR="00FE552C">
          <w:rPr>
            <w:noProof/>
            <w:webHidden/>
          </w:rPr>
          <w:t>25</w:t>
        </w:r>
        <w:r w:rsidR="00FE552C">
          <w:rPr>
            <w:noProof/>
            <w:webHidden/>
          </w:rPr>
          <w:fldChar w:fldCharType="end"/>
        </w:r>
      </w:hyperlink>
    </w:p>
    <w:p w14:paraId="08543049" w14:textId="1FC5A225" w:rsidR="00FE552C" w:rsidRDefault="00791AEF">
      <w:pPr>
        <w:pStyle w:val="Sadraj3"/>
        <w:rPr>
          <w:rFonts w:asciiTheme="minorHAnsi" w:eastAsiaTheme="minorEastAsia" w:hAnsiTheme="minorHAnsi" w:cstheme="minorBidi"/>
          <w:i w:val="0"/>
          <w:iCs w:val="0"/>
          <w:noProof/>
          <w:kern w:val="2"/>
          <w:sz w:val="22"/>
          <w:szCs w:val="22"/>
          <w14:ligatures w14:val="standardContextual"/>
        </w:rPr>
      </w:pPr>
      <w:hyperlink w:anchor="_Toc143091987" w:history="1">
        <w:r w:rsidR="00FE552C" w:rsidRPr="00E35159">
          <w:rPr>
            <w:rStyle w:val="Hiperveza"/>
            <w:rFonts w:ascii="Tahoma" w:hAnsi="Tahoma" w:cs="Tahoma"/>
            <w:noProof/>
          </w:rPr>
          <w:t>41.2.</w:t>
        </w:r>
        <w:r w:rsidR="00FE552C">
          <w:rPr>
            <w:rFonts w:asciiTheme="minorHAnsi" w:eastAsiaTheme="minorEastAsia" w:hAnsiTheme="minorHAnsi" w:cstheme="minorBidi"/>
            <w:i w:val="0"/>
            <w:iCs w:val="0"/>
            <w:noProof/>
            <w:kern w:val="2"/>
            <w:sz w:val="22"/>
            <w:szCs w:val="22"/>
            <w14:ligatures w14:val="standardContextual"/>
          </w:rPr>
          <w:tab/>
        </w:r>
        <w:r w:rsidR="00FE552C" w:rsidRPr="00E35159">
          <w:rPr>
            <w:rStyle w:val="Hiperveza"/>
            <w:rFonts w:ascii="Tahoma" w:hAnsi="Tahoma" w:cs="Tahoma"/>
            <w:noProof/>
          </w:rPr>
          <w:t>Jamstvo za uredno ispunjenje ugovora, za slučaj povrede ugovornih obveza:</w:t>
        </w:r>
        <w:r w:rsidR="00FE552C">
          <w:rPr>
            <w:noProof/>
            <w:webHidden/>
          </w:rPr>
          <w:tab/>
        </w:r>
        <w:r w:rsidR="00FE552C">
          <w:rPr>
            <w:noProof/>
            <w:webHidden/>
          </w:rPr>
          <w:fldChar w:fldCharType="begin"/>
        </w:r>
        <w:r w:rsidR="00FE552C">
          <w:rPr>
            <w:noProof/>
            <w:webHidden/>
          </w:rPr>
          <w:instrText xml:space="preserve"> PAGEREF _Toc143091987 \h </w:instrText>
        </w:r>
        <w:r w:rsidR="00FE552C">
          <w:rPr>
            <w:noProof/>
            <w:webHidden/>
          </w:rPr>
        </w:r>
        <w:r w:rsidR="00FE552C">
          <w:rPr>
            <w:noProof/>
            <w:webHidden/>
          </w:rPr>
          <w:fldChar w:fldCharType="separate"/>
        </w:r>
        <w:r w:rsidR="00FE552C">
          <w:rPr>
            <w:noProof/>
            <w:webHidden/>
          </w:rPr>
          <w:t>26</w:t>
        </w:r>
        <w:r w:rsidR="00FE552C">
          <w:rPr>
            <w:noProof/>
            <w:webHidden/>
          </w:rPr>
          <w:fldChar w:fldCharType="end"/>
        </w:r>
      </w:hyperlink>
    </w:p>
    <w:p w14:paraId="20CD0B02" w14:textId="16BC20F0" w:rsidR="00FE552C" w:rsidRDefault="00791AEF">
      <w:pPr>
        <w:pStyle w:val="Sadraj3"/>
        <w:rPr>
          <w:rFonts w:asciiTheme="minorHAnsi" w:eastAsiaTheme="minorEastAsia" w:hAnsiTheme="minorHAnsi" w:cstheme="minorBidi"/>
          <w:i w:val="0"/>
          <w:iCs w:val="0"/>
          <w:noProof/>
          <w:kern w:val="2"/>
          <w:sz w:val="22"/>
          <w:szCs w:val="22"/>
          <w14:ligatures w14:val="standardContextual"/>
        </w:rPr>
      </w:pPr>
      <w:hyperlink w:anchor="_Toc143091988" w:history="1">
        <w:r w:rsidR="00FE552C" w:rsidRPr="00E35159">
          <w:rPr>
            <w:rStyle w:val="Hiperveza"/>
            <w:rFonts w:ascii="Tahoma" w:hAnsi="Tahoma" w:cs="Tahoma"/>
            <w:noProof/>
          </w:rPr>
          <w:t>41.3.</w:t>
        </w:r>
        <w:r w:rsidR="00FE552C">
          <w:rPr>
            <w:rFonts w:asciiTheme="minorHAnsi" w:eastAsiaTheme="minorEastAsia" w:hAnsiTheme="minorHAnsi" w:cstheme="minorBidi"/>
            <w:i w:val="0"/>
            <w:iCs w:val="0"/>
            <w:noProof/>
            <w:kern w:val="2"/>
            <w:sz w:val="22"/>
            <w:szCs w:val="22"/>
            <w14:ligatures w14:val="standardContextual"/>
          </w:rPr>
          <w:tab/>
        </w:r>
        <w:r w:rsidR="00FE552C" w:rsidRPr="00E35159">
          <w:rPr>
            <w:rStyle w:val="Hiperveza"/>
            <w:rFonts w:ascii="Tahoma" w:hAnsi="Tahoma" w:cs="Tahoma"/>
            <w:noProof/>
          </w:rPr>
          <w:t>Jamstvo za otklanjanje nedostataka u jamstvenom roku za slučaj da nalogoprimac u jamstvenom roku ne ispuni obveze otklanjanja nedostataka koje ima po osnovi jamstva ili s naslova naknade štete:</w:t>
        </w:r>
        <w:r w:rsidR="00FE552C">
          <w:rPr>
            <w:noProof/>
            <w:webHidden/>
          </w:rPr>
          <w:tab/>
        </w:r>
        <w:r w:rsidR="00FE552C">
          <w:rPr>
            <w:noProof/>
            <w:webHidden/>
          </w:rPr>
          <w:fldChar w:fldCharType="begin"/>
        </w:r>
        <w:r w:rsidR="00FE552C">
          <w:rPr>
            <w:noProof/>
            <w:webHidden/>
          </w:rPr>
          <w:instrText xml:space="preserve"> PAGEREF _Toc143091988 \h </w:instrText>
        </w:r>
        <w:r w:rsidR="00FE552C">
          <w:rPr>
            <w:noProof/>
            <w:webHidden/>
          </w:rPr>
        </w:r>
        <w:r w:rsidR="00FE552C">
          <w:rPr>
            <w:noProof/>
            <w:webHidden/>
          </w:rPr>
          <w:fldChar w:fldCharType="separate"/>
        </w:r>
        <w:r w:rsidR="00FE552C">
          <w:rPr>
            <w:noProof/>
            <w:webHidden/>
          </w:rPr>
          <w:t>27</w:t>
        </w:r>
        <w:r w:rsidR="00FE552C">
          <w:rPr>
            <w:noProof/>
            <w:webHidden/>
          </w:rPr>
          <w:fldChar w:fldCharType="end"/>
        </w:r>
      </w:hyperlink>
    </w:p>
    <w:p w14:paraId="752BFED3" w14:textId="577907F5" w:rsidR="00FE552C" w:rsidRDefault="00791AEF">
      <w:pPr>
        <w:pStyle w:val="Sadraj3"/>
        <w:rPr>
          <w:rFonts w:asciiTheme="minorHAnsi" w:eastAsiaTheme="minorEastAsia" w:hAnsiTheme="minorHAnsi" w:cstheme="minorBidi"/>
          <w:i w:val="0"/>
          <w:iCs w:val="0"/>
          <w:noProof/>
          <w:kern w:val="2"/>
          <w:sz w:val="22"/>
          <w:szCs w:val="22"/>
          <w14:ligatures w14:val="standardContextual"/>
        </w:rPr>
      </w:pPr>
      <w:hyperlink w:anchor="_Toc143091989" w:history="1">
        <w:r w:rsidR="00FE552C" w:rsidRPr="00E35159">
          <w:rPr>
            <w:rStyle w:val="Hiperveza"/>
            <w:rFonts w:ascii="Tahoma" w:hAnsi="Tahoma" w:cs="Tahoma"/>
            <w:noProof/>
          </w:rPr>
          <w:t>Napomena:</w:t>
        </w:r>
        <w:r w:rsidR="00FE552C">
          <w:rPr>
            <w:noProof/>
            <w:webHidden/>
          </w:rPr>
          <w:tab/>
        </w:r>
        <w:r w:rsidR="00FE552C">
          <w:rPr>
            <w:noProof/>
            <w:webHidden/>
          </w:rPr>
          <w:fldChar w:fldCharType="begin"/>
        </w:r>
        <w:r w:rsidR="00FE552C">
          <w:rPr>
            <w:noProof/>
            <w:webHidden/>
          </w:rPr>
          <w:instrText xml:space="preserve"> PAGEREF _Toc143091989 \h </w:instrText>
        </w:r>
        <w:r w:rsidR="00FE552C">
          <w:rPr>
            <w:noProof/>
            <w:webHidden/>
          </w:rPr>
        </w:r>
        <w:r w:rsidR="00FE552C">
          <w:rPr>
            <w:noProof/>
            <w:webHidden/>
          </w:rPr>
          <w:fldChar w:fldCharType="separate"/>
        </w:r>
        <w:r w:rsidR="00FE552C">
          <w:rPr>
            <w:noProof/>
            <w:webHidden/>
          </w:rPr>
          <w:t>27</w:t>
        </w:r>
        <w:r w:rsidR="00FE552C">
          <w:rPr>
            <w:noProof/>
            <w:webHidden/>
          </w:rPr>
          <w:fldChar w:fldCharType="end"/>
        </w:r>
      </w:hyperlink>
    </w:p>
    <w:p w14:paraId="33DBE036" w14:textId="4D7B4C79"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90" w:history="1">
        <w:r w:rsidR="00FE552C" w:rsidRPr="00E35159">
          <w:rPr>
            <w:rStyle w:val="Hiperveza"/>
            <w:rFonts w:ascii="Tahoma" w:hAnsi="Tahoma" w:cs="Tahoma"/>
            <w:noProof/>
          </w:rPr>
          <w:t>42.</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Datum, vrijeme i mjesto dostave jamstva i javnog otvaranja ponuda:</w:t>
        </w:r>
        <w:r w:rsidR="00FE552C">
          <w:rPr>
            <w:noProof/>
            <w:webHidden/>
          </w:rPr>
          <w:tab/>
        </w:r>
        <w:r w:rsidR="00FE552C">
          <w:rPr>
            <w:noProof/>
            <w:webHidden/>
          </w:rPr>
          <w:fldChar w:fldCharType="begin"/>
        </w:r>
        <w:r w:rsidR="00FE552C">
          <w:rPr>
            <w:noProof/>
            <w:webHidden/>
          </w:rPr>
          <w:instrText xml:space="preserve"> PAGEREF _Toc143091990 \h </w:instrText>
        </w:r>
        <w:r w:rsidR="00FE552C">
          <w:rPr>
            <w:noProof/>
            <w:webHidden/>
          </w:rPr>
        </w:r>
        <w:r w:rsidR="00FE552C">
          <w:rPr>
            <w:noProof/>
            <w:webHidden/>
          </w:rPr>
          <w:fldChar w:fldCharType="separate"/>
        </w:r>
        <w:r w:rsidR="00FE552C">
          <w:rPr>
            <w:noProof/>
            <w:webHidden/>
          </w:rPr>
          <w:t>28</w:t>
        </w:r>
        <w:r w:rsidR="00FE552C">
          <w:rPr>
            <w:noProof/>
            <w:webHidden/>
          </w:rPr>
          <w:fldChar w:fldCharType="end"/>
        </w:r>
      </w:hyperlink>
    </w:p>
    <w:p w14:paraId="15353F54" w14:textId="0BA18A03"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91" w:history="1">
        <w:r w:rsidR="00FE552C" w:rsidRPr="00E35159">
          <w:rPr>
            <w:rStyle w:val="Hiperveza"/>
            <w:rFonts w:ascii="Tahoma" w:hAnsi="Tahoma" w:cs="Tahoma"/>
            <w:noProof/>
          </w:rPr>
          <w:t>43.</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Dokumenti koji će se nakon završetka postupka javne nabave vratiti ponuditeljima:</w:t>
        </w:r>
        <w:r w:rsidR="00FE552C">
          <w:rPr>
            <w:noProof/>
            <w:webHidden/>
          </w:rPr>
          <w:tab/>
        </w:r>
        <w:r w:rsidR="00FE552C">
          <w:rPr>
            <w:noProof/>
            <w:webHidden/>
          </w:rPr>
          <w:fldChar w:fldCharType="begin"/>
        </w:r>
        <w:r w:rsidR="00FE552C">
          <w:rPr>
            <w:noProof/>
            <w:webHidden/>
          </w:rPr>
          <w:instrText xml:space="preserve"> PAGEREF _Toc143091991 \h </w:instrText>
        </w:r>
        <w:r w:rsidR="00FE552C">
          <w:rPr>
            <w:noProof/>
            <w:webHidden/>
          </w:rPr>
        </w:r>
        <w:r w:rsidR="00FE552C">
          <w:rPr>
            <w:noProof/>
            <w:webHidden/>
          </w:rPr>
          <w:fldChar w:fldCharType="separate"/>
        </w:r>
        <w:r w:rsidR="00FE552C">
          <w:rPr>
            <w:noProof/>
            <w:webHidden/>
          </w:rPr>
          <w:t>29</w:t>
        </w:r>
        <w:r w:rsidR="00FE552C">
          <w:rPr>
            <w:noProof/>
            <w:webHidden/>
          </w:rPr>
          <w:fldChar w:fldCharType="end"/>
        </w:r>
      </w:hyperlink>
    </w:p>
    <w:p w14:paraId="36CB2679" w14:textId="4271E074"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92" w:history="1">
        <w:r w:rsidR="00FE552C" w:rsidRPr="00E35159">
          <w:rPr>
            <w:rStyle w:val="Hiperveza"/>
            <w:rFonts w:ascii="Tahoma" w:hAnsi="Tahoma" w:cs="Tahoma"/>
            <w:noProof/>
          </w:rPr>
          <w:t>44.</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Uvjeti za izvršenje ugovora:</w:t>
        </w:r>
        <w:r w:rsidR="00FE552C">
          <w:rPr>
            <w:noProof/>
            <w:webHidden/>
          </w:rPr>
          <w:tab/>
        </w:r>
        <w:r w:rsidR="00FE552C">
          <w:rPr>
            <w:noProof/>
            <w:webHidden/>
          </w:rPr>
          <w:fldChar w:fldCharType="begin"/>
        </w:r>
        <w:r w:rsidR="00FE552C">
          <w:rPr>
            <w:noProof/>
            <w:webHidden/>
          </w:rPr>
          <w:instrText xml:space="preserve"> PAGEREF _Toc143091992 \h </w:instrText>
        </w:r>
        <w:r w:rsidR="00FE552C">
          <w:rPr>
            <w:noProof/>
            <w:webHidden/>
          </w:rPr>
        </w:r>
        <w:r w:rsidR="00FE552C">
          <w:rPr>
            <w:noProof/>
            <w:webHidden/>
          </w:rPr>
          <w:fldChar w:fldCharType="separate"/>
        </w:r>
        <w:r w:rsidR="00FE552C">
          <w:rPr>
            <w:noProof/>
            <w:webHidden/>
          </w:rPr>
          <w:t>29</w:t>
        </w:r>
        <w:r w:rsidR="00FE552C">
          <w:rPr>
            <w:noProof/>
            <w:webHidden/>
          </w:rPr>
          <w:fldChar w:fldCharType="end"/>
        </w:r>
      </w:hyperlink>
    </w:p>
    <w:p w14:paraId="2A8FC933" w14:textId="0F8E5E7D"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93" w:history="1">
        <w:r w:rsidR="00FE552C" w:rsidRPr="00E35159">
          <w:rPr>
            <w:rStyle w:val="Hiperveza"/>
            <w:rFonts w:ascii="Tahoma" w:hAnsi="Tahoma" w:cs="Tahoma"/>
            <w:noProof/>
          </w:rPr>
          <w:t>45.</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Prijedlog ugovora o javnoj nabavi:</w:t>
        </w:r>
        <w:r w:rsidR="00FE552C">
          <w:rPr>
            <w:noProof/>
            <w:webHidden/>
          </w:rPr>
          <w:tab/>
        </w:r>
        <w:r w:rsidR="00FE552C">
          <w:rPr>
            <w:noProof/>
            <w:webHidden/>
          </w:rPr>
          <w:fldChar w:fldCharType="begin"/>
        </w:r>
        <w:r w:rsidR="00FE552C">
          <w:rPr>
            <w:noProof/>
            <w:webHidden/>
          </w:rPr>
          <w:instrText xml:space="preserve"> PAGEREF _Toc143091993 \h </w:instrText>
        </w:r>
        <w:r w:rsidR="00FE552C">
          <w:rPr>
            <w:noProof/>
            <w:webHidden/>
          </w:rPr>
        </w:r>
        <w:r w:rsidR="00FE552C">
          <w:rPr>
            <w:noProof/>
            <w:webHidden/>
          </w:rPr>
          <w:fldChar w:fldCharType="separate"/>
        </w:r>
        <w:r w:rsidR="00FE552C">
          <w:rPr>
            <w:noProof/>
            <w:webHidden/>
          </w:rPr>
          <w:t>29</w:t>
        </w:r>
        <w:r w:rsidR="00FE552C">
          <w:rPr>
            <w:noProof/>
            <w:webHidden/>
          </w:rPr>
          <w:fldChar w:fldCharType="end"/>
        </w:r>
      </w:hyperlink>
    </w:p>
    <w:p w14:paraId="692669D0" w14:textId="3EDC79CC"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94" w:history="1">
        <w:r w:rsidR="00FE552C" w:rsidRPr="00E35159">
          <w:rPr>
            <w:rStyle w:val="Hiperveza"/>
            <w:rFonts w:ascii="Tahoma" w:hAnsi="Tahoma" w:cs="Tahoma"/>
            <w:noProof/>
          </w:rPr>
          <w:t>46.</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Primjena trgovačkih običaja:</w:t>
        </w:r>
        <w:r w:rsidR="00FE552C">
          <w:rPr>
            <w:noProof/>
            <w:webHidden/>
          </w:rPr>
          <w:tab/>
        </w:r>
        <w:r w:rsidR="00FE552C">
          <w:rPr>
            <w:noProof/>
            <w:webHidden/>
          </w:rPr>
          <w:fldChar w:fldCharType="begin"/>
        </w:r>
        <w:r w:rsidR="00FE552C">
          <w:rPr>
            <w:noProof/>
            <w:webHidden/>
          </w:rPr>
          <w:instrText xml:space="preserve"> PAGEREF _Toc143091994 \h </w:instrText>
        </w:r>
        <w:r w:rsidR="00FE552C">
          <w:rPr>
            <w:noProof/>
            <w:webHidden/>
          </w:rPr>
        </w:r>
        <w:r w:rsidR="00FE552C">
          <w:rPr>
            <w:noProof/>
            <w:webHidden/>
          </w:rPr>
          <w:fldChar w:fldCharType="separate"/>
        </w:r>
        <w:r w:rsidR="00FE552C">
          <w:rPr>
            <w:noProof/>
            <w:webHidden/>
          </w:rPr>
          <w:t>29</w:t>
        </w:r>
        <w:r w:rsidR="00FE552C">
          <w:rPr>
            <w:noProof/>
            <w:webHidden/>
          </w:rPr>
          <w:fldChar w:fldCharType="end"/>
        </w:r>
      </w:hyperlink>
    </w:p>
    <w:p w14:paraId="01B64AED" w14:textId="15D15C0D"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95" w:history="1">
        <w:r w:rsidR="00FE552C" w:rsidRPr="00E35159">
          <w:rPr>
            <w:rStyle w:val="Hiperveza"/>
            <w:rFonts w:ascii="Tahoma" w:hAnsi="Tahoma" w:cs="Tahoma"/>
            <w:noProof/>
          </w:rPr>
          <w:t>47.</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Peti paket sankcija Rusiji:</w:t>
        </w:r>
        <w:r w:rsidR="00FE552C">
          <w:rPr>
            <w:noProof/>
            <w:webHidden/>
          </w:rPr>
          <w:tab/>
        </w:r>
        <w:r w:rsidR="00FE552C">
          <w:rPr>
            <w:noProof/>
            <w:webHidden/>
          </w:rPr>
          <w:fldChar w:fldCharType="begin"/>
        </w:r>
        <w:r w:rsidR="00FE552C">
          <w:rPr>
            <w:noProof/>
            <w:webHidden/>
          </w:rPr>
          <w:instrText xml:space="preserve"> PAGEREF _Toc143091995 \h </w:instrText>
        </w:r>
        <w:r w:rsidR="00FE552C">
          <w:rPr>
            <w:noProof/>
            <w:webHidden/>
          </w:rPr>
        </w:r>
        <w:r w:rsidR="00FE552C">
          <w:rPr>
            <w:noProof/>
            <w:webHidden/>
          </w:rPr>
          <w:fldChar w:fldCharType="separate"/>
        </w:r>
        <w:r w:rsidR="00FE552C">
          <w:rPr>
            <w:noProof/>
            <w:webHidden/>
          </w:rPr>
          <w:t>29</w:t>
        </w:r>
        <w:r w:rsidR="00FE552C">
          <w:rPr>
            <w:noProof/>
            <w:webHidden/>
          </w:rPr>
          <w:fldChar w:fldCharType="end"/>
        </w:r>
      </w:hyperlink>
    </w:p>
    <w:p w14:paraId="49650AF6" w14:textId="723227D1"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96" w:history="1">
        <w:r w:rsidR="00FE552C" w:rsidRPr="00E35159">
          <w:rPr>
            <w:rStyle w:val="Hiperveza"/>
            <w:rFonts w:ascii="Tahoma" w:hAnsi="Tahoma" w:cs="Tahoma"/>
            <w:noProof/>
          </w:rPr>
          <w:t>48.</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Izmjene ugovora:</w:t>
        </w:r>
        <w:r w:rsidR="00FE552C">
          <w:rPr>
            <w:noProof/>
            <w:webHidden/>
          </w:rPr>
          <w:tab/>
        </w:r>
        <w:r w:rsidR="00FE552C">
          <w:rPr>
            <w:noProof/>
            <w:webHidden/>
          </w:rPr>
          <w:fldChar w:fldCharType="begin"/>
        </w:r>
        <w:r w:rsidR="00FE552C">
          <w:rPr>
            <w:noProof/>
            <w:webHidden/>
          </w:rPr>
          <w:instrText xml:space="preserve"> PAGEREF _Toc143091996 \h </w:instrText>
        </w:r>
        <w:r w:rsidR="00FE552C">
          <w:rPr>
            <w:noProof/>
            <w:webHidden/>
          </w:rPr>
        </w:r>
        <w:r w:rsidR="00FE552C">
          <w:rPr>
            <w:noProof/>
            <w:webHidden/>
          </w:rPr>
          <w:fldChar w:fldCharType="separate"/>
        </w:r>
        <w:r w:rsidR="00FE552C">
          <w:rPr>
            <w:noProof/>
            <w:webHidden/>
          </w:rPr>
          <w:t>31</w:t>
        </w:r>
        <w:r w:rsidR="00FE552C">
          <w:rPr>
            <w:noProof/>
            <w:webHidden/>
          </w:rPr>
          <w:fldChar w:fldCharType="end"/>
        </w:r>
      </w:hyperlink>
    </w:p>
    <w:p w14:paraId="4462674C" w14:textId="468C6F08"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97" w:history="1">
        <w:r w:rsidR="00FE552C" w:rsidRPr="00E35159">
          <w:rPr>
            <w:rStyle w:val="Hiperveza"/>
            <w:rFonts w:ascii="Tahoma" w:hAnsi="Tahoma" w:cs="Tahoma"/>
            <w:noProof/>
          </w:rPr>
          <w:t>49.</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Tijela od kojih ponuditelj može dobiti pravovaljanu informaciju:</w:t>
        </w:r>
        <w:r w:rsidR="00FE552C">
          <w:rPr>
            <w:noProof/>
            <w:webHidden/>
          </w:rPr>
          <w:tab/>
        </w:r>
        <w:r w:rsidR="00FE552C">
          <w:rPr>
            <w:noProof/>
            <w:webHidden/>
          </w:rPr>
          <w:fldChar w:fldCharType="begin"/>
        </w:r>
        <w:r w:rsidR="00FE552C">
          <w:rPr>
            <w:noProof/>
            <w:webHidden/>
          </w:rPr>
          <w:instrText xml:space="preserve"> PAGEREF _Toc143091997 \h </w:instrText>
        </w:r>
        <w:r w:rsidR="00FE552C">
          <w:rPr>
            <w:noProof/>
            <w:webHidden/>
          </w:rPr>
        </w:r>
        <w:r w:rsidR="00FE552C">
          <w:rPr>
            <w:noProof/>
            <w:webHidden/>
          </w:rPr>
          <w:fldChar w:fldCharType="separate"/>
        </w:r>
        <w:r w:rsidR="00FE552C">
          <w:rPr>
            <w:noProof/>
            <w:webHidden/>
          </w:rPr>
          <w:t>31</w:t>
        </w:r>
        <w:r w:rsidR="00FE552C">
          <w:rPr>
            <w:noProof/>
            <w:webHidden/>
          </w:rPr>
          <w:fldChar w:fldCharType="end"/>
        </w:r>
      </w:hyperlink>
    </w:p>
    <w:p w14:paraId="0E21969E" w14:textId="587FDFB1"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98" w:history="1">
        <w:r w:rsidR="00FE552C" w:rsidRPr="00E35159">
          <w:rPr>
            <w:rStyle w:val="Hiperveza"/>
            <w:rFonts w:ascii="Tahoma" w:hAnsi="Tahoma" w:cs="Tahoma"/>
            <w:noProof/>
            <w:lang w:eastAsia="x-none"/>
          </w:rPr>
          <w:t>50.</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Rok za donošenje odluke o odabiru:</w:t>
        </w:r>
        <w:r w:rsidR="00FE552C">
          <w:rPr>
            <w:noProof/>
            <w:webHidden/>
          </w:rPr>
          <w:tab/>
        </w:r>
        <w:r w:rsidR="00FE552C">
          <w:rPr>
            <w:noProof/>
            <w:webHidden/>
          </w:rPr>
          <w:fldChar w:fldCharType="begin"/>
        </w:r>
        <w:r w:rsidR="00FE552C">
          <w:rPr>
            <w:noProof/>
            <w:webHidden/>
          </w:rPr>
          <w:instrText xml:space="preserve"> PAGEREF _Toc143091998 \h </w:instrText>
        </w:r>
        <w:r w:rsidR="00FE552C">
          <w:rPr>
            <w:noProof/>
            <w:webHidden/>
          </w:rPr>
        </w:r>
        <w:r w:rsidR="00FE552C">
          <w:rPr>
            <w:noProof/>
            <w:webHidden/>
          </w:rPr>
          <w:fldChar w:fldCharType="separate"/>
        </w:r>
        <w:r w:rsidR="00FE552C">
          <w:rPr>
            <w:noProof/>
            <w:webHidden/>
          </w:rPr>
          <w:t>31</w:t>
        </w:r>
        <w:r w:rsidR="00FE552C">
          <w:rPr>
            <w:noProof/>
            <w:webHidden/>
          </w:rPr>
          <w:fldChar w:fldCharType="end"/>
        </w:r>
      </w:hyperlink>
    </w:p>
    <w:p w14:paraId="399BF43B" w14:textId="06996334"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1999" w:history="1">
        <w:r w:rsidR="00FE552C" w:rsidRPr="00E35159">
          <w:rPr>
            <w:rStyle w:val="Hiperveza"/>
            <w:rFonts w:ascii="Tahoma" w:hAnsi="Tahoma" w:cs="Tahoma"/>
            <w:noProof/>
          </w:rPr>
          <w:t>51.</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Rok, način i uvjeti plaćanja:</w:t>
        </w:r>
        <w:r w:rsidR="00FE552C">
          <w:rPr>
            <w:noProof/>
            <w:webHidden/>
          </w:rPr>
          <w:tab/>
        </w:r>
        <w:r w:rsidR="00FE552C">
          <w:rPr>
            <w:noProof/>
            <w:webHidden/>
          </w:rPr>
          <w:fldChar w:fldCharType="begin"/>
        </w:r>
        <w:r w:rsidR="00FE552C">
          <w:rPr>
            <w:noProof/>
            <w:webHidden/>
          </w:rPr>
          <w:instrText xml:space="preserve"> PAGEREF _Toc143091999 \h </w:instrText>
        </w:r>
        <w:r w:rsidR="00FE552C">
          <w:rPr>
            <w:noProof/>
            <w:webHidden/>
          </w:rPr>
        </w:r>
        <w:r w:rsidR="00FE552C">
          <w:rPr>
            <w:noProof/>
            <w:webHidden/>
          </w:rPr>
          <w:fldChar w:fldCharType="separate"/>
        </w:r>
        <w:r w:rsidR="00FE552C">
          <w:rPr>
            <w:noProof/>
            <w:webHidden/>
          </w:rPr>
          <w:t>32</w:t>
        </w:r>
        <w:r w:rsidR="00FE552C">
          <w:rPr>
            <w:noProof/>
            <w:webHidden/>
          </w:rPr>
          <w:fldChar w:fldCharType="end"/>
        </w:r>
      </w:hyperlink>
    </w:p>
    <w:p w14:paraId="2EF54431" w14:textId="615FDBF3"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2000" w:history="1">
        <w:r w:rsidR="00FE552C" w:rsidRPr="00E35159">
          <w:rPr>
            <w:rStyle w:val="Hiperveza"/>
            <w:rFonts w:ascii="Tahoma" w:hAnsi="Tahoma" w:cs="Tahoma"/>
            <w:noProof/>
          </w:rPr>
          <w:t>52.</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Uvjeti i zahtjevi koji moraju biti ispunjeni sukladno posebnim propisima ili stručnim pravilima:</w:t>
        </w:r>
        <w:r w:rsidR="00FE552C">
          <w:rPr>
            <w:noProof/>
            <w:webHidden/>
          </w:rPr>
          <w:tab/>
        </w:r>
        <w:r w:rsidR="00FE552C">
          <w:rPr>
            <w:noProof/>
            <w:webHidden/>
          </w:rPr>
          <w:fldChar w:fldCharType="begin"/>
        </w:r>
        <w:r w:rsidR="00FE552C">
          <w:rPr>
            <w:noProof/>
            <w:webHidden/>
          </w:rPr>
          <w:instrText xml:space="preserve"> PAGEREF _Toc143092000 \h </w:instrText>
        </w:r>
        <w:r w:rsidR="00FE552C">
          <w:rPr>
            <w:noProof/>
            <w:webHidden/>
          </w:rPr>
        </w:r>
        <w:r w:rsidR="00FE552C">
          <w:rPr>
            <w:noProof/>
            <w:webHidden/>
          </w:rPr>
          <w:fldChar w:fldCharType="separate"/>
        </w:r>
        <w:r w:rsidR="00FE552C">
          <w:rPr>
            <w:noProof/>
            <w:webHidden/>
          </w:rPr>
          <w:t>32</w:t>
        </w:r>
        <w:r w:rsidR="00FE552C">
          <w:rPr>
            <w:noProof/>
            <w:webHidden/>
          </w:rPr>
          <w:fldChar w:fldCharType="end"/>
        </w:r>
      </w:hyperlink>
    </w:p>
    <w:p w14:paraId="1245CD97" w14:textId="511F5BBA"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2001" w:history="1">
        <w:r w:rsidR="00FE552C" w:rsidRPr="00E35159">
          <w:rPr>
            <w:rStyle w:val="Hiperveza"/>
            <w:rFonts w:ascii="Tahoma" w:hAnsi="Tahoma" w:cs="Tahoma"/>
            <w:noProof/>
          </w:rPr>
          <w:t>53.</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Rok za izjavljivanje žalbe na dokumentaciju o nabavi te naziv i adresa žalbenog tijela:</w:t>
        </w:r>
        <w:r w:rsidR="00FE552C">
          <w:rPr>
            <w:noProof/>
            <w:webHidden/>
          </w:rPr>
          <w:tab/>
        </w:r>
        <w:r w:rsidR="00FE552C">
          <w:rPr>
            <w:noProof/>
            <w:webHidden/>
          </w:rPr>
          <w:fldChar w:fldCharType="begin"/>
        </w:r>
        <w:r w:rsidR="00FE552C">
          <w:rPr>
            <w:noProof/>
            <w:webHidden/>
          </w:rPr>
          <w:instrText xml:space="preserve"> PAGEREF _Toc143092001 \h </w:instrText>
        </w:r>
        <w:r w:rsidR="00FE552C">
          <w:rPr>
            <w:noProof/>
            <w:webHidden/>
          </w:rPr>
        </w:r>
        <w:r w:rsidR="00FE552C">
          <w:rPr>
            <w:noProof/>
            <w:webHidden/>
          </w:rPr>
          <w:fldChar w:fldCharType="separate"/>
        </w:r>
        <w:r w:rsidR="00FE552C">
          <w:rPr>
            <w:noProof/>
            <w:webHidden/>
          </w:rPr>
          <w:t>35</w:t>
        </w:r>
        <w:r w:rsidR="00FE552C">
          <w:rPr>
            <w:noProof/>
            <w:webHidden/>
          </w:rPr>
          <w:fldChar w:fldCharType="end"/>
        </w:r>
      </w:hyperlink>
    </w:p>
    <w:p w14:paraId="1AECDFC4" w14:textId="72EE188F"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2002" w:history="1">
        <w:r w:rsidR="00FE552C" w:rsidRPr="00E35159">
          <w:rPr>
            <w:rStyle w:val="Hiperveza"/>
            <w:rFonts w:ascii="Tahoma" w:hAnsi="Tahoma" w:cs="Tahoma"/>
            <w:noProof/>
          </w:rPr>
          <w:t>54.</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Drugi podatci koje naručitelj smatra potrebnima:</w:t>
        </w:r>
        <w:r w:rsidR="00FE552C">
          <w:rPr>
            <w:noProof/>
            <w:webHidden/>
          </w:rPr>
          <w:tab/>
        </w:r>
        <w:r w:rsidR="00FE552C">
          <w:rPr>
            <w:noProof/>
            <w:webHidden/>
          </w:rPr>
          <w:fldChar w:fldCharType="begin"/>
        </w:r>
        <w:r w:rsidR="00FE552C">
          <w:rPr>
            <w:noProof/>
            <w:webHidden/>
          </w:rPr>
          <w:instrText xml:space="preserve"> PAGEREF _Toc143092002 \h </w:instrText>
        </w:r>
        <w:r w:rsidR="00FE552C">
          <w:rPr>
            <w:noProof/>
            <w:webHidden/>
          </w:rPr>
        </w:r>
        <w:r w:rsidR="00FE552C">
          <w:rPr>
            <w:noProof/>
            <w:webHidden/>
          </w:rPr>
          <w:fldChar w:fldCharType="separate"/>
        </w:r>
        <w:r w:rsidR="00FE552C">
          <w:rPr>
            <w:noProof/>
            <w:webHidden/>
          </w:rPr>
          <w:t>36</w:t>
        </w:r>
        <w:r w:rsidR="00FE552C">
          <w:rPr>
            <w:noProof/>
            <w:webHidden/>
          </w:rPr>
          <w:fldChar w:fldCharType="end"/>
        </w:r>
      </w:hyperlink>
    </w:p>
    <w:p w14:paraId="0C5127BD" w14:textId="18D954B1"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2003" w:history="1">
        <w:r w:rsidR="00FE552C" w:rsidRPr="00E35159">
          <w:rPr>
            <w:rStyle w:val="Hiperveza"/>
            <w:rFonts w:ascii="Tahoma" w:hAnsi="Tahoma" w:cs="Tahoma"/>
            <w:noProof/>
          </w:rPr>
          <w:t>55.</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Tajnost podataka:</w:t>
        </w:r>
        <w:r w:rsidR="00FE552C">
          <w:rPr>
            <w:noProof/>
            <w:webHidden/>
          </w:rPr>
          <w:tab/>
        </w:r>
        <w:r w:rsidR="00FE552C">
          <w:rPr>
            <w:noProof/>
            <w:webHidden/>
          </w:rPr>
          <w:fldChar w:fldCharType="begin"/>
        </w:r>
        <w:r w:rsidR="00FE552C">
          <w:rPr>
            <w:noProof/>
            <w:webHidden/>
          </w:rPr>
          <w:instrText xml:space="preserve"> PAGEREF _Toc143092003 \h </w:instrText>
        </w:r>
        <w:r w:rsidR="00FE552C">
          <w:rPr>
            <w:noProof/>
            <w:webHidden/>
          </w:rPr>
        </w:r>
        <w:r w:rsidR="00FE552C">
          <w:rPr>
            <w:noProof/>
            <w:webHidden/>
          </w:rPr>
          <w:fldChar w:fldCharType="separate"/>
        </w:r>
        <w:r w:rsidR="00FE552C">
          <w:rPr>
            <w:noProof/>
            <w:webHidden/>
          </w:rPr>
          <w:t>37</w:t>
        </w:r>
        <w:r w:rsidR="00FE552C">
          <w:rPr>
            <w:noProof/>
            <w:webHidden/>
          </w:rPr>
          <w:fldChar w:fldCharType="end"/>
        </w:r>
      </w:hyperlink>
    </w:p>
    <w:p w14:paraId="206E46B8" w14:textId="22D8B0E3" w:rsidR="00FE552C" w:rsidRDefault="00791AEF">
      <w:pPr>
        <w:pStyle w:val="Sadraj2"/>
        <w:tabs>
          <w:tab w:val="left" w:pos="880"/>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2004" w:history="1">
        <w:r w:rsidR="00FE552C" w:rsidRPr="00E35159">
          <w:rPr>
            <w:rStyle w:val="Hiperveza"/>
            <w:rFonts w:ascii="Tahoma" w:hAnsi="Tahoma" w:cs="Tahoma"/>
            <w:noProof/>
          </w:rPr>
          <w:t>56.</w:t>
        </w:r>
        <w:r w:rsidR="00FE552C">
          <w:rPr>
            <w:rFonts w:asciiTheme="minorHAnsi" w:eastAsiaTheme="minorEastAsia" w:hAnsiTheme="minorHAnsi" w:cstheme="minorBidi"/>
            <w:smallCaps w:val="0"/>
            <w:noProof/>
            <w:kern w:val="2"/>
            <w:sz w:val="22"/>
            <w:szCs w:val="22"/>
            <w14:ligatures w14:val="standardContextual"/>
          </w:rPr>
          <w:tab/>
        </w:r>
        <w:r w:rsidR="00FE552C" w:rsidRPr="00E35159">
          <w:rPr>
            <w:rStyle w:val="Hiperveza"/>
            <w:rFonts w:ascii="Tahoma" w:hAnsi="Tahoma" w:cs="Tahoma"/>
            <w:noProof/>
          </w:rPr>
          <w:t>Izmjena, dopuna i odustajanje od ponude:</w:t>
        </w:r>
        <w:r w:rsidR="00FE552C">
          <w:rPr>
            <w:noProof/>
            <w:webHidden/>
          </w:rPr>
          <w:tab/>
        </w:r>
        <w:r w:rsidR="00FE552C">
          <w:rPr>
            <w:noProof/>
            <w:webHidden/>
          </w:rPr>
          <w:fldChar w:fldCharType="begin"/>
        </w:r>
        <w:r w:rsidR="00FE552C">
          <w:rPr>
            <w:noProof/>
            <w:webHidden/>
          </w:rPr>
          <w:instrText xml:space="preserve"> PAGEREF _Toc143092004 \h </w:instrText>
        </w:r>
        <w:r w:rsidR="00FE552C">
          <w:rPr>
            <w:noProof/>
            <w:webHidden/>
          </w:rPr>
        </w:r>
        <w:r w:rsidR="00FE552C">
          <w:rPr>
            <w:noProof/>
            <w:webHidden/>
          </w:rPr>
          <w:fldChar w:fldCharType="separate"/>
        </w:r>
        <w:r w:rsidR="00FE552C">
          <w:rPr>
            <w:noProof/>
            <w:webHidden/>
          </w:rPr>
          <w:t>37</w:t>
        </w:r>
        <w:r w:rsidR="00FE552C">
          <w:rPr>
            <w:noProof/>
            <w:webHidden/>
          </w:rPr>
          <w:fldChar w:fldCharType="end"/>
        </w:r>
      </w:hyperlink>
    </w:p>
    <w:p w14:paraId="419BB824" w14:textId="421C61B2" w:rsidR="00FE552C" w:rsidRDefault="00791AEF">
      <w:pPr>
        <w:pStyle w:val="Sadraj2"/>
        <w:tabs>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2005" w:history="1">
        <w:r w:rsidR="00FE552C" w:rsidRPr="00E35159">
          <w:rPr>
            <w:rStyle w:val="Hiperveza"/>
            <w:rFonts w:ascii="Tahoma" w:hAnsi="Tahoma" w:cs="Tahoma"/>
            <w:noProof/>
          </w:rPr>
          <w:t>57.  Završne odredbe:</w:t>
        </w:r>
        <w:r w:rsidR="00FE552C">
          <w:rPr>
            <w:noProof/>
            <w:webHidden/>
          </w:rPr>
          <w:tab/>
        </w:r>
        <w:r w:rsidR="00FE552C">
          <w:rPr>
            <w:noProof/>
            <w:webHidden/>
          </w:rPr>
          <w:fldChar w:fldCharType="begin"/>
        </w:r>
        <w:r w:rsidR="00FE552C">
          <w:rPr>
            <w:noProof/>
            <w:webHidden/>
          </w:rPr>
          <w:instrText xml:space="preserve"> PAGEREF _Toc143092005 \h </w:instrText>
        </w:r>
        <w:r w:rsidR="00FE552C">
          <w:rPr>
            <w:noProof/>
            <w:webHidden/>
          </w:rPr>
        </w:r>
        <w:r w:rsidR="00FE552C">
          <w:rPr>
            <w:noProof/>
            <w:webHidden/>
          </w:rPr>
          <w:fldChar w:fldCharType="separate"/>
        </w:r>
        <w:r w:rsidR="00FE552C">
          <w:rPr>
            <w:noProof/>
            <w:webHidden/>
          </w:rPr>
          <w:t>38</w:t>
        </w:r>
        <w:r w:rsidR="00FE552C">
          <w:rPr>
            <w:noProof/>
            <w:webHidden/>
          </w:rPr>
          <w:fldChar w:fldCharType="end"/>
        </w:r>
      </w:hyperlink>
    </w:p>
    <w:p w14:paraId="0DF418DE" w14:textId="5F939F15" w:rsidR="00FE552C" w:rsidRDefault="00791AEF">
      <w:pPr>
        <w:pStyle w:val="Sadraj1"/>
        <w:tabs>
          <w:tab w:val="left" w:pos="8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43092006" w:history="1">
        <w:r w:rsidR="00FE552C" w:rsidRPr="00E35159">
          <w:rPr>
            <w:rStyle w:val="Hiperveza"/>
            <w:rFonts w:ascii="Tahoma" w:hAnsi="Tahoma" w:cs="Tahoma"/>
            <w:noProof/>
          </w:rPr>
          <w:t>VIII.</w:t>
        </w:r>
        <w:r w:rsidR="00FE552C">
          <w:rPr>
            <w:rFonts w:asciiTheme="minorHAnsi" w:eastAsiaTheme="minorEastAsia" w:hAnsiTheme="minorHAnsi" w:cstheme="minorBidi"/>
            <w:b w:val="0"/>
            <w:bCs w:val="0"/>
            <w:caps w:val="0"/>
            <w:noProof/>
            <w:kern w:val="2"/>
            <w:sz w:val="22"/>
            <w:szCs w:val="22"/>
            <w14:ligatures w14:val="standardContextual"/>
          </w:rPr>
          <w:tab/>
        </w:r>
        <w:r w:rsidR="00FE552C" w:rsidRPr="00E35159">
          <w:rPr>
            <w:rStyle w:val="Hiperveza"/>
            <w:rFonts w:ascii="Tahoma" w:hAnsi="Tahoma" w:cs="Tahoma"/>
            <w:noProof/>
          </w:rPr>
          <w:t>PRILOZI</w:t>
        </w:r>
        <w:r w:rsidR="00FE552C">
          <w:rPr>
            <w:noProof/>
            <w:webHidden/>
          </w:rPr>
          <w:tab/>
        </w:r>
        <w:r w:rsidR="00FE552C">
          <w:rPr>
            <w:noProof/>
            <w:webHidden/>
          </w:rPr>
          <w:fldChar w:fldCharType="begin"/>
        </w:r>
        <w:r w:rsidR="00FE552C">
          <w:rPr>
            <w:noProof/>
            <w:webHidden/>
          </w:rPr>
          <w:instrText xml:space="preserve"> PAGEREF _Toc143092006 \h </w:instrText>
        </w:r>
        <w:r w:rsidR="00FE552C">
          <w:rPr>
            <w:noProof/>
            <w:webHidden/>
          </w:rPr>
        </w:r>
        <w:r w:rsidR="00FE552C">
          <w:rPr>
            <w:noProof/>
            <w:webHidden/>
          </w:rPr>
          <w:fldChar w:fldCharType="separate"/>
        </w:r>
        <w:r w:rsidR="00FE552C">
          <w:rPr>
            <w:noProof/>
            <w:webHidden/>
          </w:rPr>
          <w:t>39</w:t>
        </w:r>
        <w:r w:rsidR="00FE552C">
          <w:rPr>
            <w:noProof/>
            <w:webHidden/>
          </w:rPr>
          <w:fldChar w:fldCharType="end"/>
        </w:r>
      </w:hyperlink>
    </w:p>
    <w:p w14:paraId="686AC3AE" w14:textId="162560AB" w:rsidR="00FE552C" w:rsidRDefault="00791AEF">
      <w:pPr>
        <w:pStyle w:val="Sadraj2"/>
        <w:tabs>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2007" w:history="1">
        <w:r w:rsidR="00FE552C" w:rsidRPr="00E35159">
          <w:rPr>
            <w:rStyle w:val="Hiperveza"/>
            <w:rFonts w:ascii="Tahoma" w:hAnsi="Tahoma" w:cs="Tahoma"/>
            <w:noProof/>
          </w:rPr>
          <w:t>PRILOG 1. – PROJEKTNA DOKUMENTACIJA</w:t>
        </w:r>
        <w:r w:rsidR="00FE552C">
          <w:rPr>
            <w:noProof/>
            <w:webHidden/>
          </w:rPr>
          <w:tab/>
        </w:r>
        <w:r w:rsidR="00FE552C">
          <w:rPr>
            <w:noProof/>
            <w:webHidden/>
          </w:rPr>
          <w:fldChar w:fldCharType="begin"/>
        </w:r>
        <w:r w:rsidR="00FE552C">
          <w:rPr>
            <w:noProof/>
            <w:webHidden/>
          </w:rPr>
          <w:instrText xml:space="preserve"> PAGEREF _Toc143092007 \h </w:instrText>
        </w:r>
        <w:r w:rsidR="00FE552C">
          <w:rPr>
            <w:noProof/>
            <w:webHidden/>
          </w:rPr>
        </w:r>
        <w:r w:rsidR="00FE552C">
          <w:rPr>
            <w:noProof/>
            <w:webHidden/>
          </w:rPr>
          <w:fldChar w:fldCharType="separate"/>
        </w:r>
        <w:r w:rsidR="00FE552C">
          <w:rPr>
            <w:noProof/>
            <w:webHidden/>
          </w:rPr>
          <w:t>39</w:t>
        </w:r>
        <w:r w:rsidR="00FE552C">
          <w:rPr>
            <w:noProof/>
            <w:webHidden/>
          </w:rPr>
          <w:fldChar w:fldCharType="end"/>
        </w:r>
      </w:hyperlink>
    </w:p>
    <w:p w14:paraId="62E1CB8A" w14:textId="1E147BAB" w:rsidR="00FE552C" w:rsidRDefault="00791AEF">
      <w:pPr>
        <w:pStyle w:val="Sadraj2"/>
        <w:tabs>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2008" w:history="1">
        <w:r w:rsidR="00FE552C" w:rsidRPr="00E35159">
          <w:rPr>
            <w:rStyle w:val="Hiperveza"/>
            <w:rFonts w:ascii="Tahoma" w:hAnsi="Tahoma" w:cs="Tahoma"/>
            <w:noProof/>
          </w:rPr>
          <w:t>PRILOG 2. – TROŠKOVNIK</w:t>
        </w:r>
        <w:r w:rsidR="00FE552C">
          <w:rPr>
            <w:noProof/>
            <w:webHidden/>
          </w:rPr>
          <w:tab/>
        </w:r>
        <w:r w:rsidR="00FE552C">
          <w:rPr>
            <w:noProof/>
            <w:webHidden/>
          </w:rPr>
          <w:fldChar w:fldCharType="begin"/>
        </w:r>
        <w:r w:rsidR="00FE552C">
          <w:rPr>
            <w:noProof/>
            <w:webHidden/>
          </w:rPr>
          <w:instrText xml:space="preserve"> PAGEREF _Toc143092008 \h </w:instrText>
        </w:r>
        <w:r w:rsidR="00FE552C">
          <w:rPr>
            <w:noProof/>
            <w:webHidden/>
          </w:rPr>
        </w:r>
        <w:r w:rsidR="00FE552C">
          <w:rPr>
            <w:noProof/>
            <w:webHidden/>
          </w:rPr>
          <w:fldChar w:fldCharType="separate"/>
        </w:r>
        <w:r w:rsidR="00FE552C">
          <w:rPr>
            <w:noProof/>
            <w:webHidden/>
          </w:rPr>
          <w:t>39</w:t>
        </w:r>
        <w:r w:rsidR="00FE552C">
          <w:rPr>
            <w:noProof/>
            <w:webHidden/>
          </w:rPr>
          <w:fldChar w:fldCharType="end"/>
        </w:r>
      </w:hyperlink>
    </w:p>
    <w:p w14:paraId="0B4A6B77" w14:textId="389BF83C" w:rsidR="00FE552C" w:rsidRDefault="00791AEF">
      <w:pPr>
        <w:pStyle w:val="Sadraj2"/>
        <w:tabs>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2009" w:history="1">
        <w:r w:rsidR="00FE552C" w:rsidRPr="00E35159">
          <w:rPr>
            <w:rStyle w:val="Hiperveza"/>
            <w:rFonts w:ascii="Tahoma" w:hAnsi="Tahoma" w:cs="Tahoma"/>
            <w:noProof/>
          </w:rPr>
          <w:t>PRILOG 3. – ESPD</w:t>
        </w:r>
        <w:r w:rsidR="00FE552C">
          <w:rPr>
            <w:noProof/>
            <w:webHidden/>
          </w:rPr>
          <w:tab/>
        </w:r>
        <w:r w:rsidR="00FE552C">
          <w:rPr>
            <w:noProof/>
            <w:webHidden/>
          </w:rPr>
          <w:fldChar w:fldCharType="begin"/>
        </w:r>
        <w:r w:rsidR="00FE552C">
          <w:rPr>
            <w:noProof/>
            <w:webHidden/>
          </w:rPr>
          <w:instrText xml:space="preserve"> PAGEREF _Toc143092009 \h </w:instrText>
        </w:r>
        <w:r w:rsidR="00FE552C">
          <w:rPr>
            <w:noProof/>
            <w:webHidden/>
          </w:rPr>
        </w:r>
        <w:r w:rsidR="00FE552C">
          <w:rPr>
            <w:noProof/>
            <w:webHidden/>
          </w:rPr>
          <w:fldChar w:fldCharType="separate"/>
        </w:r>
        <w:r w:rsidR="00FE552C">
          <w:rPr>
            <w:noProof/>
            <w:webHidden/>
          </w:rPr>
          <w:t>39</w:t>
        </w:r>
        <w:r w:rsidR="00FE552C">
          <w:rPr>
            <w:noProof/>
            <w:webHidden/>
          </w:rPr>
          <w:fldChar w:fldCharType="end"/>
        </w:r>
      </w:hyperlink>
    </w:p>
    <w:p w14:paraId="41097126" w14:textId="2C64D2FC" w:rsidR="00FE552C" w:rsidRDefault="00791AEF">
      <w:pPr>
        <w:pStyle w:val="Sadraj2"/>
        <w:tabs>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2010" w:history="1">
        <w:r w:rsidR="00FE552C" w:rsidRPr="00E35159">
          <w:rPr>
            <w:rStyle w:val="Hiperveza"/>
            <w:rFonts w:ascii="Tahoma" w:hAnsi="Tahoma" w:cs="Tahoma"/>
            <w:noProof/>
          </w:rPr>
          <w:t>PRILOG 4. - OVLAŠTENJE ZA ZASTUPANJE</w:t>
        </w:r>
        <w:r w:rsidR="00FE552C">
          <w:rPr>
            <w:noProof/>
            <w:webHidden/>
          </w:rPr>
          <w:tab/>
        </w:r>
        <w:r w:rsidR="00FE552C">
          <w:rPr>
            <w:noProof/>
            <w:webHidden/>
          </w:rPr>
          <w:fldChar w:fldCharType="begin"/>
        </w:r>
        <w:r w:rsidR="00FE552C">
          <w:rPr>
            <w:noProof/>
            <w:webHidden/>
          </w:rPr>
          <w:instrText xml:space="preserve"> PAGEREF _Toc143092010 \h </w:instrText>
        </w:r>
        <w:r w:rsidR="00FE552C">
          <w:rPr>
            <w:noProof/>
            <w:webHidden/>
          </w:rPr>
        </w:r>
        <w:r w:rsidR="00FE552C">
          <w:rPr>
            <w:noProof/>
            <w:webHidden/>
          </w:rPr>
          <w:fldChar w:fldCharType="separate"/>
        </w:r>
        <w:r w:rsidR="00FE552C">
          <w:rPr>
            <w:noProof/>
            <w:webHidden/>
          </w:rPr>
          <w:t>40</w:t>
        </w:r>
        <w:r w:rsidR="00FE552C">
          <w:rPr>
            <w:noProof/>
            <w:webHidden/>
          </w:rPr>
          <w:fldChar w:fldCharType="end"/>
        </w:r>
      </w:hyperlink>
    </w:p>
    <w:p w14:paraId="22468C22" w14:textId="6438542B" w:rsidR="00FE552C" w:rsidRDefault="00791AEF">
      <w:pPr>
        <w:pStyle w:val="Sadraj2"/>
        <w:tabs>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2011" w:history="1">
        <w:r w:rsidR="00FE552C" w:rsidRPr="00E35159">
          <w:rPr>
            <w:rStyle w:val="Hiperveza"/>
            <w:rFonts w:ascii="Tahoma" w:hAnsi="Tahoma" w:cs="Tahoma"/>
            <w:noProof/>
          </w:rPr>
          <w:t>PRILOG 5. – IZJAVA O DULJINI TRAJANJA JAMSTVA ZA OTKLANJANJE NEDOSTATAKA U JAMSTVENOM ROKU</w:t>
        </w:r>
        <w:r w:rsidR="00FE552C">
          <w:rPr>
            <w:noProof/>
            <w:webHidden/>
          </w:rPr>
          <w:tab/>
        </w:r>
        <w:r w:rsidR="00FE552C">
          <w:rPr>
            <w:noProof/>
            <w:webHidden/>
          </w:rPr>
          <w:fldChar w:fldCharType="begin"/>
        </w:r>
        <w:r w:rsidR="00FE552C">
          <w:rPr>
            <w:noProof/>
            <w:webHidden/>
          </w:rPr>
          <w:instrText xml:space="preserve"> PAGEREF _Toc143092011 \h </w:instrText>
        </w:r>
        <w:r w:rsidR="00FE552C">
          <w:rPr>
            <w:noProof/>
            <w:webHidden/>
          </w:rPr>
        </w:r>
        <w:r w:rsidR="00FE552C">
          <w:rPr>
            <w:noProof/>
            <w:webHidden/>
          </w:rPr>
          <w:fldChar w:fldCharType="separate"/>
        </w:r>
        <w:r w:rsidR="00FE552C">
          <w:rPr>
            <w:noProof/>
            <w:webHidden/>
          </w:rPr>
          <w:t>41</w:t>
        </w:r>
        <w:r w:rsidR="00FE552C">
          <w:rPr>
            <w:noProof/>
            <w:webHidden/>
          </w:rPr>
          <w:fldChar w:fldCharType="end"/>
        </w:r>
      </w:hyperlink>
    </w:p>
    <w:p w14:paraId="077AB937" w14:textId="37797729" w:rsidR="00FE552C" w:rsidRDefault="00791AEF">
      <w:pPr>
        <w:pStyle w:val="Sadraj2"/>
        <w:tabs>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2012" w:history="1">
        <w:r w:rsidR="00FE552C" w:rsidRPr="00E35159">
          <w:rPr>
            <w:rStyle w:val="Hiperveza"/>
            <w:rFonts w:ascii="Tahoma" w:hAnsi="Tahoma" w:cs="Tahoma"/>
            <w:noProof/>
          </w:rPr>
          <w:t>PRILOG 6. – IZJAVA O NEPOSTOJANJU OKOLNOSTI IZ TOČKE 47. DOKUMENTACIJE O NABAVI</w:t>
        </w:r>
        <w:r w:rsidR="00FE552C">
          <w:rPr>
            <w:noProof/>
            <w:webHidden/>
          </w:rPr>
          <w:tab/>
        </w:r>
        <w:r w:rsidR="00FE552C">
          <w:rPr>
            <w:noProof/>
            <w:webHidden/>
          </w:rPr>
          <w:fldChar w:fldCharType="begin"/>
        </w:r>
        <w:r w:rsidR="00FE552C">
          <w:rPr>
            <w:noProof/>
            <w:webHidden/>
          </w:rPr>
          <w:instrText xml:space="preserve"> PAGEREF _Toc143092012 \h </w:instrText>
        </w:r>
        <w:r w:rsidR="00FE552C">
          <w:rPr>
            <w:noProof/>
            <w:webHidden/>
          </w:rPr>
        </w:r>
        <w:r w:rsidR="00FE552C">
          <w:rPr>
            <w:noProof/>
            <w:webHidden/>
          </w:rPr>
          <w:fldChar w:fldCharType="separate"/>
        </w:r>
        <w:r w:rsidR="00FE552C">
          <w:rPr>
            <w:noProof/>
            <w:webHidden/>
          </w:rPr>
          <w:t>42</w:t>
        </w:r>
        <w:r w:rsidR="00FE552C">
          <w:rPr>
            <w:noProof/>
            <w:webHidden/>
          </w:rPr>
          <w:fldChar w:fldCharType="end"/>
        </w:r>
      </w:hyperlink>
    </w:p>
    <w:p w14:paraId="0A2023B0" w14:textId="5B65C390" w:rsidR="00FE552C" w:rsidRDefault="00791AEF">
      <w:pPr>
        <w:pStyle w:val="Sadraj2"/>
        <w:tabs>
          <w:tab w:val="right" w:leader="dot" w:pos="9062"/>
        </w:tabs>
        <w:rPr>
          <w:rFonts w:asciiTheme="minorHAnsi" w:eastAsiaTheme="minorEastAsia" w:hAnsiTheme="minorHAnsi" w:cstheme="minorBidi"/>
          <w:smallCaps w:val="0"/>
          <w:noProof/>
          <w:kern w:val="2"/>
          <w:sz w:val="22"/>
          <w:szCs w:val="22"/>
          <w14:ligatures w14:val="standardContextual"/>
        </w:rPr>
      </w:pPr>
      <w:hyperlink w:anchor="_Toc143092013" w:history="1">
        <w:r w:rsidR="00FE552C" w:rsidRPr="00E35159">
          <w:rPr>
            <w:rStyle w:val="Hiperveza"/>
            <w:rFonts w:ascii="Tahoma" w:hAnsi="Tahoma" w:cs="Tahoma"/>
            <w:noProof/>
          </w:rPr>
          <w:t>PRILOG 7. – PRIJEDLOG UGOVORA</w:t>
        </w:r>
        <w:r w:rsidR="00FE552C">
          <w:rPr>
            <w:noProof/>
            <w:webHidden/>
          </w:rPr>
          <w:tab/>
        </w:r>
        <w:r w:rsidR="00FE552C">
          <w:rPr>
            <w:noProof/>
            <w:webHidden/>
          </w:rPr>
          <w:fldChar w:fldCharType="begin"/>
        </w:r>
        <w:r w:rsidR="00FE552C">
          <w:rPr>
            <w:noProof/>
            <w:webHidden/>
          </w:rPr>
          <w:instrText xml:space="preserve"> PAGEREF _Toc143092013 \h </w:instrText>
        </w:r>
        <w:r w:rsidR="00FE552C">
          <w:rPr>
            <w:noProof/>
            <w:webHidden/>
          </w:rPr>
        </w:r>
        <w:r w:rsidR="00FE552C">
          <w:rPr>
            <w:noProof/>
            <w:webHidden/>
          </w:rPr>
          <w:fldChar w:fldCharType="separate"/>
        </w:r>
        <w:r w:rsidR="00FE552C">
          <w:rPr>
            <w:noProof/>
            <w:webHidden/>
          </w:rPr>
          <w:t>43</w:t>
        </w:r>
        <w:r w:rsidR="00FE552C">
          <w:rPr>
            <w:noProof/>
            <w:webHidden/>
          </w:rPr>
          <w:fldChar w:fldCharType="end"/>
        </w:r>
      </w:hyperlink>
    </w:p>
    <w:p w14:paraId="5DC1EED3" w14:textId="0E05CCF7" w:rsidR="00A90909" w:rsidRPr="00BB52AD" w:rsidRDefault="00AC27C8" w:rsidP="000E56D7">
      <w:pPr>
        <w:pStyle w:val="Naslov1"/>
        <w:spacing w:before="0" w:line="240" w:lineRule="auto"/>
        <w:jc w:val="both"/>
        <w:rPr>
          <w:rStyle w:val="Istaknuto"/>
          <w:rFonts w:ascii="Tahoma" w:hAnsi="Tahoma" w:cs="Tahoma"/>
          <w:b/>
          <w:bCs/>
          <w:i w:val="0"/>
          <w:iCs w:val="0"/>
          <w:spacing w:val="0"/>
          <w:sz w:val="22"/>
          <w:szCs w:val="22"/>
        </w:rPr>
      </w:pPr>
      <w:r w:rsidRPr="00BB52AD">
        <w:rPr>
          <w:rStyle w:val="Istaknuto"/>
          <w:rFonts w:ascii="Tahoma" w:hAnsi="Tahoma" w:cs="Tahoma"/>
          <w:b/>
          <w:bCs/>
          <w:i w:val="0"/>
          <w:iCs w:val="0"/>
          <w:spacing w:val="0"/>
          <w:sz w:val="22"/>
          <w:szCs w:val="22"/>
        </w:rPr>
        <w:fldChar w:fldCharType="end"/>
      </w:r>
      <w:r w:rsidR="008971AE" w:rsidRPr="00BB52AD">
        <w:rPr>
          <w:rStyle w:val="Istaknuto"/>
          <w:rFonts w:ascii="Tahoma" w:hAnsi="Tahoma" w:cs="Tahoma"/>
          <w:b/>
          <w:bCs/>
          <w:i w:val="0"/>
          <w:iCs w:val="0"/>
          <w:spacing w:val="0"/>
          <w:sz w:val="22"/>
          <w:szCs w:val="22"/>
        </w:rPr>
        <w:br w:type="page"/>
      </w:r>
    </w:p>
    <w:p w14:paraId="198F2B1B" w14:textId="4475E8FB" w:rsidR="00817B03" w:rsidRPr="00BB52AD" w:rsidRDefault="00817B03" w:rsidP="00D16969">
      <w:pPr>
        <w:pStyle w:val="Naslov1"/>
        <w:numPr>
          <w:ilvl w:val="0"/>
          <w:numId w:val="3"/>
        </w:numPr>
        <w:spacing w:before="0" w:line="240" w:lineRule="auto"/>
        <w:jc w:val="both"/>
        <w:rPr>
          <w:rStyle w:val="Istaknuto"/>
          <w:rFonts w:ascii="Tahoma" w:hAnsi="Tahoma" w:cs="Tahoma"/>
          <w:b/>
          <w:bCs/>
          <w:i w:val="0"/>
          <w:iCs w:val="0"/>
          <w:spacing w:val="0"/>
          <w:sz w:val="22"/>
          <w:szCs w:val="22"/>
        </w:rPr>
      </w:pPr>
      <w:bookmarkStart w:id="7" w:name="_Toc143091923"/>
      <w:r w:rsidRPr="00BB52AD">
        <w:rPr>
          <w:rStyle w:val="Istaknuto"/>
          <w:rFonts w:ascii="Tahoma" w:hAnsi="Tahoma" w:cs="Tahoma"/>
          <w:b/>
          <w:bCs/>
          <w:i w:val="0"/>
          <w:iCs w:val="0"/>
          <w:spacing w:val="0"/>
          <w:sz w:val="22"/>
          <w:szCs w:val="22"/>
        </w:rPr>
        <w:lastRenderedPageBreak/>
        <w:t>OPĆI PODACI</w:t>
      </w:r>
      <w:bookmarkEnd w:id="0"/>
      <w:bookmarkEnd w:id="3"/>
      <w:bookmarkEnd w:id="4"/>
      <w:bookmarkEnd w:id="5"/>
      <w:bookmarkEnd w:id="6"/>
      <w:bookmarkEnd w:id="7"/>
    </w:p>
    <w:p w14:paraId="4BEB896B" w14:textId="6CABC10B" w:rsidR="003B6904" w:rsidRPr="00BB52AD" w:rsidRDefault="004E5452" w:rsidP="00D16969">
      <w:pPr>
        <w:pStyle w:val="Naslov2"/>
        <w:numPr>
          <w:ilvl w:val="0"/>
          <w:numId w:val="4"/>
        </w:numPr>
        <w:spacing w:before="0" w:line="240" w:lineRule="auto"/>
        <w:jc w:val="both"/>
        <w:rPr>
          <w:rFonts w:ascii="Tahoma" w:hAnsi="Tahoma" w:cs="Tahoma"/>
          <w:b w:val="0"/>
          <w:sz w:val="22"/>
          <w:szCs w:val="22"/>
        </w:rPr>
      </w:pPr>
      <w:bookmarkStart w:id="8" w:name="_Toc143091924"/>
      <w:bookmarkEnd w:id="1"/>
      <w:bookmarkEnd w:id="2"/>
      <w:r w:rsidRPr="00BB52AD">
        <w:rPr>
          <w:rFonts w:ascii="Tahoma" w:hAnsi="Tahoma" w:cs="Tahoma"/>
          <w:sz w:val="22"/>
          <w:szCs w:val="22"/>
        </w:rPr>
        <w:t>Podaci o naručitelju</w:t>
      </w:r>
      <w:r w:rsidR="009D614B" w:rsidRPr="00BB52AD">
        <w:rPr>
          <w:rFonts w:ascii="Tahoma" w:hAnsi="Tahoma" w:cs="Tahoma"/>
          <w:sz w:val="22"/>
          <w:szCs w:val="22"/>
        </w:rPr>
        <w:t>:</w:t>
      </w:r>
      <w:bookmarkEnd w:id="8"/>
    </w:p>
    <w:p w14:paraId="0B0C75F0" w14:textId="0D9CFB0A" w:rsidR="00557A31" w:rsidRPr="00BB52AD" w:rsidRDefault="00557A31" w:rsidP="000E56D7">
      <w:pPr>
        <w:spacing w:after="0" w:line="240" w:lineRule="auto"/>
        <w:jc w:val="both"/>
        <w:rPr>
          <w:rFonts w:ascii="Tahoma" w:hAnsi="Tahoma" w:cs="Tahoma"/>
          <w:sz w:val="22"/>
          <w:szCs w:val="22"/>
        </w:rPr>
      </w:pPr>
      <w:r w:rsidRPr="00BB52AD">
        <w:rPr>
          <w:rFonts w:ascii="Tahoma" w:hAnsi="Tahoma" w:cs="Tahoma"/>
          <w:sz w:val="22"/>
          <w:szCs w:val="22"/>
        </w:rPr>
        <w:t xml:space="preserve">Naručitelj: </w:t>
      </w:r>
      <w:r w:rsidRPr="00BB52AD">
        <w:rPr>
          <w:rFonts w:ascii="Tahoma" w:hAnsi="Tahoma" w:cs="Tahoma"/>
          <w:sz w:val="22"/>
          <w:szCs w:val="22"/>
        </w:rPr>
        <w:tab/>
      </w:r>
      <w:r w:rsidR="00F60110" w:rsidRPr="00BB52AD">
        <w:rPr>
          <w:rFonts w:ascii="Tahoma" w:hAnsi="Tahoma" w:cs="Tahoma"/>
          <w:sz w:val="22"/>
          <w:szCs w:val="22"/>
        </w:rPr>
        <w:t>Općina Kloštar Ivanić</w:t>
      </w:r>
      <w:r w:rsidR="00077A32" w:rsidRPr="00BB52AD">
        <w:rPr>
          <w:rFonts w:ascii="Tahoma" w:hAnsi="Tahoma" w:cs="Tahoma"/>
          <w:sz w:val="22"/>
          <w:szCs w:val="22"/>
        </w:rPr>
        <w:t xml:space="preserve"> </w:t>
      </w:r>
      <w:r w:rsidR="00D509FD" w:rsidRPr="00BB52AD">
        <w:rPr>
          <w:rFonts w:ascii="Tahoma" w:hAnsi="Tahoma" w:cs="Tahoma"/>
          <w:sz w:val="22"/>
          <w:szCs w:val="22"/>
        </w:rPr>
        <w:t xml:space="preserve"> </w:t>
      </w:r>
    </w:p>
    <w:p w14:paraId="4704232D" w14:textId="5A5755D2" w:rsidR="00557A31" w:rsidRPr="00BB52AD" w:rsidRDefault="00557A31" w:rsidP="000E56D7">
      <w:pPr>
        <w:spacing w:after="0" w:line="240" w:lineRule="auto"/>
        <w:jc w:val="both"/>
        <w:rPr>
          <w:rFonts w:ascii="Tahoma" w:hAnsi="Tahoma" w:cs="Tahoma"/>
          <w:sz w:val="22"/>
          <w:szCs w:val="22"/>
        </w:rPr>
      </w:pPr>
      <w:r w:rsidRPr="00BB52AD">
        <w:rPr>
          <w:rFonts w:ascii="Tahoma" w:hAnsi="Tahoma" w:cs="Tahoma"/>
          <w:sz w:val="22"/>
          <w:szCs w:val="22"/>
        </w:rPr>
        <w:t xml:space="preserve">Sjedište: </w:t>
      </w:r>
      <w:r w:rsidRPr="00BB52AD">
        <w:rPr>
          <w:rFonts w:ascii="Tahoma" w:hAnsi="Tahoma" w:cs="Tahoma"/>
          <w:sz w:val="22"/>
          <w:szCs w:val="22"/>
        </w:rPr>
        <w:tab/>
      </w:r>
      <w:r w:rsidR="00F60110" w:rsidRPr="00BB52AD">
        <w:rPr>
          <w:rFonts w:ascii="Tahoma" w:hAnsi="Tahoma" w:cs="Tahoma"/>
          <w:sz w:val="22"/>
          <w:szCs w:val="22"/>
        </w:rPr>
        <w:t>Školska 22</w:t>
      </w:r>
      <w:r w:rsidR="00077A32" w:rsidRPr="00BB52AD">
        <w:rPr>
          <w:rFonts w:ascii="Tahoma" w:hAnsi="Tahoma" w:cs="Tahoma"/>
          <w:sz w:val="22"/>
          <w:szCs w:val="22"/>
        </w:rPr>
        <w:t>, 103</w:t>
      </w:r>
      <w:r w:rsidR="00F60110" w:rsidRPr="00BB52AD">
        <w:rPr>
          <w:rFonts w:ascii="Tahoma" w:hAnsi="Tahoma" w:cs="Tahoma"/>
          <w:sz w:val="22"/>
          <w:szCs w:val="22"/>
        </w:rPr>
        <w:t>12</w:t>
      </w:r>
      <w:r w:rsidR="00077A32" w:rsidRPr="00BB52AD">
        <w:rPr>
          <w:rFonts w:ascii="Tahoma" w:hAnsi="Tahoma" w:cs="Tahoma"/>
          <w:sz w:val="22"/>
          <w:szCs w:val="22"/>
        </w:rPr>
        <w:t xml:space="preserve"> </w:t>
      </w:r>
      <w:r w:rsidR="00F60110" w:rsidRPr="00BB52AD">
        <w:rPr>
          <w:rFonts w:ascii="Tahoma" w:hAnsi="Tahoma" w:cs="Tahoma"/>
          <w:sz w:val="22"/>
          <w:szCs w:val="22"/>
        </w:rPr>
        <w:t>Kloštar Ivanić</w:t>
      </w:r>
      <w:r w:rsidR="00D509FD" w:rsidRPr="00BB52AD">
        <w:rPr>
          <w:rFonts w:ascii="Tahoma" w:hAnsi="Tahoma" w:cs="Tahoma"/>
          <w:sz w:val="22"/>
          <w:szCs w:val="22"/>
        </w:rPr>
        <w:t>,</w:t>
      </w:r>
      <w:r w:rsidR="00AA290E" w:rsidRPr="00BB52AD">
        <w:rPr>
          <w:rFonts w:ascii="Tahoma" w:hAnsi="Tahoma" w:cs="Tahoma"/>
          <w:sz w:val="22"/>
          <w:szCs w:val="22"/>
        </w:rPr>
        <w:t xml:space="preserve"> </w:t>
      </w:r>
    </w:p>
    <w:p w14:paraId="2603AE88" w14:textId="61A76ACA" w:rsidR="00963122" w:rsidRPr="00BB52AD" w:rsidRDefault="00AB5828" w:rsidP="000E56D7">
      <w:pPr>
        <w:spacing w:after="0" w:line="240" w:lineRule="auto"/>
        <w:jc w:val="both"/>
        <w:rPr>
          <w:rFonts w:ascii="Tahoma" w:hAnsi="Tahoma" w:cs="Tahoma"/>
          <w:b/>
          <w:sz w:val="22"/>
          <w:szCs w:val="22"/>
        </w:rPr>
      </w:pPr>
      <w:r w:rsidRPr="00BB52AD">
        <w:rPr>
          <w:rFonts w:ascii="Tahoma" w:hAnsi="Tahoma" w:cs="Tahoma"/>
          <w:sz w:val="22"/>
          <w:szCs w:val="22"/>
        </w:rPr>
        <w:t xml:space="preserve">OIB: </w:t>
      </w:r>
      <w:r w:rsidR="00557A31" w:rsidRPr="00BB52AD">
        <w:rPr>
          <w:rFonts w:ascii="Tahoma" w:hAnsi="Tahoma" w:cs="Tahoma"/>
          <w:sz w:val="22"/>
          <w:szCs w:val="22"/>
        </w:rPr>
        <w:tab/>
      </w:r>
      <w:r w:rsidR="00557A31" w:rsidRPr="00BB52AD">
        <w:rPr>
          <w:rFonts w:ascii="Tahoma" w:hAnsi="Tahoma" w:cs="Tahoma"/>
          <w:sz w:val="22"/>
          <w:szCs w:val="22"/>
        </w:rPr>
        <w:tab/>
      </w:r>
      <w:r w:rsidR="00F60110" w:rsidRPr="00BB52AD">
        <w:rPr>
          <w:rFonts w:ascii="Tahoma" w:hAnsi="Tahoma" w:cs="Tahoma"/>
          <w:sz w:val="22"/>
          <w:szCs w:val="22"/>
        </w:rPr>
        <w:t>18133797436</w:t>
      </w:r>
    </w:p>
    <w:p w14:paraId="43563CD3" w14:textId="3C9AB30B" w:rsidR="008E2C6B" w:rsidRPr="00BB52AD" w:rsidRDefault="00557A31" w:rsidP="000E56D7">
      <w:pPr>
        <w:spacing w:after="0" w:line="240" w:lineRule="auto"/>
        <w:jc w:val="both"/>
        <w:rPr>
          <w:rFonts w:ascii="Tahoma" w:hAnsi="Tahoma" w:cs="Tahoma"/>
          <w:sz w:val="22"/>
          <w:szCs w:val="22"/>
        </w:rPr>
      </w:pPr>
      <w:r w:rsidRPr="00BB52AD">
        <w:rPr>
          <w:rFonts w:ascii="Tahoma" w:hAnsi="Tahoma" w:cs="Tahoma"/>
          <w:sz w:val="22"/>
          <w:szCs w:val="22"/>
        </w:rPr>
        <w:t>URL</w:t>
      </w:r>
      <w:r w:rsidR="008E2C6B" w:rsidRPr="00BB52AD">
        <w:rPr>
          <w:rFonts w:ascii="Tahoma" w:hAnsi="Tahoma" w:cs="Tahoma"/>
          <w:sz w:val="22"/>
          <w:szCs w:val="22"/>
        </w:rPr>
        <w:t xml:space="preserve">: </w:t>
      </w:r>
      <w:r w:rsidRPr="00BB52AD">
        <w:rPr>
          <w:rFonts w:ascii="Tahoma" w:hAnsi="Tahoma" w:cs="Tahoma"/>
          <w:sz w:val="22"/>
          <w:szCs w:val="22"/>
        </w:rPr>
        <w:tab/>
      </w:r>
      <w:r w:rsidRPr="00BB52AD">
        <w:rPr>
          <w:rFonts w:ascii="Tahoma" w:hAnsi="Tahoma" w:cs="Tahoma"/>
          <w:sz w:val="22"/>
          <w:szCs w:val="22"/>
        </w:rPr>
        <w:tab/>
      </w:r>
      <w:hyperlink r:id="rId10" w:history="1">
        <w:r w:rsidR="006E757C" w:rsidRPr="00BB52AD">
          <w:rPr>
            <w:rStyle w:val="Hiperveza"/>
            <w:rFonts w:ascii="Tahoma" w:hAnsi="Tahoma" w:cs="Tahoma"/>
            <w:sz w:val="22"/>
            <w:szCs w:val="22"/>
          </w:rPr>
          <w:t>http://www.klostar-ivanic.hr</w:t>
        </w:r>
      </w:hyperlink>
      <w:r w:rsidR="006E757C" w:rsidRPr="00BB52AD">
        <w:rPr>
          <w:rFonts w:ascii="Tahoma" w:hAnsi="Tahoma" w:cs="Tahoma"/>
          <w:sz w:val="22"/>
          <w:szCs w:val="22"/>
        </w:rPr>
        <w:t xml:space="preserve"> </w:t>
      </w:r>
    </w:p>
    <w:p w14:paraId="22EFD27B" w14:textId="15D37C59" w:rsidR="00557A31" w:rsidRPr="00BB52AD" w:rsidRDefault="006E757C" w:rsidP="000E56D7">
      <w:pPr>
        <w:spacing w:after="0" w:line="240" w:lineRule="auto"/>
        <w:jc w:val="both"/>
        <w:rPr>
          <w:rFonts w:ascii="Tahoma" w:hAnsi="Tahoma" w:cs="Tahoma"/>
          <w:sz w:val="22"/>
          <w:szCs w:val="22"/>
        </w:rPr>
      </w:pPr>
      <w:r w:rsidRPr="00BB52AD">
        <w:rPr>
          <w:rFonts w:ascii="Tahoma" w:hAnsi="Tahoma" w:cs="Tahoma"/>
          <w:sz w:val="22"/>
          <w:szCs w:val="22"/>
        </w:rPr>
        <w:t xml:space="preserve">Telefon: </w:t>
      </w:r>
      <w:r w:rsidR="00557A31" w:rsidRPr="00BB52AD">
        <w:rPr>
          <w:rFonts w:ascii="Tahoma" w:hAnsi="Tahoma" w:cs="Tahoma"/>
          <w:sz w:val="22"/>
          <w:szCs w:val="22"/>
        </w:rPr>
        <w:tab/>
        <w:t>+385 12892</w:t>
      </w:r>
      <w:r w:rsidRPr="00BB52AD">
        <w:rPr>
          <w:rFonts w:ascii="Tahoma" w:hAnsi="Tahoma" w:cs="Tahoma"/>
          <w:sz w:val="22"/>
          <w:szCs w:val="22"/>
        </w:rPr>
        <w:t xml:space="preserve">341, </w:t>
      </w:r>
    </w:p>
    <w:p w14:paraId="5E68349B" w14:textId="6D562384" w:rsidR="008E2C6B" w:rsidRPr="00BB52AD" w:rsidRDefault="00557A31" w:rsidP="000E56D7">
      <w:pPr>
        <w:spacing w:after="0" w:line="240" w:lineRule="auto"/>
        <w:jc w:val="both"/>
        <w:rPr>
          <w:rFonts w:ascii="Tahoma" w:hAnsi="Tahoma" w:cs="Tahoma"/>
          <w:sz w:val="22"/>
          <w:szCs w:val="22"/>
        </w:rPr>
      </w:pPr>
      <w:r w:rsidRPr="00BB52AD">
        <w:rPr>
          <w:rFonts w:ascii="Tahoma" w:hAnsi="Tahoma" w:cs="Tahoma"/>
          <w:sz w:val="22"/>
          <w:szCs w:val="22"/>
        </w:rPr>
        <w:t>Telefaks</w:t>
      </w:r>
      <w:r w:rsidR="006E757C" w:rsidRPr="00BB52AD">
        <w:rPr>
          <w:rFonts w:ascii="Tahoma" w:hAnsi="Tahoma" w:cs="Tahoma"/>
          <w:sz w:val="22"/>
          <w:szCs w:val="22"/>
        </w:rPr>
        <w:t xml:space="preserve">: </w:t>
      </w:r>
      <w:r w:rsidRPr="00BB52AD">
        <w:rPr>
          <w:rFonts w:ascii="Tahoma" w:hAnsi="Tahoma" w:cs="Tahoma"/>
          <w:sz w:val="22"/>
          <w:szCs w:val="22"/>
        </w:rPr>
        <w:tab/>
        <w:t>+385 1</w:t>
      </w:r>
      <w:r w:rsidR="006E757C" w:rsidRPr="00BB52AD">
        <w:rPr>
          <w:rFonts w:ascii="Tahoma" w:hAnsi="Tahoma" w:cs="Tahoma"/>
          <w:sz w:val="22"/>
          <w:szCs w:val="22"/>
        </w:rPr>
        <w:t>2892450,</w:t>
      </w:r>
    </w:p>
    <w:p w14:paraId="44609713" w14:textId="5F8F71D4" w:rsidR="000016B3" w:rsidRPr="00BB52AD" w:rsidRDefault="00A90909" w:rsidP="000E56D7">
      <w:pPr>
        <w:spacing w:after="0" w:line="240" w:lineRule="auto"/>
        <w:jc w:val="both"/>
        <w:rPr>
          <w:rFonts w:ascii="Tahoma" w:hAnsi="Tahoma" w:cs="Tahoma"/>
          <w:b/>
          <w:sz w:val="22"/>
          <w:szCs w:val="22"/>
        </w:rPr>
      </w:pPr>
      <w:r w:rsidRPr="00BB52AD">
        <w:rPr>
          <w:rFonts w:ascii="Tahoma" w:hAnsi="Tahoma" w:cs="Tahoma"/>
          <w:sz w:val="22"/>
          <w:szCs w:val="22"/>
        </w:rPr>
        <w:t>Poslovna banka:</w:t>
      </w:r>
      <w:r w:rsidR="009A383D" w:rsidRPr="00BB52AD">
        <w:rPr>
          <w:rFonts w:ascii="Tahoma" w:hAnsi="Tahoma" w:cs="Tahoma"/>
          <w:sz w:val="22"/>
          <w:szCs w:val="22"/>
        </w:rPr>
        <w:t xml:space="preserve"> </w:t>
      </w:r>
      <w:r w:rsidR="00061DE4" w:rsidRPr="00BB52AD">
        <w:rPr>
          <w:rFonts w:ascii="Tahoma" w:hAnsi="Tahoma" w:cs="Tahoma"/>
          <w:sz w:val="22"/>
          <w:szCs w:val="22"/>
        </w:rPr>
        <w:t>PBZ</w:t>
      </w:r>
      <w:r w:rsidR="006E757C" w:rsidRPr="00BB52AD">
        <w:rPr>
          <w:rFonts w:ascii="Tahoma" w:hAnsi="Tahoma" w:cs="Tahoma"/>
          <w:sz w:val="22"/>
          <w:szCs w:val="22"/>
        </w:rPr>
        <w:t xml:space="preserve">, </w:t>
      </w:r>
      <w:r w:rsidRPr="00BB52AD">
        <w:rPr>
          <w:rFonts w:ascii="Tahoma" w:hAnsi="Tahoma" w:cs="Tahoma"/>
          <w:sz w:val="22"/>
          <w:szCs w:val="22"/>
        </w:rPr>
        <w:t>IBAN:</w:t>
      </w:r>
      <w:r w:rsidR="000A68BB" w:rsidRPr="00BB52AD">
        <w:rPr>
          <w:rFonts w:ascii="Tahoma" w:hAnsi="Tahoma" w:cs="Tahoma"/>
          <w:sz w:val="22"/>
          <w:szCs w:val="22"/>
        </w:rPr>
        <w:t xml:space="preserve"> </w:t>
      </w:r>
      <w:r w:rsidR="00061DE4" w:rsidRPr="00BB52AD">
        <w:rPr>
          <w:rFonts w:ascii="Tahoma" w:hAnsi="Tahoma" w:cs="Tahoma"/>
          <w:sz w:val="22"/>
          <w:szCs w:val="22"/>
        </w:rPr>
        <w:t>HR7123400091819300008</w:t>
      </w:r>
    </w:p>
    <w:p w14:paraId="48909156" w14:textId="247140FA" w:rsidR="000016B3" w:rsidRPr="00BB52AD" w:rsidRDefault="000016B3" w:rsidP="000E56D7">
      <w:pPr>
        <w:spacing w:after="0" w:line="240" w:lineRule="auto"/>
        <w:jc w:val="both"/>
        <w:rPr>
          <w:rFonts w:ascii="Tahoma" w:hAnsi="Tahoma" w:cs="Tahoma"/>
          <w:sz w:val="22"/>
          <w:szCs w:val="22"/>
        </w:rPr>
      </w:pPr>
      <w:r w:rsidRPr="00BB52AD">
        <w:rPr>
          <w:rFonts w:ascii="Tahoma" w:hAnsi="Tahoma" w:cs="Tahoma"/>
          <w:sz w:val="22"/>
          <w:szCs w:val="22"/>
        </w:rPr>
        <w:t xml:space="preserve">Odgovorna osoba naručitelja: </w:t>
      </w:r>
      <w:r w:rsidR="00F60110" w:rsidRPr="00BB52AD">
        <w:rPr>
          <w:rFonts w:ascii="Tahoma" w:hAnsi="Tahoma" w:cs="Tahoma"/>
          <w:sz w:val="22"/>
          <w:szCs w:val="22"/>
        </w:rPr>
        <w:t xml:space="preserve">Željko Filipović, </w:t>
      </w:r>
      <w:r w:rsidR="00061DE4" w:rsidRPr="00BB52AD">
        <w:rPr>
          <w:rFonts w:ascii="Tahoma" w:hAnsi="Tahoma" w:cs="Tahoma"/>
          <w:sz w:val="22"/>
          <w:szCs w:val="22"/>
        </w:rPr>
        <w:t>o</w:t>
      </w:r>
      <w:r w:rsidR="00F60110" w:rsidRPr="00BB52AD">
        <w:rPr>
          <w:rFonts w:ascii="Tahoma" w:hAnsi="Tahoma" w:cs="Tahoma"/>
          <w:sz w:val="22"/>
          <w:szCs w:val="22"/>
        </w:rPr>
        <w:t>pćin</w:t>
      </w:r>
      <w:r w:rsidR="00061DE4" w:rsidRPr="00BB52AD">
        <w:rPr>
          <w:rFonts w:ascii="Tahoma" w:hAnsi="Tahoma" w:cs="Tahoma"/>
          <w:sz w:val="22"/>
          <w:szCs w:val="22"/>
        </w:rPr>
        <w:t>ski načelnik</w:t>
      </w:r>
      <w:r w:rsidR="002D750D" w:rsidRPr="00BB52AD">
        <w:rPr>
          <w:rFonts w:ascii="Tahoma" w:hAnsi="Tahoma" w:cs="Tahoma"/>
          <w:sz w:val="22"/>
          <w:szCs w:val="22"/>
        </w:rPr>
        <w:t xml:space="preserve"> </w:t>
      </w:r>
    </w:p>
    <w:p w14:paraId="6D247D7C" w14:textId="77777777" w:rsidR="006E6AC5" w:rsidRPr="00BB52AD" w:rsidRDefault="006E6AC5" w:rsidP="000E56D7">
      <w:pPr>
        <w:spacing w:after="0" w:line="240" w:lineRule="auto"/>
        <w:jc w:val="both"/>
        <w:rPr>
          <w:rFonts w:ascii="Tahoma" w:hAnsi="Tahoma" w:cs="Tahoma"/>
          <w:sz w:val="22"/>
          <w:szCs w:val="22"/>
        </w:rPr>
      </w:pPr>
    </w:p>
    <w:p w14:paraId="09A57A1F" w14:textId="1419C3BA" w:rsidR="003B6904" w:rsidRPr="00BB52AD" w:rsidRDefault="00896397" w:rsidP="00D16969">
      <w:pPr>
        <w:pStyle w:val="Naslov2"/>
        <w:numPr>
          <w:ilvl w:val="0"/>
          <w:numId w:val="4"/>
        </w:numPr>
        <w:spacing w:before="0" w:line="240" w:lineRule="auto"/>
        <w:jc w:val="both"/>
        <w:rPr>
          <w:rFonts w:ascii="Tahoma" w:hAnsi="Tahoma" w:cs="Tahoma"/>
          <w:sz w:val="22"/>
          <w:szCs w:val="22"/>
        </w:rPr>
      </w:pPr>
      <w:bookmarkStart w:id="9" w:name="_Toc323802883"/>
      <w:bookmarkStart w:id="10" w:name="_Toc323812645"/>
      <w:bookmarkStart w:id="11" w:name="_Toc323813761"/>
      <w:bookmarkStart w:id="12" w:name="_Toc324147764"/>
      <w:bookmarkStart w:id="13" w:name="_Toc324148047"/>
      <w:bookmarkStart w:id="14" w:name="_Toc324149986"/>
      <w:r w:rsidRPr="00BB52AD">
        <w:rPr>
          <w:rFonts w:ascii="Tahoma" w:hAnsi="Tahoma" w:cs="Tahoma"/>
          <w:sz w:val="22"/>
          <w:szCs w:val="22"/>
        </w:rPr>
        <w:t xml:space="preserve"> </w:t>
      </w:r>
      <w:bookmarkStart w:id="15" w:name="_Toc143091925"/>
      <w:r w:rsidR="004E5452" w:rsidRPr="00BB52AD">
        <w:rPr>
          <w:rFonts w:ascii="Tahoma" w:hAnsi="Tahoma" w:cs="Tahoma"/>
          <w:sz w:val="22"/>
          <w:szCs w:val="22"/>
        </w:rPr>
        <w:t>Služba/osoba zadužena za komunikaciju s ponuditeljima</w:t>
      </w:r>
      <w:bookmarkStart w:id="16" w:name="_Toc211731129"/>
      <w:bookmarkEnd w:id="9"/>
      <w:bookmarkEnd w:id="10"/>
      <w:bookmarkEnd w:id="11"/>
      <w:bookmarkEnd w:id="12"/>
      <w:bookmarkEnd w:id="13"/>
      <w:bookmarkEnd w:id="14"/>
      <w:r w:rsidR="009D614B" w:rsidRPr="00BB52AD">
        <w:rPr>
          <w:rFonts w:ascii="Tahoma" w:hAnsi="Tahoma" w:cs="Tahoma"/>
          <w:sz w:val="22"/>
          <w:szCs w:val="22"/>
        </w:rPr>
        <w:t>:</w:t>
      </w:r>
      <w:bookmarkEnd w:id="15"/>
    </w:p>
    <w:p w14:paraId="606881AC" w14:textId="742A4DB8" w:rsidR="00456CDE" w:rsidRPr="00BB52AD" w:rsidRDefault="00456CDE" w:rsidP="000E56D7">
      <w:pPr>
        <w:spacing w:after="0" w:line="240" w:lineRule="auto"/>
        <w:jc w:val="both"/>
        <w:rPr>
          <w:rFonts w:ascii="Tahoma" w:hAnsi="Tahoma" w:cs="Tahoma"/>
          <w:sz w:val="22"/>
          <w:szCs w:val="22"/>
        </w:rPr>
      </w:pPr>
      <w:r w:rsidRPr="00BB52AD">
        <w:rPr>
          <w:rFonts w:ascii="Tahoma" w:hAnsi="Tahoma" w:cs="Tahoma"/>
          <w:sz w:val="22"/>
          <w:szCs w:val="22"/>
        </w:rPr>
        <w:t xml:space="preserve">Ime i prezime: </w:t>
      </w:r>
      <w:r w:rsidR="00F60110" w:rsidRPr="00BB52AD">
        <w:rPr>
          <w:rFonts w:ascii="Tahoma" w:hAnsi="Tahoma" w:cs="Tahoma"/>
          <w:sz w:val="22"/>
          <w:szCs w:val="22"/>
        </w:rPr>
        <w:t>Sanela Đura</w:t>
      </w:r>
    </w:p>
    <w:p w14:paraId="24438604" w14:textId="61D5B84B" w:rsidR="00456CDE" w:rsidRPr="00BB52AD" w:rsidRDefault="00456CDE" w:rsidP="000E56D7">
      <w:pPr>
        <w:spacing w:after="0" w:line="240" w:lineRule="auto"/>
        <w:jc w:val="both"/>
        <w:rPr>
          <w:rFonts w:ascii="Tahoma" w:hAnsi="Tahoma" w:cs="Tahoma"/>
          <w:sz w:val="22"/>
          <w:szCs w:val="22"/>
        </w:rPr>
      </w:pPr>
      <w:r w:rsidRPr="00BB52AD">
        <w:rPr>
          <w:rFonts w:ascii="Tahoma" w:hAnsi="Tahoma" w:cs="Tahoma"/>
          <w:sz w:val="22"/>
          <w:szCs w:val="22"/>
        </w:rPr>
        <w:t xml:space="preserve">Adresa: </w:t>
      </w:r>
      <w:r w:rsidR="009D614B" w:rsidRPr="00BB52AD">
        <w:rPr>
          <w:rFonts w:ascii="Tahoma" w:hAnsi="Tahoma" w:cs="Tahoma"/>
          <w:sz w:val="22"/>
          <w:szCs w:val="22"/>
        </w:rPr>
        <w:tab/>
      </w:r>
      <w:r w:rsidR="00F60110" w:rsidRPr="00BB52AD">
        <w:rPr>
          <w:rFonts w:ascii="Tahoma" w:hAnsi="Tahoma" w:cs="Tahoma"/>
          <w:sz w:val="22"/>
          <w:szCs w:val="22"/>
        </w:rPr>
        <w:t>Školska 22, Kloštar Ivanić</w:t>
      </w:r>
    </w:p>
    <w:p w14:paraId="7364DDBD" w14:textId="5F0C08A2" w:rsidR="00456CDE" w:rsidRPr="00BB52AD" w:rsidRDefault="00456CDE" w:rsidP="000E56D7">
      <w:pPr>
        <w:spacing w:after="0" w:line="240" w:lineRule="auto"/>
        <w:jc w:val="both"/>
        <w:rPr>
          <w:rFonts w:ascii="Tahoma" w:hAnsi="Tahoma" w:cs="Tahoma"/>
          <w:b/>
          <w:sz w:val="22"/>
          <w:szCs w:val="22"/>
        </w:rPr>
      </w:pPr>
      <w:r w:rsidRPr="00BB52AD">
        <w:rPr>
          <w:rFonts w:ascii="Tahoma" w:hAnsi="Tahoma" w:cs="Tahoma"/>
          <w:sz w:val="22"/>
          <w:szCs w:val="22"/>
        </w:rPr>
        <w:t xml:space="preserve">E-mail: </w:t>
      </w:r>
      <w:r w:rsidR="009D614B" w:rsidRPr="00BB52AD">
        <w:rPr>
          <w:rFonts w:ascii="Tahoma" w:hAnsi="Tahoma" w:cs="Tahoma"/>
          <w:sz w:val="22"/>
          <w:szCs w:val="22"/>
        </w:rPr>
        <w:tab/>
      </w:r>
      <w:hyperlink r:id="rId11" w:history="1">
        <w:r w:rsidR="006E757C" w:rsidRPr="00BB52AD">
          <w:rPr>
            <w:rStyle w:val="Hiperveza"/>
            <w:rFonts w:ascii="Tahoma" w:hAnsi="Tahoma" w:cs="Tahoma"/>
            <w:sz w:val="22"/>
            <w:szCs w:val="22"/>
          </w:rPr>
          <w:t>sanela.djura@klostar-ivanic.hr</w:t>
        </w:r>
      </w:hyperlink>
      <w:r w:rsidR="006E757C" w:rsidRPr="00BB52AD">
        <w:rPr>
          <w:rFonts w:ascii="Tahoma" w:hAnsi="Tahoma" w:cs="Tahoma"/>
          <w:sz w:val="22"/>
          <w:szCs w:val="22"/>
        </w:rPr>
        <w:t xml:space="preserve"> </w:t>
      </w:r>
      <w:r w:rsidRPr="00BB52AD">
        <w:rPr>
          <w:rStyle w:val="Hiperveza"/>
          <w:rFonts w:ascii="Tahoma" w:hAnsi="Tahoma" w:cs="Tahoma"/>
          <w:sz w:val="22"/>
          <w:szCs w:val="22"/>
        </w:rPr>
        <w:t xml:space="preserve"> </w:t>
      </w:r>
    </w:p>
    <w:p w14:paraId="7F9B9B42" w14:textId="77777777" w:rsidR="00456CDE" w:rsidRPr="00BB52AD" w:rsidRDefault="00456CDE" w:rsidP="000E56D7">
      <w:pPr>
        <w:spacing w:before="120" w:after="0" w:line="240" w:lineRule="auto"/>
        <w:jc w:val="both"/>
        <w:rPr>
          <w:rFonts w:ascii="Tahoma" w:hAnsi="Tahoma" w:cs="Tahoma"/>
          <w:b/>
          <w:sz w:val="22"/>
          <w:szCs w:val="22"/>
        </w:rPr>
      </w:pPr>
      <w:r w:rsidRPr="00BB52AD">
        <w:rPr>
          <w:rFonts w:ascii="Tahoma" w:hAnsi="Tahoma" w:cs="Tahoma"/>
          <w:b/>
          <w:sz w:val="22"/>
          <w:szCs w:val="22"/>
        </w:rPr>
        <w:t>Za troškovnik</w:t>
      </w:r>
    </w:p>
    <w:p w14:paraId="0FA04012" w14:textId="03DBAB3A" w:rsidR="00456CDE" w:rsidRPr="00BB52AD" w:rsidRDefault="00456CDE" w:rsidP="000E56D7">
      <w:pPr>
        <w:spacing w:after="0" w:line="240" w:lineRule="auto"/>
        <w:jc w:val="both"/>
        <w:rPr>
          <w:rFonts w:ascii="Tahoma" w:hAnsi="Tahoma" w:cs="Tahoma"/>
          <w:sz w:val="22"/>
          <w:szCs w:val="22"/>
        </w:rPr>
      </w:pPr>
      <w:r w:rsidRPr="00BB52AD">
        <w:rPr>
          <w:rFonts w:ascii="Tahoma" w:hAnsi="Tahoma" w:cs="Tahoma"/>
          <w:sz w:val="22"/>
          <w:szCs w:val="22"/>
        </w:rPr>
        <w:t xml:space="preserve">Ime i prezime: </w:t>
      </w:r>
      <w:r w:rsidR="0029281F" w:rsidRPr="00BB52AD">
        <w:rPr>
          <w:rFonts w:ascii="Tahoma" w:hAnsi="Tahoma" w:cs="Tahoma"/>
          <w:sz w:val="22"/>
          <w:szCs w:val="22"/>
        </w:rPr>
        <w:t>Marija Kušar</w:t>
      </w:r>
      <w:r w:rsidRPr="00BB52AD">
        <w:rPr>
          <w:rFonts w:ascii="Tahoma" w:hAnsi="Tahoma" w:cs="Tahoma"/>
          <w:sz w:val="22"/>
          <w:szCs w:val="22"/>
        </w:rPr>
        <w:t xml:space="preserve"> </w:t>
      </w:r>
    </w:p>
    <w:p w14:paraId="11C6A738" w14:textId="6BB42490" w:rsidR="00456CDE" w:rsidRPr="00BB52AD" w:rsidRDefault="00456CDE" w:rsidP="000E56D7">
      <w:pPr>
        <w:spacing w:after="0" w:line="240" w:lineRule="auto"/>
        <w:jc w:val="both"/>
        <w:rPr>
          <w:rFonts w:ascii="Tahoma" w:hAnsi="Tahoma" w:cs="Tahoma"/>
          <w:sz w:val="22"/>
          <w:szCs w:val="22"/>
        </w:rPr>
      </w:pPr>
      <w:r w:rsidRPr="00BB52AD">
        <w:rPr>
          <w:rFonts w:ascii="Tahoma" w:hAnsi="Tahoma" w:cs="Tahoma"/>
          <w:sz w:val="22"/>
          <w:szCs w:val="22"/>
        </w:rPr>
        <w:t xml:space="preserve">Adresa: </w:t>
      </w:r>
      <w:r w:rsidR="009D614B" w:rsidRPr="00BB52AD">
        <w:rPr>
          <w:rFonts w:ascii="Tahoma" w:hAnsi="Tahoma" w:cs="Tahoma"/>
          <w:sz w:val="22"/>
          <w:szCs w:val="22"/>
        </w:rPr>
        <w:tab/>
      </w:r>
      <w:r w:rsidR="00F60110" w:rsidRPr="00BB52AD">
        <w:rPr>
          <w:rFonts w:ascii="Tahoma" w:hAnsi="Tahoma" w:cs="Tahoma"/>
          <w:sz w:val="22"/>
          <w:szCs w:val="22"/>
        </w:rPr>
        <w:t>Školska 22, Kloštar Ivanić</w:t>
      </w:r>
    </w:p>
    <w:p w14:paraId="48C07844" w14:textId="78EB8FDC" w:rsidR="00456CDE" w:rsidRPr="00BB52AD" w:rsidRDefault="00456CDE" w:rsidP="000E56D7">
      <w:pPr>
        <w:spacing w:after="0" w:line="240" w:lineRule="auto"/>
        <w:jc w:val="both"/>
        <w:rPr>
          <w:rStyle w:val="Hiperveza"/>
          <w:rFonts w:ascii="Tahoma" w:hAnsi="Tahoma" w:cs="Tahoma"/>
          <w:sz w:val="22"/>
          <w:szCs w:val="22"/>
        </w:rPr>
      </w:pPr>
      <w:r w:rsidRPr="00BB52AD">
        <w:rPr>
          <w:rFonts w:ascii="Tahoma" w:hAnsi="Tahoma" w:cs="Tahoma"/>
          <w:sz w:val="22"/>
          <w:szCs w:val="22"/>
        </w:rPr>
        <w:t xml:space="preserve">E-mail: </w:t>
      </w:r>
      <w:r w:rsidR="009D614B" w:rsidRPr="00BB52AD">
        <w:rPr>
          <w:rFonts w:ascii="Tahoma" w:hAnsi="Tahoma" w:cs="Tahoma"/>
          <w:sz w:val="22"/>
          <w:szCs w:val="22"/>
        </w:rPr>
        <w:tab/>
      </w:r>
      <w:hyperlink r:id="rId12" w:history="1">
        <w:r w:rsidR="0029281F" w:rsidRPr="00BB52AD">
          <w:rPr>
            <w:rStyle w:val="Hiperveza"/>
            <w:rFonts w:ascii="Tahoma" w:hAnsi="Tahoma" w:cs="Tahoma"/>
            <w:sz w:val="22"/>
            <w:szCs w:val="22"/>
          </w:rPr>
          <w:t>marija.kusar@klostar-ivanic.hr</w:t>
        </w:r>
      </w:hyperlink>
    </w:p>
    <w:p w14:paraId="2531B024" w14:textId="6624758F" w:rsidR="000858D4" w:rsidRPr="00BB52AD" w:rsidRDefault="00456CDE" w:rsidP="000E56D7">
      <w:pPr>
        <w:spacing w:after="0" w:line="240" w:lineRule="auto"/>
        <w:ind w:firstLine="708"/>
        <w:jc w:val="both"/>
        <w:rPr>
          <w:rFonts w:ascii="Tahoma" w:hAnsi="Tahoma" w:cs="Tahoma"/>
          <w:sz w:val="22"/>
          <w:szCs w:val="22"/>
        </w:rPr>
      </w:pPr>
      <w:r w:rsidRPr="00BB52AD">
        <w:rPr>
          <w:rFonts w:ascii="Tahoma" w:hAnsi="Tahoma" w:cs="Tahoma"/>
          <w:sz w:val="22"/>
          <w:szCs w:val="22"/>
        </w:rPr>
        <w:t xml:space="preserve">  </w:t>
      </w:r>
    </w:p>
    <w:p w14:paraId="57CD78A5" w14:textId="77777777" w:rsidR="00557A31" w:rsidRPr="00BB52AD" w:rsidRDefault="00557A31" w:rsidP="00557A31">
      <w:pPr>
        <w:rPr>
          <w:rFonts w:ascii="Tahoma" w:hAnsi="Tahoma" w:cs="Tahoma"/>
          <w:sz w:val="22"/>
          <w:szCs w:val="22"/>
        </w:rPr>
      </w:pPr>
      <w:bookmarkStart w:id="17" w:name="_Toc323812646"/>
      <w:bookmarkStart w:id="18" w:name="_Toc323813762"/>
      <w:bookmarkStart w:id="19" w:name="_Toc324147765"/>
      <w:bookmarkStart w:id="20" w:name="_Toc324148048"/>
      <w:bookmarkStart w:id="21" w:name="_Toc324149987"/>
      <w:r w:rsidRPr="00BB52AD">
        <w:rPr>
          <w:rFonts w:ascii="Tahoma" w:hAnsi="Tahoma" w:cs="Tahoma"/>
          <w:sz w:val="22"/>
          <w:szCs w:val="22"/>
        </w:rPr>
        <w:t>Naručitelj i gospodarski subjekti, u ovom postupku javne nabave komuniciraju i razmjenjuju podatke elektroničkim sredstvima komunikacije.</w:t>
      </w:r>
    </w:p>
    <w:p w14:paraId="39E3F769" w14:textId="77777777" w:rsidR="00557A31" w:rsidRPr="00BB52AD" w:rsidRDefault="00557A31" w:rsidP="00557A31">
      <w:pPr>
        <w:rPr>
          <w:rFonts w:ascii="Tahoma" w:hAnsi="Tahoma" w:cs="Tahoma"/>
          <w:sz w:val="22"/>
          <w:szCs w:val="22"/>
        </w:rPr>
      </w:pPr>
      <w:r w:rsidRPr="00BB52AD">
        <w:rPr>
          <w:rFonts w:ascii="Tahoma" w:hAnsi="Tahoma" w:cs="Tahoma"/>
          <w:sz w:val="22"/>
          <w:szCs w:val="22"/>
        </w:rPr>
        <w:t xml:space="preserve">Zainteresirani gospodarski subjekti zahtjeve za dodatne informacije, objašnjenja ili izmjene u vezi s Dokumentacijom o nabavi (dalje: </w:t>
      </w:r>
      <w:proofErr w:type="spellStart"/>
      <w:r w:rsidRPr="00BB52AD">
        <w:rPr>
          <w:rFonts w:ascii="Tahoma" w:hAnsi="Tahoma" w:cs="Tahoma"/>
          <w:sz w:val="22"/>
          <w:szCs w:val="22"/>
        </w:rPr>
        <w:t>DoN</w:t>
      </w:r>
      <w:proofErr w:type="spellEnd"/>
      <w:r w:rsidRPr="00BB52AD">
        <w:rPr>
          <w:rFonts w:ascii="Tahoma" w:hAnsi="Tahoma" w:cs="Tahoma"/>
          <w:sz w:val="22"/>
          <w:szCs w:val="22"/>
        </w:rPr>
        <w:t>), Naručitelju dostavljaju putem Elektroničkog oglasnika javne nabave Republike Hrvatske.</w:t>
      </w:r>
    </w:p>
    <w:p w14:paraId="3A4D503D" w14:textId="4DCF010A" w:rsidR="00557A31" w:rsidRPr="00BB52AD" w:rsidRDefault="00557A31" w:rsidP="00557A31">
      <w:pPr>
        <w:rPr>
          <w:rFonts w:ascii="Tahoma" w:hAnsi="Tahoma" w:cs="Tahoma"/>
          <w:sz w:val="22"/>
          <w:szCs w:val="22"/>
        </w:rPr>
      </w:pPr>
      <w:r w:rsidRPr="00BB52AD">
        <w:rPr>
          <w:rFonts w:ascii="Tahoma" w:hAnsi="Tahoma" w:cs="Tahoma"/>
          <w:sz w:val="22"/>
          <w:szCs w:val="22"/>
        </w:rPr>
        <w:t xml:space="preserve">Upute za dostavljanje navedenih zahtjeva za dodatnim informacijama, objašnjenjem ili izmjenom u vezi s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nalaze se na stranicama </w:t>
      </w:r>
      <w:hyperlink r:id="rId13" w:history="1">
        <w:r w:rsidRPr="00BB52AD">
          <w:rPr>
            <w:rStyle w:val="Hiperveza"/>
            <w:rFonts w:ascii="Tahoma" w:hAnsi="Tahoma" w:cs="Tahoma"/>
            <w:sz w:val="22"/>
            <w:szCs w:val="22"/>
          </w:rPr>
          <w:t>www.eojn.nn.hr</w:t>
        </w:r>
      </w:hyperlink>
      <w:r w:rsidRPr="00BB52AD">
        <w:rPr>
          <w:rFonts w:ascii="Tahoma" w:hAnsi="Tahoma" w:cs="Tahoma"/>
          <w:sz w:val="22"/>
          <w:szCs w:val="22"/>
        </w:rPr>
        <w:t>.</w:t>
      </w:r>
    </w:p>
    <w:p w14:paraId="63C4B452" w14:textId="3B0E6246" w:rsidR="009D614B" w:rsidRPr="00BB52AD" w:rsidRDefault="007D5213" w:rsidP="00D16969">
      <w:pPr>
        <w:pStyle w:val="Naslov2"/>
        <w:numPr>
          <w:ilvl w:val="0"/>
          <w:numId w:val="4"/>
        </w:numPr>
        <w:rPr>
          <w:rFonts w:ascii="Tahoma" w:hAnsi="Tahoma" w:cs="Tahoma"/>
          <w:b w:val="0"/>
          <w:sz w:val="22"/>
          <w:szCs w:val="22"/>
        </w:rPr>
      </w:pPr>
      <w:bookmarkStart w:id="22" w:name="_Toc143091926"/>
      <w:r w:rsidRPr="00BB52AD">
        <w:rPr>
          <w:rStyle w:val="Naslov2Char"/>
          <w:rFonts w:ascii="Tahoma" w:hAnsi="Tahoma" w:cs="Tahoma"/>
          <w:b/>
          <w:sz w:val="22"/>
          <w:szCs w:val="22"/>
        </w:rPr>
        <w:t>E</w:t>
      </w:r>
      <w:r w:rsidR="009601FF" w:rsidRPr="00BB52AD">
        <w:rPr>
          <w:rStyle w:val="Naslov2Char"/>
          <w:rFonts w:ascii="Tahoma" w:hAnsi="Tahoma" w:cs="Tahoma"/>
          <w:b/>
          <w:sz w:val="22"/>
          <w:szCs w:val="22"/>
        </w:rPr>
        <w:t>videncijski</w:t>
      </w:r>
      <w:bookmarkEnd w:id="17"/>
      <w:bookmarkEnd w:id="18"/>
      <w:bookmarkEnd w:id="19"/>
      <w:bookmarkEnd w:id="20"/>
      <w:bookmarkEnd w:id="21"/>
      <w:r w:rsidR="00B812D6" w:rsidRPr="00BB52AD">
        <w:rPr>
          <w:rStyle w:val="Naslov2Char"/>
          <w:rFonts w:ascii="Tahoma" w:hAnsi="Tahoma" w:cs="Tahoma"/>
          <w:b/>
          <w:sz w:val="22"/>
          <w:szCs w:val="22"/>
        </w:rPr>
        <w:t xml:space="preserve"> </w:t>
      </w:r>
      <w:r w:rsidR="009601FF" w:rsidRPr="00BB52AD">
        <w:rPr>
          <w:rStyle w:val="Naslov2Char"/>
          <w:rFonts w:ascii="Tahoma" w:hAnsi="Tahoma" w:cs="Tahoma"/>
          <w:b/>
          <w:sz w:val="22"/>
          <w:szCs w:val="22"/>
        </w:rPr>
        <w:t>broj nabave</w:t>
      </w:r>
      <w:bookmarkStart w:id="23" w:name="_Toc323812647"/>
      <w:bookmarkStart w:id="24" w:name="_Toc323813763"/>
      <w:bookmarkStart w:id="25" w:name="_Toc324147766"/>
      <w:bookmarkStart w:id="26" w:name="_Toc324148049"/>
      <w:bookmarkStart w:id="27" w:name="_Toc324149988"/>
      <w:r w:rsidR="009D614B" w:rsidRPr="00BB52AD">
        <w:rPr>
          <w:rFonts w:ascii="Tahoma" w:hAnsi="Tahoma" w:cs="Tahoma"/>
          <w:b w:val="0"/>
          <w:sz w:val="22"/>
          <w:szCs w:val="22"/>
        </w:rPr>
        <w:t>:</w:t>
      </w:r>
      <w:bookmarkEnd w:id="22"/>
    </w:p>
    <w:p w14:paraId="4B8C5E25" w14:textId="688F1AB9" w:rsidR="00260BCF" w:rsidRPr="00BB52AD" w:rsidRDefault="00307868" w:rsidP="009D614B">
      <w:pPr>
        <w:rPr>
          <w:rFonts w:ascii="Tahoma" w:hAnsi="Tahoma" w:cs="Tahoma"/>
          <w:sz w:val="22"/>
          <w:szCs w:val="22"/>
        </w:rPr>
      </w:pPr>
      <w:r>
        <w:rPr>
          <w:rFonts w:ascii="Tahoma" w:hAnsi="Tahoma" w:cs="Tahoma"/>
          <w:sz w:val="22"/>
          <w:szCs w:val="22"/>
        </w:rPr>
        <w:t>2</w:t>
      </w:r>
      <w:r w:rsidR="00A569F7">
        <w:rPr>
          <w:rFonts w:ascii="Tahoma" w:hAnsi="Tahoma" w:cs="Tahoma"/>
          <w:sz w:val="22"/>
          <w:szCs w:val="22"/>
        </w:rPr>
        <w:t>/2023</w:t>
      </w:r>
    </w:p>
    <w:p w14:paraId="63047DF1" w14:textId="0B71743A" w:rsidR="00C83B55" w:rsidRPr="00BB52AD" w:rsidRDefault="00C83B55" w:rsidP="00D16969">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28" w:name="_Toc143091927"/>
      <w:r w:rsidRPr="00BB52AD">
        <w:rPr>
          <w:rFonts w:ascii="Tahoma" w:hAnsi="Tahoma" w:cs="Tahoma"/>
          <w:sz w:val="22"/>
          <w:szCs w:val="22"/>
        </w:rPr>
        <w:t>Popis gospodarskih su</w:t>
      </w:r>
      <w:r w:rsidR="00507A25" w:rsidRPr="00BB52AD">
        <w:rPr>
          <w:rFonts w:ascii="Tahoma" w:hAnsi="Tahoma" w:cs="Tahoma"/>
          <w:sz w:val="22"/>
          <w:szCs w:val="22"/>
        </w:rPr>
        <w:t>bjekata s kojima je naručitelj u</w:t>
      </w:r>
      <w:r w:rsidRPr="00BB52AD">
        <w:rPr>
          <w:rFonts w:ascii="Tahoma" w:hAnsi="Tahoma" w:cs="Tahoma"/>
          <w:sz w:val="22"/>
          <w:szCs w:val="22"/>
        </w:rPr>
        <w:t xml:space="preserve"> sukobu interes</w:t>
      </w:r>
      <w:bookmarkEnd w:id="23"/>
      <w:bookmarkEnd w:id="24"/>
      <w:bookmarkEnd w:id="25"/>
      <w:bookmarkEnd w:id="26"/>
      <w:r w:rsidR="003B6904" w:rsidRPr="00BB52AD">
        <w:rPr>
          <w:rFonts w:ascii="Tahoma" w:hAnsi="Tahoma" w:cs="Tahoma"/>
          <w:sz w:val="22"/>
          <w:szCs w:val="22"/>
        </w:rPr>
        <w:t>a</w:t>
      </w:r>
      <w:bookmarkEnd w:id="27"/>
      <w:r w:rsidR="00816298" w:rsidRPr="00BB52AD">
        <w:rPr>
          <w:rFonts w:ascii="Tahoma" w:hAnsi="Tahoma" w:cs="Tahoma"/>
          <w:sz w:val="22"/>
          <w:szCs w:val="22"/>
        </w:rPr>
        <w:t xml:space="preserve"> </w:t>
      </w:r>
      <w:r w:rsidR="00821190" w:rsidRPr="00BB52AD">
        <w:rPr>
          <w:rFonts w:ascii="Tahoma" w:hAnsi="Tahoma" w:cs="Tahoma"/>
          <w:sz w:val="22"/>
          <w:szCs w:val="22"/>
        </w:rPr>
        <w:t>ili navod da takvi ne postoje u trenutku objave dokumentacije o nabavi</w:t>
      </w:r>
      <w:bookmarkEnd w:id="28"/>
    </w:p>
    <w:p w14:paraId="3692D5F1" w14:textId="06411A78" w:rsidR="00052313" w:rsidRPr="00BB52AD" w:rsidRDefault="000D6021" w:rsidP="000E56D7">
      <w:pPr>
        <w:spacing w:before="120" w:after="0" w:line="240" w:lineRule="auto"/>
        <w:jc w:val="both"/>
        <w:rPr>
          <w:rFonts w:ascii="Tahoma" w:hAnsi="Tahoma" w:cs="Tahoma"/>
          <w:sz w:val="22"/>
          <w:szCs w:val="22"/>
        </w:rPr>
      </w:pPr>
      <w:bookmarkStart w:id="29" w:name="_Toc323812648"/>
      <w:bookmarkStart w:id="30" w:name="_Toc323813764"/>
      <w:bookmarkStart w:id="31" w:name="_Toc324147767"/>
      <w:bookmarkStart w:id="32" w:name="_Toc324148050"/>
      <w:bookmarkStart w:id="33" w:name="_Toc324149989"/>
      <w:r w:rsidRPr="00BB52AD">
        <w:rPr>
          <w:rFonts w:ascii="Tahoma" w:hAnsi="Tahoma" w:cs="Tahoma"/>
          <w:sz w:val="22"/>
          <w:szCs w:val="22"/>
        </w:rPr>
        <w:t>Sukladno članku 80. ZJN 2016 n</w:t>
      </w:r>
      <w:r w:rsidR="00D45ED9" w:rsidRPr="00BB52AD">
        <w:rPr>
          <w:rFonts w:ascii="Tahoma" w:hAnsi="Tahoma" w:cs="Tahoma"/>
          <w:sz w:val="22"/>
          <w:szCs w:val="22"/>
        </w:rPr>
        <w:t>e</w:t>
      </w:r>
      <w:r w:rsidR="00821190" w:rsidRPr="00BB52AD">
        <w:rPr>
          <w:rFonts w:ascii="Tahoma" w:hAnsi="Tahoma" w:cs="Tahoma"/>
          <w:sz w:val="22"/>
          <w:szCs w:val="22"/>
        </w:rPr>
        <w:t xml:space="preserve"> postoje </w:t>
      </w:r>
      <w:r w:rsidR="00D45ED9" w:rsidRPr="00BB52AD">
        <w:rPr>
          <w:rFonts w:ascii="Tahoma" w:hAnsi="Tahoma" w:cs="Tahoma"/>
          <w:sz w:val="22"/>
          <w:szCs w:val="22"/>
        </w:rPr>
        <w:t>gospodarski subjekt</w:t>
      </w:r>
      <w:r w:rsidR="00821190" w:rsidRPr="00BB52AD">
        <w:rPr>
          <w:rFonts w:ascii="Tahoma" w:hAnsi="Tahoma" w:cs="Tahoma"/>
          <w:sz w:val="22"/>
          <w:szCs w:val="22"/>
        </w:rPr>
        <w:t>i</w:t>
      </w:r>
      <w:r w:rsidR="00D45ED9" w:rsidRPr="00BB52AD">
        <w:rPr>
          <w:rFonts w:ascii="Tahoma" w:hAnsi="Tahoma" w:cs="Tahoma"/>
          <w:sz w:val="22"/>
          <w:szCs w:val="22"/>
        </w:rPr>
        <w:t xml:space="preserve"> s kojima </w:t>
      </w:r>
      <w:r w:rsidR="00821190" w:rsidRPr="00BB52AD">
        <w:rPr>
          <w:rFonts w:ascii="Tahoma" w:hAnsi="Tahoma" w:cs="Tahoma"/>
          <w:sz w:val="22"/>
          <w:szCs w:val="22"/>
        </w:rPr>
        <w:t xml:space="preserve">Općina Kloštar Ivanić ne smije sklapati ugovore o javnoj nabavi </w:t>
      </w:r>
      <w:r w:rsidR="00D45ED9" w:rsidRPr="00BB52AD">
        <w:rPr>
          <w:rFonts w:ascii="Tahoma" w:hAnsi="Tahoma" w:cs="Tahoma"/>
          <w:sz w:val="22"/>
          <w:szCs w:val="22"/>
        </w:rPr>
        <w:t>(</w:t>
      </w:r>
      <w:r w:rsidR="00821190" w:rsidRPr="00BB52AD">
        <w:rPr>
          <w:rFonts w:ascii="Tahoma" w:hAnsi="Tahoma" w:cs="Tahoma"/>
          <w:sz w:val="22"/>
          <w:szCs w:val="22"/>
        </w:rPr>
        <w:t xml:space="preserve">u svojstvu ponuditelja, člana zajednice gospodarskih subjekata, ili </w:t>
      </w:r>
      <w:proofErr w:type="spellStart"/>
      <w:r w:rsidR="00821190" w:rsidRPr="00BB52AD">
        <w:rPr>
          <w:rFonts w:ascii="Tahoma" w:hAnsi="Tahoma" w:cs="Tahoma"/>
          <w:sz w:val="22"/>
          <w:szCs w:val="22"/>
        </w:rPr>
        <w:t>podugovaratelja</w:t>
      </w:r>
      <w:proofErr w:type="spellEnd"/>
      <w:r w:rsidR="00821190" w:rsidRPr="00BB52AD">
        <w:rPr>
          <w:rFonts w:ascii="Tahoma" w:hAnsi="Tahoma" w:cs="Tahoma"/>
          <w:sz w:val="22"/>
          <w:szCs w:val="22"/>
        </w:rPr>
        <w:t xml:space="preserve"> odabranom ponuditelju).</w:t>
      </w:r>
    </w:p>
    <w:p w14:paraId="7AAF4150" w14:textId="7DD12751" w:rsidR="000663E9" w:rsidRPr="00BB52AD" w:rsidRDefault="00D72FEF" w:rsidP="00D16969">
      <w:pPr>
        <w:pStyle w:val="Naslov2"/>
        <w:numPr>
          <w:ilvl w:val="0"/>
          <w:numId w:val="4"/>
        </w:numPr>
        <w:rPr>
          <w:rFonts w:ascii="Tahoma" w:hAnsi="Tahoma" w:cs="Tahoma"/>
          <w:b w:val="0"/>
          <w:sz w:val="22"/>
          <w:szCs w:val="22"/>
        </w:rPr>
      </w:pPr>
      <w:r w:rsidRPr="00BB52AD">
        <w:rPr>
          <w:rStyle w:val="Naslov2Char"/>
          <w:rFonts w:ascii="Tahoma" w:hAnsi="Tahoma" w:cs="Tahoma"/>
          <w:b/>
          <w:sz w:val="22"/>
          <w:szCs w:val="22"/>
        </w:rPr>
        <w:t xml:space="preserve"> </w:t>
      </w:r>
      <w:bookmarkStart w:id="34" w:name="_Toc143091928"/>
      <w:r w:rsidR="00E22124" w:rsidRPr="00BB52AD">
        <w:rPr>
          <w:rStyle w:val="Naslov2Char"/>
          <w:rFonts w:ascii="Tahoma" w:hAnsi="Tahoma" w:cs="Tahoma"/>
          <w:b/>
          <w:sz w:val="22"/>
          <w:szCs w:val="22"/>
        </w:rPr>
        <w:t>Vrsta postupka javne nabave</w:t>
      </w:r>
      <w:bookmarkEnd w:id="29"/>
      <w:bookmarkEnd w:id="30"/>
      <w:bookmarkEnd w:id="31"/>
      <w:bookmarkEnd w:id="32"/>
      <w:bookmarkEnd w:id="33"/>
      <w:r w:rsidR="009D614B" w:rsidRPr="00BB52AD">
        <w:rPr>
          <w:rStyle w:val="Naslov2Char"/>
          <w:rFonts w:ascii="Tahoma" w:hAnsi="Tahoma" w:cs="Tahoma"/>
          <w:b/>
          <w:sz w:val="22"/>
          <w:szCs w:val="22"/>
        </w:rPr>
        <w:t>:</w:t>
      </w:r>
      <w:bookmarkEnd w:id="34"/>
    </w:p>
    <w:p w14:paraId="306986C9" w14:textId="77777777" w:rsidR="00AC2763" w:rsidRPr="00BB52AD" w:rsidRDefault="000663E9" w:rsidP="000E56D7">
      <w:pPr>
        <w:pStyle w:val="Tijeloteksta"/>
        <w:spacing w:before="120" w:after="0" w:line="240" w:lineRule="auto"/>
        <w:rPr>
          <w:rFonts w:ascii="Tahoma" w:hAnsi="Tahoma" w:cs="Tahoma"/>
          <w:sz w:val="22"/>
          <w:szCs w:val="22"/>
          <w:lang w:val="hr-HR"/>
        </w:rPr>
      </w:pPr>
      <w:r w:rsidRPr="00BB52AD">
        <w:rPr>
          <w:rFonts w:ascii="Tahoma" w:hAnsi="Tahoma" w:cs="Tahoma"/>
          <w:sz w:val="22"/>
          <w:szCs w:val="22"/>
          <w:lang w:val="hr-HR"/>
        </w:rPr>
        <w:t>O</w:t>
      </w:r>
      <w:r w:rsidR="00E22124" w:rsidRPr="00BB52AD">
        <w:rPr>
          <w:rFonts w:ascii="Tahoma" w:hAnsi="Tahoma" w:cs="Tahoma"/>
          <w:sz w:val="22"/>
          <w:szCs w:val="22"/>
          <w:lang w:val="hr-HR"/>
        </w:rPr>
        <w:t>tvoreni postupak</w:t>
      </w:r>
      <w:r w:rsidR="008316C0" w:rsidRPr="00BB52AD">
        <w:rPr>
          <w:rFonts w:ascii="Tahoma" w:hAnsi="Tahoma" w:cs="Tahoma"/>
          <w:sz w:val="22"/>
          <w:szCs w:val="22"/>
          <w:lang w:val="hr-HR"/>
        </w:rPr>
        <w:t xml:space="preserve"> javne nabave</w:t>
      </w:r>
      <w:r w:rsidR="00B812D6" w:rsidRPr="00BB52AD">
        <w:rPr>
          <w:rFonts w:ascii="Tahoma" w:hAnsi="Tahoma" w:cs="Tahoma"/>
          <w:sz w:val="22"/>
          <w:szCs w:val="22"/>
          <w:lang w:val="hr-HR"/>
        </w:rPr>
        <w:t xml:space="preserve"> </w:t>
      </w:r>
      <w:r w:rsidR="00E536D8" w:rsidRPr="00BB52AD">
        <w:rPr>
          <w:rFonts w:ascii="Tahoma" w:hAnsi="Tahoma" w:cs="Tahoma"/>
          <w:sz w:val="22"/>
          <w:szCs w:val="22"/>
          <w:lang w:val="hr-HR"/>
        </w:rPr>
        <w:t xml:space="preserve">male vrijednosti </w:t>
      </w:r>
      <w:r w:rsidR="00AC2763" w:rsidRPr="00BB52AD">
        <w:rPr>
          <w:rFonts w:ascii="Tahoma" w:hAnsi="Tahoma" w:cs="Tahoma"/>
          <w:sz w:val="22"/>
          <w:szCs w:val="22"/>
          <w:lang w:val="hr-HR"/>
        </w:rPr>
        <w:t>temeljem članka 86</w:t>
      </w:r>
      <w:r w:rsidR="00753E89" w:rsidRPr="00BB52AD">
        <w:rPr>
          <w:rFonts w:ascii="Tahoma" w:hAnsi="Tahoma" w:cs="Tahoma"/>
          <w:sz w:val="22"/>
          <w:szCs w:val="22"/>
          <w:lang w:val="hr-HR"/>
        </w:rPr>
        <w:t xml:space="preserve">. stavka 1. </w:t>
      </w:r>
      <w:r w:rsidR="002B14AE" w:rsidRPr="00BB52AD">
        <w:rPr>
          <w:rFonts w:ascii="Tahoma" w:hAnsi="Tahoma" w:cs="Tahoma"/>
          <w:sz w:val="22"/>
          <w:szCs w:val="22"/>
          <w:lang w:val="hr-HR"/>
        </w:rPr>
        <w:t>ZJN 2016</w:t>
      </w:r>
      <w:r w:rsidR="00CF3F20" w:rsidRPr="00BB52AD">
        <w:rPr>
          <w:rFonts w:ascii="Tahoma" w:hAnsi="Tahoma" w:cs="Tahoma"/>
          <w:sz w:val="22"/>
          <w:szCs w:val="22"/>
          <w:lang w:val="hr-HR"/>
        </w:rPr>
        <w:t>.</w:t>
      </w:r>
      <w:r w:rsidR="007E2E7E" w:rsidRPr="00BB52AD">
        <w:rPr>
          <w:rFonts w:ascii="Tahoma" w:hAnsi="Tahoma" w:cs="Tahoma"/>
          <w:sz w:val="22"/>
          <w:szCs w:val="22"/>
          <w:lang w:val="hr-HR"/>
        </w:rPr>
        <w:t xml:space="preserve"> Postupak javne nabave započinje od dana slanja poziva na nadmetanje, a svaki zainteresirani gospodarski subjekt može dostaviti ponudu u roku za dostavu ponuda. </w:t>
      </w:r>
    </w:p>
    <w:p w14:paraId="55A6D1A7" w14:textId="77777777" w:rsidR="00400552" w:rsidRDefault="00E22124" w:rsidP="00D87744">
      <w:pPr>
        <w:pStyle w:val="Naslov2"/>
        <w:numPr>
          <w:ilvl w:val="0"/>
          <w:numId w:val="4"/>
        </w:numPr>
        <w:rPr>
          <w:rFonts w:ascii="Tahoma" w:hAnsi="Tahoma" w:cs="Tahoma"/>
          <w:b w:val="0"/>
          <w:sz w:val="22"/>
          <w:szCs w:val="22"/>
        </w:rPr>
      </w:pPr>
      <w:bookmarkStart w:id="35" w:name="_Toc323812649"/>
      <w:bookmarkStart w:id="36" w:name="_Toc323813765"/>
      <w:bookmarkStart w:id="37" w:name="_Toc324147768"/>
      <w:bookmarkStart w:id="38" w:name="_Toc324148051"/>
      <w:bookmarkStart w:id="39" w:name="_Toc324149990"/>
      <w:bookmarkStart w:id="40" w:name="_Toc143091929"/>
      <w:r w:rsidRPr="00BB52AD">
        <w:rPr>
          <w:rStyle w:val="Naslov2Char"/>
          <w:rFonts w:ascii="Tahoma" w:hAnsi="Tahoma" w:cs="Tahoma"/>
          <w:b/>
          <w:sz w:val="22"/>
          <w:szCs w:val="22"/>
        </w:rPr>
        <w:t>Procijenjena vrijednost nabave</w:t>
      </w:r>
      <w:bookmarkEnd w:id="35"/>
      <w:bookmarkEnd w:id="36"/>
      <w:bookmarkEnd w:id="37"/>
      <w:bookmarkEnd w:id="38"/>
      <w:bookmarkEnd w:id="39"/>
      <w:r w:rsidR="009D614B" w:rsidRPr="00BB52AD">
        <w:rPr>
          <w:rFonts w:ascii="Tahoma" w:hAnsi="Tahoma" w:cs="Tahoma"/>
          <w:b w:val="0"/>
          <w:sz w:val="22"/>
          <w:szCs w:val="22"/>
        </w:rPr>
        <w:t>:</w:t>
      </w:r>
      <w:bookmarkEnd w:id="40"/>
      <w:r w:rsidRPr="00BB52AD">
        <w:rPr>
          <w:rFonts w:ascii="Tahoma" w:hAnsi="Tahoma" w:cs="Tahoma"/>
          <w:b w:val="0"/>
          <w:sz w:val="22"/>
          <w:szCs w:val="22"/>
        </w:rPr>
        <w:t xml:space="preserve"> </w:t>
      </w:r>
    </w:p>
    <w:p w14:paraId="3CDE3490" w14:textId="1391949C" w:rsidR="00856AD5" w:rsidRPr="00400552" w:rsidRDefault="009D614B" w:rsidP="00400552">
      <w:bookmarkStart w:id="41" w:name="_Toc143091930"/>
      <w:r w:rsidRPr="00400552">
        <w:rPr>
          <w:rStyle w:val="Naslov2Char"/>
          <w:rFonts w:ascii="Tahoma" w:hAnsi="Tahoma" w:cs="Tahoma"/>
          <w:b w:val="0"/>
          <w:sz w:val="22"/>
          <w:szCs w:val="22"/>
        </w:rPr>
        <w:t>Procijenjena vrijednost nabave je</w:t>
      </w:r>
      <w:bookmarkEnd w:id="41"/>
      <w:r w:rsidRPr="00400552">
        <w:rPr>
          <w:rStyle w:val="Naslov2Char"/>
          <w:rFonts w:ascii="Tahoma" w:hAnsi="Tahoma" w:cs="Tahoma"/>
          <w:b w:val="0"/>
          <w:sz w:val="22"/>
          <w:szCs w:val="22"/>
        </w:rPr>
        <w:t xml:space="preserve"> </w:t>
      </w:r>
      <w:r w:rsidR="00307868">
        <w:t>340.872,00</w:t>
      </w:r>
      <w:r w:rsidR="00D26850">
        <w:t xml:space="preserve"> EURA</w:t>
      </w:r>
      <w:r w:rsidR="00856AD5" w:rsidRPr="00D87744">
        <w:t xml:space="preserve"> </w:t>
      </w:r>
      <w:r w:rsidRPr="00D87744">
        <w:t>(</w:t>
      </w:r>
      <w:r w:rsidR="00856AD5" w:rsidRPr="00D87744">
        <w:t>bez PDV-a</w:t>
      </w:r>
      <w:r w:rsidRPr="00D87744">
        <w:t>)</w:t>
      </w:r>
      <w:r w:rsidR="00CF3F20" w:rsidRPr="00D87744">
        <w:t>.</w:t>
      </w:r>
    </w:p>
    <w:p w14:paraId="360E307A" w14:textId="2EA8700B" w:rsidR="00A2602A" w:rsidRPr="00BB52AD" w:rsidRDefault="00E22124" w:rsidP="00D16969">
      <w:pPr>
        <w:pStyle w:val="Naslov2"/>
        <w:numPr>
          <w:ilvl w:val="0"/>
          <w:numId w:val="4"/>
        </w:numPr>
        <w:rPr>
          <w:rFonts w:ascii="Tahoma" w:hAnsi="Tahoma" w:cs="Tahoma"/>
          <w:b w:val="0"/>
          <w:sz w:val="22"/>
          <w:szCs w:val="22"/>
        </w:rPr>
      </w:pPr>
      <w:bookmarkStart w:id="42" w:name="_Toc323812650"/>
      <w:bookmarkStart w:id="43" w:name="_Toc323813766"/>
      <w:bookmarkStart w:id="44" w:name="_Toc324147769"/>
      <w:bookmarkStart w:id="45" w:name="_Toc324148052"/>
      <w:bookmarkStart w:id="46" w:name="_Toc324149991"/>
      <w:bookmarkStart w:id="47" w:name="_Toc143091931"/>
      <w:r w:rsidRPr="00BB52AD">
        <w:rPr>
          <w:rStyle w:val="Naslov2Char"/>
          <w:rFonts w:ascii="Tahoma" w:hAnsi="Tahoma" w:cs="Tahoma"/>
          <w:b/>
          <w:sz w:val="22"/>
          <w:szCs w:val="22"/>
        </w:rPr>
        <w:t>Vrsta ugovora o javnoj nabavi</w:t>
      </w:r>
      <w:bookmarkEnd w:id="42"/>
      <w:bookmarkEnd w:id="43"/>
      <w:bookmarkEnd w:id="44"/>
      <w:bookmarkEnd w:id="45"/>
      <w:bookmarkEnd w:id="46"/>
      <w:r w:rsidR="009D614B" w:rsidRPr="00BB52AD">
        <w:rPr>
          <w:rStyle w:val="Naslov2Char"/>
          <w:rFonts w:ascii="Tahoma" w:hAnsi="Tahoma" w:cs="Tahoma"/>
          <w:b/>
          <w:sz w:val="22"/>
          <w:szCs w:val="22"/>
        </w:rPr>
        <w:t>:</w:t>
      </w:r>
      <w:bookmarkEnd w:id="47"/>
    </w:p>
    <w:p w14:paraId="090AD267" w14:textId="6F8C1C3E" w:rsidR="002E372F" w:rsidRPr="00BB52AD" w:rsidRDefault="002E372F" w:rsidP="002E372F">
      <w:pPr>
        <w:pStyle w:val="NoSpacing1"/>
        <w:jc w:val="both"/>
        <w:rPr>
          <w:rFonts w:ascii="Tahoma" w:hAnsi="Tahoma" w:cs="Tahoma"/>
          <w:sz w:val="22"/>
          <w:szCs w:val="22"/>
        </w:rPr>
      </w:pPr>
      <w:r w:rsidRPr="00BB52AD">
        <w:rPr>
          <w:rFonts w:ascii="Tahoma" w:hAnsi="Tahoma" w:cs="Tahoma"/>
          <w:sz w:val="22"/>
          <w:szCs w:val="22"/>
        </w:rPr>
        <w:t>Sklapa se ugovor o javnoj nabavi radova.</w:t>
      </w:r>
    </w:p>
    <w:p w14:paraId="7F3674AF" w14:textId="77777777" w:rsidR="002E372F" w:rsidRPr="00BB52AD" w:rsidRDefault="002E372F" w:rsidP="002E372F">
      <w:pPr>
        <w:pStyle w:val="NoSpacing1"/>
        <w:jc w:val="both"/>
        <w:rPr>
          <w:rFonts w:ascii="Tahoma" w:hAnsi="Tahoma" w:cs="Tahoma"/>
          <w:sz w:val="22"/>
          <w:szCs w:val="22"/>
        </w:rPr>
      </w:pPr>
    </w:p>
    <w:p w14:paraId="502173A2" w14:textId="5628D944" w:rsidR="002E4721" w:rsidRPr="00BB52AD" w:rsidRDefault="002E4721" w:rsidP="00D16969">
      <w:pPr>
        <w:pStyle w:val="Naslov2"/>
        <w:numPr>
          <w:ilvl w:val="0"/>
          <w:numId w:val="4"/>
        </w:numPr>
        <w:spacing w:line="240" w:lineRule="auto"/>
        <w:jc w:val="both"/>
        <w:rPr>
          <w:rFonts w:ascii="Tahoma" w:hAnsi="Tahoma" w:cs="Tahoma"/>
          <w:sz w:val="22"/>
          <w:szCs w:val="22"/>
        </w:rPr>
      </w:pPr>
      <w:r w:rsidRPr="00BB52AD">
        <w:rPr>
          <w:rFonts w:ascii="Tahoma" w:hAnsi="Tahoma" w:cs="Tahoma"/>
          <w:sz w:val="22"/>
          <w:szCs w:val="22"/>
        </w:rPr>
        <w:lastRenderedPageBreak/>
        <w:t xml:space="preserve"> </w:t>
      </w:r>
      <w:bookmarkStart w:id="48" w:name="_Toc143091932"/>
      <w:r w:rsidRPr="00BB52AD">
        <w:rPr>
          <w:rFonts w:ascii="Tahoma" w:hAnsi="Tahoma" w:cs="Tahoma"/>
          <w:sz w:val="22"/>
          <w:szCs w:val="22"/>
        </w:rPr>
        <w:t>Navod sklapa li se ugovor o javnoj nabavi ili okvirni sporazum</w:t>
      </w:r>
      <w:r w:rsidR="00E8091F" w:rsidRPr="00BB52AD">
        <w:rPr>
          <w:rFonts w:ascii="Tahoma" w:hAnsi="Tahoma" w:cs="Tahoma"/>
          <w:sz w:val="22"/>
          <w:szCs w:val="22"/>
        </w:rPr>
        <w:t>:</w:t>
      </w:r>
      <w:bookmarkEnd w:id="48"/>
    </w:p>
    <w:p w14:paraId="2E5DF122" w14:textId="0FF85A4D" w:rsidR="002E4721" w:rsidRPr="00BB52AD" w:rsidRDefault="00E8091F" w:rsidP="000E56D7">
      <w:pPr>
        <w:spacing w:before="120" w:after="0" w:line="240" w:lineRule="auto"/>
        <w:jc w:val="both"/>
        <w:rPr>
          <w:rFonts w:ascii="Tahoma" w:hAnsi="Tahoma" w:cs="Tahoma"/>
          <w:sz w:val="22"/>
          <w:szCs w:val="22"/>
        </w:rPr>
      </w:pPr>
      <w:r w:rsidRPr="00BB52AD">
        <w:rPr>
          <w:rFonts w:ascii="Tahoma" w:hAnsi="Tahoma" w:cs="Tahoma"/>
          <w:sz w:val="22"/>
          <w:szCs w:val="22"/>
        </w:rPr>
        <w:t xml:space="preserve">Po provedenom postupku javne nabave Općina Kloštar Ivanić kao javni naručitelj sklopit će </w:t>
      </w:r>
      <w:r w:rsidR="00E22124" w:rsidRPr="00BB52AD">
        <w:rPr>
          <w:rFonts w:ascii="Tahoma" w:hAnsi="Tahoma" w:cs="Tahoma"/>
          <w:sz w:val="22"/>
          <w:szCs w:val="22"/>
        </w:rPr>
        <w:t>ugovor o javnoj nabavi</w:t>
      </w:r>
      <w:r w:rsidRPr="00BB52AD">
        <w:rPr>
          <w:rFonts w:ascii="Tahoma" w:hAnsi="Tahoma" w:cs="Tahoma"/>
          <w:sz w:val="22"/>
          <w:szCs w:val="22"/>
        </w:rPr>
        <w:t xml:space="preserve"> radova sa ponuditeljem koji je podnio ekonomski najpovoljniju ponudu</w:t>
      </w:r>
      <w:r w:rsidR="002E4721" w:rsidRPr="00BB52AD">
        <w:rPr>
          <w:rFonts w:ascii="Tahoma" w:hAnsi="Tahoma" w:cs="Tahoma"/>
          <w:sz w:val="22"/>
          <w:szCs w:val="22"/>
        </w:rPr>
        <w:t>.</w:t>
      </w:r>
    </w:p>
    <w:p w14:paraId="4CCDD5A9" w14:textId="072AD30D" w:rsidR="00E8091F" w:rsidRPr="00BB52AD" w:rsidRDefault="00E8091F" w:rsidP="00D16969">
      <w:pPr>
        <w:pStyle w:val="Naslov2"/>
        <w:numPr>
          <w:ilvl w:val="0"/>
          <w:numId w:val="4"/>
        </w:numPr>
        <w:spacing w:line="240" w:lineRule="auto"/>
        <w:jc w:val="both"/>
        <w:rPr>
          <w:rFonts w:ascii="Tahoma" w:hAnsi="Tahoma" w:cs="Tahoma"/>
          <w:sz w:val="22"/>
          <w:szCs w:val="22"/>
        </w:rPr>
      </w:pPr>
      <w:bookmarkStart w:id="49" w:name="_Toc143091933"/>
      <w:r w:rsidRPr="00BB52AD">
        <w:rPr>
          <w:rFonts w:ascii="Tahoma" w:hAnsi="Tahoma" w:cs="Tahoma"/>
          <w:sz w:val="22"/>
          <w:szCs w:val="22"/>
        </w:rPr>
        <w:t>Navod uspostavlja li se dinamički sustav nabave:</w:t>
      </w:r>
      <w:bookmarkEnd w:id="49"/>
    </w:p>
    <w:p w14:paraId="32A26FAF" w14:textId="77777777" w:rsidR="00E8091F" w:rsidRPr="00BB52AD" w:rsidRDefault="00E8091F" w:rsidP="00E8091F">
      <w:pPr>
        <w:jc w:val="both"/>
        <w:rPr>
          <w:rFonts w:ascii="Tahoma" w:hAnsi="Tahoma" w:cs="Tahoma"/>
          <w:sz w:val="22"/>
          <w:szCs w:val="22"/>
        </w:rPr>
      </w:pPr>
      <w:r w:rsidRPr="00BB52AD">
        <w:rPr>
          <w:rFonts w:ascii="Tahoma" w:hAnsi="Tahoma" w:cs="Tahoma"/>
          <w:sz w:val="22"/>
          <w:szCs w:val="22"/>
        </w:rPr>
        <w:t>Ne uspostavlja se dinamički sustav nabave.</w:t>
      </w:r>
    </w:p>
    <w:p w14:paraId="6031D6D7" w14:textId="3646CD57" w:rsidR="00E8091F" w:rsidRPr="00BB52AD" w:rsidRDefault="00E8091F" w:rsidP="00D16969">
      <w:pPr>
        <w:pStyle w:val="Naslov2"/>
        <w:numPr>
          <w:ilvl w:val="0"/>
          <w:numId w:val="4"/>
        </w:numPr>
        <w:spacing w:line="240" w:lineRule="auto"/>
        <w:jc w:val="both"/>
        <w:rPr>
          <w:rFonts w:ascii="Tahoma" w:hAnsi="Tahoma" w:cs="Tahoma"/>
          <w:sz w:val="22"/>
          <w:szCs w:val="22"/>
        </w:rPr>
      </w:pPr>
      <w:r w:rsidRPr="00BB52AD">
        <w:rPr>
          <w:rFonts w:ascii="Tahoma" w:hAnsi="Tahoma" w:cs="Tahoma"/>
          <w:sz w:val="22"/>
          <w:szCs w:val="22"/>
        </w:rPr>
        <w:t xml:space="preserve"> </w:t>
      </w:r>
      <w:bookmarkStart w:id="50" w:name="_Toc143091934"/>
      <w:r w:rsidRPr="00BB52AD">
        <w:rPr>
          <w:rFonts w:ascii="Tahoma" w:hAnsi="Tahoma" w:cs="Tahoma"/>
          <w:sz w:val="22"/>
          <w:szCs w:val="22"/>
        </w:rPr>
        <w:t>Navod provodi li se elektronička dražba:</w:t>
      </w:r>
      <w:bookmarkEnd w:id="50"/>
    </w:p>
    <w:p w14:paraId="31658C63" w14:textId="2962EF80" w:rsidR="00E8091F" w:rsidRPr="00BB52AD" w:rsidRDefault="00E8091F" w:rsidP="00E8091F">
      <w:pPr>
        <w:jc w:val="both"/>
        <w:rPr>
          <w:rFonts w:ascii="Tahoma" w:hAnsi="Tahoma" w:cs="Tahoma"/>
          <w:sz w:val="22"/>
          <w:szCs w:val="22"/>
        </w:rPr>
      </w:pPr>
      <w:r w:rsidRPr="00BB52AD">
        <w:rPr>
          <w:rFonts w:ascii="Tahoma" w:hAnsi="Tahoma" w:cs="Tahoma"/>
          <w:sz w:val="22"/>
          <w:szCs w:val="22"/>
        </w:rPr>
        <w:t>Elektronička dražba neće se provoditi.</w:t>
      </w:r>
    </w:p>
    <w:p w14:paraId="7E6CEBEF" w14:textId="4E31FDC0" w:rsidR="00042272" w:rsidRPr="00BB52AD" w:rsidRDefault="00042272" w:rsidP="00D16969">
      <w:pPr>
        <w:pStyle w:val="Naslov2"/>
        <w:numPr>
          <w:ilvl w:val="0"/>
          <w:numId w:val="4"/>
        </w:numPr>
        <w:jc w:val="both"/>
        <w:rPr>
          <w:rFonts w:ascii="Tahoma" w:hAnsi="Tahoma" w:cs="Tahoma"/>
          <w:sz w:val="22"/>
          <w:szCs w:val="22"/>
        </w:rPr>
      </w:pPr>
      <w:bookmarkStart w:id="51" w:name="_Toc211731131"/>
      <w:bookmarkStart w:id="52" w:name="_Toc323802884"/>
      <w:bookmarkStart w:id="53" w:name="_Toc323812651"/>
      <w:bookmarkStart w:id="54" w:name="_Toc323813767"/>
      <w:bookmarkStart w:id="55" w:name="_Toc324147770"/>
      <w:bookmarkStart w:id="56" w:name="_Toc324148053"/>
      <w:bookmarkStart w:id="57" w:name="_Toc324149992"/>
      <w:bookmarkEnd w:id="16"/>
      <w:r w:rsidRPr="00BB52AD">
        <w:rPr>
          <w:rFonts w:ascii="Tahoma" w:hAnsi="Tahoma" w:cs="Tahoma"/>
          <w:sz w:val="22"/>
          <w:szCs w:val="22"/>
        </w:rPr>
        <w:t xml:space="preserve"> </w:t>
      </w:r>
      <w:bookmarkStart w:id="58" w:name="_Toc143091935"/>
      <w:r w:rsidR="000663E9" w:rsidRPr="00BB52AD">
        <w:rPr>
          <w:rFonts w:ascii="Tahoma" w:hAnsi="Tahoma" w:cs="Tahoma"/>
          <w:sz w:val="22"/>
          <w:szCs w:val="22"/>
        </w:rPr>
        <w:t>Internetska adresa gdje je objavljeno izvješće o provedenom savjetovanju sa zainteresiranim gospodarskim subjektima</w:t>
      </w:r>
      <w:r w:rsidR="00E8091F" w:rsidRPr="00BB52AD">
        <w:rPr>
          <w:rFonts w:ascii="Tahoma" w:hAnsi="Tahoma" w:cs="Tahoma"/>
          <w:sz w:val="22"/>
          <w:szCs w:val="22"/>
        </w:rPr>
        <w:t>:</w:t>
      </w:r>
      <w:bookmarkEnd w:id="58"/>
    </w:p>
    <w:p w14:paraId="240BF45E" w14:textId="0ABCE829" w:rsidR="00E8091F" w:rsidRPr="00307868" w:rsidRDefault="00E8091F" w:rsidP="00E8091F">
      <w:pPr>
        <w:spacing w:before="120" w:after="0" w:line="240" w:lineRule="auto"/>
        <w:jc w:val="both"/>
        <w:rPr>
          <w:rFonts w:ascii="Tahoma" w:hAnsi="Tahoma" w:cs="Tahoma"/>
          <w:color w:val="FF0000"/>
          <w:sz w:val="22"/>
          <w:szCs w:val="22"/>
        </w:rPr>
      </w:pPr>
      <w:r w:rsidRPr="003458EC">
        <w:rPr>
          <w:rFonts w:ascii="Tahoma" w:hAnsi="Tahoma" w:cs="Tahoma"/>
          <w:sz w:val="22"/>
          <w:szCs w:val="22"/>
        </w:rPr>
        <w:t xml:space="preserve">Temeljem članka 198. stavka 3. ZJN 2016 Općina Kloštar Ivanić, kao naručitelj, je Nacrt </w:t>
      </w:r>
      <w:proofErr w:type="spellStart"/>
      <w:r w:rsidRPr="003458EC">
        <w:rPr>
          <w:rFonts w:ascii="Tahoma" w:hAnsi="Tahoma" w:cs="Tahoma"/>
          <w:sz w:val="22"/>
          <w:szCs w:val="22"/>
        </w:rPr>
        <w:t>DoN</w:t>
      </w:r>
      <w:proofErr w:type="spellEnd"/>
      <w:r w:rsidRPr="003458EC">
        <w:rPr>
          <w:rFonts w:ascii="Tahoma" w:hAnsi="Tahoma" w:cs="Tahoma"/>
          <w:sz w:val="22"/>
          <w:szCs w:val="22"/>
        </w:rPr>
        <w:t xml:space="preserve">, koja sadrži opis predmeta nabave, tehničke specifikacije, kriterije za kvalitativni odabir gospodarskog subjekta, kriterije za odabir ponude, projektnu dokumentaciju, troškovnik i </w:t>
      </w:r>
      <w:r w:rsidRPr="0031728C">
        <w:rPr>
          <w:rFonts w:ascii="Tahoma" w:hAnsi="Tahoma" w:cs="Tahoma"/>
          <w:sz w:val="22"/>
          <w:szCs w:val="22"/>
        </w:rPr>
        <w:t>prijedlog ugovora, dana</w:t>
      </w:r>
      <w:r w:rsidR="00307868">
        <w:rPr>
          <w:rFonts w:ascii="Tahoma" w:hAnsi="Tahoma" w:cs="Tahoma"/>
          <w:sz w:val="22"/>
          <w:szCs w:val="22"/>
        </w:rPr>
        <w:t xml:space="preserve"> </w:t>
      </w:r>
      <w:r w:rsidR="00307868" w:rsidRPr="00307868">
        <w:rPr>
          <w:rFonts w:ascii="Tahoma" w:hAnsi="Tahoma" w:cs="Tahoma"/>
          <w:color w:val="FF0000"/>
          <w:sz w:val="22"/>
          <w:szCs w:val="22"/>
        </w:rPr>
        <w:t>--</w:t>
      </w:r>
      <w:r w:rsidRPr="00307868">
        <w:rPr>
          <w:rFonts w:ascii="Tahoma" w:hAnsi="Tahoma" w:cs="Tahoma"/>
          <w:color w:val="FF0000"/>
          <w:sz w:val="22"/>
          <w:szCs w:val="22"/>
        </w:rPr>
        <w:t>.</w:t>
      </w:r>
      <w:r w:rsidR="00307868" w:rsidRPr="00307868">
        <w:rPr>
          <w:rFonts w:ascii="Tahoma" w:hAnsi="Tahoma" w:cs="Tahoma"/>
          <w:color w:val="FF0000"/>
          <w:sz w:val="22"/>
          <w:szCs w:val="22"/>
        </w:rPr>
        <w:t>--</w:t>
      </w:r>
      <w:r w:rsidR="00886E44" w:rsidRPr="00307868">
        <w:rPr>
          <w:rFonts w:ascii="Tahoma" w:hAnsi="Tahoma" w:cs="Tahoma"/>
          <w:color w:val="FF0000"/>
          <w:sz w:val="22"/>
          <w:szCs w:val="22"/>
        </w:rPr>
        <w:t>.</w:t>
      </w:r>
      <w:r w:rsidRPr="00307868">
        <w:rPr>
          <w:rFonts w:ascii="Tahoma" w:hAnsi="Tahoma" w:cs="Tahoma"/>
          <w:color w:val="FF0000"/>
          <w:sz w:val="22"/>
          <w:szCs w:val="22"/>
        </w:rPr>
        <w:t>202</w:t>
      </w:r>
      <w:r w:rsidR="00D26850" w:rsidRPr="00307868">
        <w:rPr>
          <w:rFonts w:ascii="Tahoma" w:hAnsi="Tahoma" w:cs="Tahoma"/>
          <w:color w:val="FF0000"/>
          <w:sz w:val="22"/>
          <w:szCs w:val="22"/>
        </w:rPr>
        <w:t>3</w:t>
      </w:r>
      <w:r w:rsidRPr="00307868">
        <w:rPr>
          <w:rFonts w:ascii="Tahoma" w:hAnsi="Tahoma" w:cs="Tahoma"/>
          <w:color w:val="FF0000"/>
          <w:sz w:val="22"/>
          <w:szCs w:val="22"/>
        </w:rPr>
        <w:t>. godine stavio na prethodno savjetovanje sa zainteresiranim gospodarskim subjektima u trajanju do</w:t>
      </w:r>
      <w:r w:rsidR="00886E44" w:rsidRPr="00307868">
        <w:rPr>
          <w:rFonts w:ascii="Tahoma" w:hAnsi="Tahoma" w:cs="Tahoma"/>
          <w:color w:val="FF0000"/>
          <w:sz w:val="22"/>
          <w:szCs w:val="22"/>
        </w:rPr>
        <w:t xml:space="preserve"> </w:t>
      </w:r>
      <w:r w:rsidR="00307868">
        <w:rPr>
          <w:rFonts w:ascii="Tahoma" w:hAnsi="Tahoma" w:cs="Tahoma"/>
          <w:color w:val="FF0000"/>
          <w:sz w:val="22"/>
          <w:szCs w:val="22"/>
        </w:rPr>
        <w:t>--</w:t>
      </w:r>
      <w:r w:rsidR="00886E44" w:rsidRPr="00307868">
        <w:rPr>
          <w:rFonts w:ascii="Tahoma" w:hAnsi="Tahoma" w:cs="Tahoma"/>
          <w:color w:val="FF0000"/>
          <w:sz w:val="22"/>
          <w:szCs w:val="22"/>
        </w:rPr>
        <w:t>.</w:t>
      </w:r>
      <w:r w:rsidR="00307868">
        <w:rPr>
          <w:rFonts w:ascii="Tahoma" w:hAnsi="Tahoma" w:cs="Tahoma"/>
          <w:color w:val="FF0000"/>
          <w:sz w:val="22"/>
          <w:szCs w:val="22"/>
        </w:rPr>
        <w:t>--</w:t>
      </w:r>
      <w:r w:rsidR="00886E44" w:rsidRPr="00307868">
        <w:rPr>
          <w:rFonts w:ascii="Tahoma" w:hAnsi="Tahoma" w:cs="Tahoma"/>
          <w:color w:val="FF0000"/>
          <w:sz w:val="22"/>
          <w:szCs w:val="22"/>
        </w:rPr>
        <w:t>.</w:t>
      </w:r>
      <w:r w:rsidRPr="00307868">
        <w:rPr>
          <w:rFonts w:ascii="Tahoma" w:hAnsi="Tahoma" w:cs="Tahoma"/>
          <w:color w:val="FF0000"/>
          <w:sz w:val="22"/>
          <w:szCs w:val="22"/>
        </w:rPr>
        <w:t>202</w:t>
      </w:r>
      <w:r w:rsidR="00D26850" w:rsidRPr="00307868">
        <w:rPr>
          <w:rFonts w:ascii="Tahoma" w:hAnsi="Tahoma" w:cs="Tahoma"/>
          <w:color w:val="FF0000"/>
          <w:sz w:val="22"/>
          <w:szCs w:val="22"/>
        </w:rPr>
        <w:t>3</w:t>
      </w:r>
      <w:r w:rsidRPr="00307868">
        <w:rPr>
          <w:rFonts w:ascii="Tahoma" w:hAnsi="Tahoma" w:cs="Tahoma"/>
          <w:color w:val="FF0000"/>
          <w:sz w:val="22"/>
          <w:szCs w:val="22"/>
        </w:rPr>
        <w:t>. godine, javnom objavom na Elektroničkom oglasniku javne nabave Republike Hrvatske.</w:t>
      </w:r>
    </w:p>
    <w:p w14:paraId="79AA8A8B" w14:textId="77777777" w:rsidR="00E8091F" w:rsidRPr="003458EC" w:rsidRDefault="00E8091F" w:rsidP="00E8091F">
      <w:pPr>
        <w:spacing w:before="120" w:after="0" w:line="240" w:lineRule="auto"/>
        <w:jc w:val="both"/>
        <w:rPr>
          <w:rFonts w:ascii="Tahoma" w:hAnsi="Tahoma" w:cs="Tahoma"/>
          <w:sz w:val="22"/>
          <w:szCs w:val="22"/>
        </w:rPr>
      </w:pPr>
    </w:p>
    <w:p w14:paraId="1E91F2E1" w14:textId="10E106D0" w:rsidR="00E8091F" w:rsidRPr="00307868" w:rsidRDefault="00E8091F" w:rsidP="00E8091F">
      <w:pPr>
        <w:spacing w:before="120" w:after="0" w:line="240" w:lineRule="auto"/>
        <w:jc w:val="both"/>
        <w:rPr>
          <w:rFonts w:ascii="Tahoma" w:hAnsi="Tahoma" w:cs="Tahoma"/>
          <w:color w:val="FF0000"/>
          <w:sz w:val="22"/>
          <w:szCs w:val="22"/>
        </w:rPr>
      </w:pPr>
      <w:r w:rsidRPr="00307868">
        <w:rPr>
          <w:rFonts w:ascii="Tahoma" w:hAnsi="Tahoma" w:cs="Tahoma"/>
          <w:color w:val="FF0000"/>
          <w:sz w:val="22"/>
          <w:szCs w:val="22"/>
        </w:rPr>
        <w:t>Izvješće o provedenom prethodnom sa</w:t>
      </w:r>
      <w:r w:rsidR="00886E44" w:rsidRPr="00307868">
        <w:rPr>
          <w:rFonts w:ascii="Tahoma" w:hAnsi="Tahoma" w:cs="Tahoma"/>
          <w:color w:val="FF0000"/>
          <w:sz w:val="22"/>
          <w:szCs w:val="22"/>
        </w:rPr>
        <w:t xml:space="preserve">vjetovanju </w:t>
      </w:r>
      <w:r w:rsidRPr="00307868">
        <w:rPr>
          <w:rFonts w:ascii="Tahoma" w:hAnsi="Tahoma" w:cs="Tahoma"/>
          <w:color w:val="FF0000"/>
          <w:sz w:val="22"/>
          <w:szCs w:val="22"/>
        </w:rPr>
        <w:t xml:space="preserve">objavljeno je na Elektroničkom oglasniku javne nabave Republike Hrvatske dana </w:t>
      </w:r>
      <w:r w:rsidR="00307868">
        <w:rPr>
          <w:rFonts w:ascii="Tahoma" w:hAnsi="Tahoma" w:cs="Tahoma"/>
          <w:color w:val="FF0000"/>
          <w:sz w:val="22"/>
          <w:szCs w:val="22"/>
        </w:rPr>
        <w:t>--</w:t>
      </w:r>
      <w:r w:rsidRPr="00307868">
        <w:rPr>
          <w:rFonts w:ascii="Tahoma" w:hAnsi="Tahoma" w:cs="Tahoma"/>
          <w:color w:val="FF0000"/>
          <w:sz w:val="22"/>
          <w:szCs w:val="22"/>
        </w:rPr>
        <w:t>.</w:t>
      </w:r>
      <w:r w:rsidR="00307868">
        <w:rPr>
          <w:rFonts w:ascii="Tahoma" w:hAnsi="Tahoma" w:cs="Tahoma"/>
          <w:color w:val="FF0000"/>
          <w:sz w:val="22"/>
          <w:szCs w:val="22"/>
        </w:rPr>
        <w:t>--</w:t>
      </w:r>
      <w:r w:rsidR="00886E44" w:rsidRPr="00307868">
        <w:rPr>
          <w:rFonts w:ascii="Tahoma" w:hAnsi="Tahoma" w:cs="Tahoma"/>
          <w:color w:val="FF0000"/>
          <w:sz w:val="22"/>
          <w:szCs w:val="22"/>
        </w:rPr>
        <w:t>.</w:t>
      </w:r>
      <w:r w:rsidRPr="00307868">
        <w:rPr>
          <w:rFonts w:ascii="Tahoma" w:hAnsi="Tahoma" w:cs="Tahoma"/>
          <w:color w:val="FF0000"/>
          <w:sz w:val="22"/>
          <w:szCs w:val="22"/>
        </w:rPr>
        <w:t>202</w:t>
      </w:r>
      <w:r w:rsidR="00D26850" w:rsidRPr="00307868">
        <w:rPr>
          <w:rFonts w:ascii="Tahoma" w:hAnsi="Tahoma" w:cs="Tahoma"/>
          <w:color w:val="FF0000"/>
          <w:sz w:val="22"/>
          <w:szCs w:val="22"/>
        </w:rPr>
        <w:t>3</w:t>
      </w:r>
      <w:r w:rsidRPr="00307868">
        <w:rPr>
          <w:rFonts w:ascii="Tahoma" w:hAnsi="Tahoma" w:cs="Tahoma"/>
          <w:color w:val="FF0000"/>
          <w:sz w:val="22"/>
          <w:szCs w:val="22"/>
        </w:rPr>
        <w:t>. godine.</w:t>
      </w:r>
    </w:p>
    <w:p w14:paraId="601F694B" w14:textId="77777777" w:rsidR="00E8091F" w:rsidRPr="003458EC" w:rsidRDefault="00E8091F" w:rsidP="00E8091F">
      <w:pPr>
        <w:spacing w:before="120" w:after="0" w:line="240" w:lineRule="auto"/>
        <w:jc w:val="both"/>
        <w:rPr>
          <w:rFonts w:ascii="Tahoma" w:hAnsi="Tahoma" w:cs="Tahoma"/>
          <w:sz w:val="22"/>
          <w:szCs w:val="22"/>
        </w:rPr>
      </w:pPr>
    </w:p>
    <w:p w14:paraId="238FE34A" w14:textId="77777777" w:rsidR="00A32594" w:rsidRPr="00BB52AD" w:rsidRDefault="00A32594" w:rsidP="000E56D7">
      <w:pPr>
        <w:jc w:val="both"/>
        <w:rPr>
          <w:rFonts w:ascii="Tahoma" w:hAnsi="Tahoma" w:cs="Tahoma"/>
          <w:sz w:val="22"/>
          <w:szCs w:val="22"/>
        </w:rPr>
      </w:pPr>
    </w:p>
    <w:p w14:paraId="20D0311E" w14:textId="29FC2404" w:rsidR="00865E21" w:rsidRPr="00BB52AD" w:rsidRDefault="00313347" w:rsidP="00D16969">
      <w:pPr>
        <w:pStyle w:val="Naslov1"/>
        <w:numPr>
          <w:ilvl w:val="0"/>
          <w:numId w:val="3"/>
        </w:numPr>
        <w:spacing w:before="0" w:line="240" w:lineRule="auto"/>
        <w:jc w:val="both"/>
        <w:rPr>
          <w:rFonts w:ascii="Tahoma" w:hAnsi="Tahoma" w:cs="Tahoma"/>
          <w:sz w:val="22"/>
          <w:szCs w:val="22"/>
        </w:rPr>
      </w:pPr>
      <w:bookmarkStart w:id="59" w:name="_Toc143091936"/>
      <w:bookmarkEnd w:id="51"/>
      <w:bookmarkEnd w:id="52"/>
      <w:bookmarkEnd w:id="53"/>
      <w:bookmarkEnd w:id="54"/>
      <w:bookmarkEnd w:id="55"/>
      <w:bookmarkEnd w:id="56"/>
      <w:bookmarkEnd w:id="57"/>
      <w:r w:rsidRPr="00BB52AD">
        <w:rPr>
          <w:rFonts w:ascii="Tahoma" w:hAnsi="Tahoma" w:cs="Tahoma"/>
          <w:sz w:val="22"/>
          <w:szCs w:val="22"/>
        </w:rPr>
        <w:t>PODACI O PREDMETU NABAVE</w:t>
      </w:r>
      <w:bookmarkEnd w:id="59"/>
    </w:p>
    <w:p w14:paraId="6DF913E7" w14:textId="77777777" w:rsidR="00260BCF" w:rsidRPr="00BB52AD" w:rsidRDefault="00260BCF" w:rsidP="000E56D7">
      <w:pPr>
        <w:jc w:val="both"/>
        <w:rPr>
          <w:rFonts w:ascii="Tahoma" w:hAnsi="Tahoma" w:cs="Tahoma"/>
          <w:sz w:val="22"/>
          <w:szCs w:val="22"/>
        </w:rPr>
      </w:pPr>
      <w:bookmarkStart w:id="60" w:name="_Toc323813768"/>
      <w:bookmarkStart w:id="61" w:name="_Toc324147771"/>
      <w:bookmarkStart w:id="62" w:name="_Toc324148054"/>
      <w:bookmarkStart w:id="63" w:name="_Toc324149993"/>
    </w:p>
    <w:p w14:paraId="077D741E" w14:textId="56A254C6" w:rsidR="006E6AC5" w:rsidRPr="00BB52AD" w:rsidRDefault="00F71E32" w:rsidP="00D16969">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64" w:name="_Toc143091937"/>
      <w:r w:rsidR="000663E9" w:rsidRPr="00BB52AD">
        <w:rPr>
          <w:rFonts w:ascii="Tahoma" w:hAnsi="Tahoma" w:cs="Tahoma"/>
          <w:sz w:val="22"/>
          <w:szCs w:val="22"/>
        </w:rPr>
        <w:t>Opis p</w:t>
      </w:r>
      <w:r w:rsidR="007300D6" w:rsidRPr="00BB52AD">
        <w:rPr>
          <w:rFonts w:ascii="Tahoma" w:hAnsi="Tahoma" w:cs="Tahoma"/>
          <w:sz w:val="22"/>
          <w:szCs w:val="22"/>
        </w:rPr>
        <w:t>redmet</w:t>
      </w:r>
      <w:r w:rsidR="000663E9" w:rsidRPr="00BB52AD">
        <w:rPr>
          <w:rFonts w:ascii="Tahoma" w:hAnsi="Tahoma" w:cs="Tahoma"/>
          <w:sz w:val="22"/>
          <w:szCs w:val="22"/>
        </w:rPr>
        <w:t>a</w:t>
      </w:r>
      <w:r w:rsidR="007300D6" w:rsidRPr="00BB52AD">
        <w:rPr>
          <w:rFonts w:ascii="Tahoma" w:hAnsi="Tahoma" w:cs="Tahoma"/>
          <w:sz w:val="22"/>
          <w:szCs w:val="22"/>
        </w:rPr>
        <w:t xml:space="preserve"> nabave</w:t>
      </w:r>
      <w:bookmarkEnd w:id="60"/>
      <w:bookmarkEnd w:id="61"/>
      <w:bookmarkEnd w:id="62"/>
      <w:bookmarkEnd w:id="63"/>
      <w:r w:rsidR="001763C0" w:rsidRPr="00BB52AD">
        <w:rPr>
          <w:rFonts w:ascii="Tahoma" w:hAnsi="Tahoma" w:cs="Tahoma"/>
          <w:sz w:val="22"/>
          <w:szCs w:val="22"/>
        </w:rPr>
        <w:t>:</w:t>
      </w:r>
      <w:bookmarkEnd w:id="64"/>
    </w:p>
    <w:p w14:paraId="1888EAB0" w14:textId="3A192621" w:rsidR="00E92D82" w:rsidRPr="00BB52AD" w:rsidRDefault="001763C0" w:rsidP="000E56D7">
      <w:pPr>
        <w:spacing w:before="120" w:after="0" w:line="240" w:lineRule="auto"/>
        <w:jc w:val="both"/>
        <w:rPr>
          <w:rFonts w:ascii="Tahoma" w:hAnsi="Tahoma" w:cs="Tahoma"/>
          <w:sz w:val="22"/>
          <w:szCs w:val="22"/>
        </w:rPr>
      </w:pPr>
      <w:bookmarkStart w:id="65" w:name="_Toc211731133"/>
      <w:bookmarkStart w:id="66" w:name="_Toc323802885"/>
      <w:bookmarkStart w:id="67" w:name="_Toc323812652"/>
      <w:bookmarkStart w:id="68" w:name="_Toc323813769"/>
      <w:bookmarkStart w:id="69" w:name="_Toc324147772"/>
      <w:bookmarkStart w:id="70" w:name="_Toc324148055"/>
      <w:bookmarkStart w:id="71" w:name="_Toc324149994"/>
      <w:r w:rsidRPr="00BB52AD">
        <w:rPr>
          <w:rFonts w:ascii="Tahoma" w:hAnsi="Tahoma" w:cs="Tahoma"/>
          <w:sz w:val="22"/>
          <w:szCs w:val="22"/>
        </w:rPr>
        <w:t xml:space="preserve">Predmet nabave je </w:t>
      </w:r>
      <w:r w:rsidR="00D26850" w:rsidRPr="00D26850">
        <w:rPr>
          <w:rFonts w:ascii="Tahoma" w:hAnsi="Tahoma" w:cs="Tahoma"/>
          <w:sz w:val="22"/>
          <w:szCs w:val="22"/>
        </w:rPr>
        <w:t xml:space="preserve">GRADNJA PJEŠAČKE STAZE U NASELJU </w:t>
      </w:r>
      <w:r w:rsidR="00307868">
        <w:rPr>
          <w:rFonts w:ascii="Tahoma" w:hAnsi="Tahoma" w:cs="Tahoma"/>
          <w:sz w:val="22"/>
          <w:szCs w:val="22"/>
        </w:rPr>
        <w:t>BEŠLINEC</w:t>
      </w:r>
      <w:r w:rsidR="00E92D82" w:rsidRPr="00BB52AD">
        <w:rPr>
          <w:rFonts w:ascii="Tahoma" w:hAnsi="Tahoma" w:cs="Tahoma"/>
          <w:sz w:val="22"/>
          <w:szCs w:val="22"/>
        </w:rPr>
        <w:t xml:space="preserve">. </w:t>
      </w:r>
    </w:p>
    <w:p w14:paraId="32D29BA6" w14:textId="5EA23C27" w:rsidR="00E92D82" w:rsidRPr="00D969A3" w:rsidRDefault="00E92D82" w:rsidP="000E56D7">
      <w:pPr>
        <w:spacing w:before="120" w:after="0" w:line="240" w:lineRule="auto"/>
        <w:jc w:val="both"/>
        <w:rPr>
          <w:rFonts w:ascii="Tahoma" w:hAnsi="Tahoma" w:cs="Tahoma"/>
          <w:sz w:val="22"/>
          <w:szCs w:val="22"/>
          <w:u w:val="single"/>
        </w:rPr>
      </w:pPr>
      <w:r w:rsidRPr="00D969A3">
        <w:rPr>
          <w:rFonts w:ascii="Tahoma" w:hAnsi="Tahoma" w:cs="Tahoma"/>
          <w:sz w:val="22"/>
          <w:szCs w:val="22"/>
          <w:u w:val="single"/>
        </w:rPr>
        <w:t>Podaci o projektno-tehničkoj dokumentaciji:</w:t>
      </w:r>
    </w:p>
    <w:p w14:paraId="131D51F1" w14:textId="77777777" w:rsidR="00233825" w:rsidRPr="00926F4F" w:rsidRDefault="006026A2" w:rsidP="000E56D7">
      <w:pPr>
        <w:spacing w:before="120" w:after="0" w:line="240" w:lineRule="auto"/>
        <w:jc w:val="both"/>
        <w:rPr>
          <w:rFonts w:ascii="Tahoma" w:hAnsi="Tahoma" w:cs="Tahoma"/>
          <w:sz w:val="22"/>
          <w:szCs w:val="22"/>
        </w:rPr>
      </w:pPr>
      <w:r w:rsidRPr="00926F4F">
        <w:rPr>
          <w:rFonts w:ascii="Tahoma" w:hAnsi="Tahoma" w:cs="Tahoma"/>
          <w:sz w:val="22"/>
          <w:szCs w:val="22"/>
        </w:rPr>
        <w:t>O</w:t>
      </w:r>
      <w:r w:rsidR="00085DB7" w:rsidRPr="00926F4F">
        <w:rPr>
          <w:rFonts w:ascii="Tahoma" w:hAnsi="Tahoma" w:cs="Tahoma"/>
          <w:sz w:val="22"/>
          <w:szCs w:val="22"/>
        </w:rPr>
        <w:t xml:space="preserve">znaka projekta: </w:t>
      </w:r>
      <w:r w:rsidRPr="00926F4F">
        <w:rPr>
          <w:rFonts w:ascii="Tahoma" w:hAnsi="Tahoma" w:cs="Tahoma"/>
          <w:sz w:val="22"/>
          <w:szCs w:val="22"/>
        </w:rPr>
        <w:t>ELABORAT BROJ: 45/22</w:t>
      </w:r>
      <w:r w:rsidR="00233825" w:rsidRPr="00926F4F">
        <w:rPr>
          <w:rFonts w:ascii="Tahoma" w:hAnsi="Tahoma" w:cs="Tahoma"/>
          <w:sz w:val="22"/>
          <w:szCs w:val="22"/>
        </w:rPr>
        <w:t xml:space="preserve">, </w:t>
      </w:r>
    </w:p>
    <w:p w14:paraId="01F706D9" w14:textId="78ADB9A1" w:rsidR="00085DB7" w:rsidRPr="00926F4F" w:rsidRDefault="00233825" w:rsidP="00233825">
      <w:pPr>
        <w:pStyle w:val="Odlomakpopisa"/>
        <w:numPr>
          <w:ilvl w:val="0"/>
          <w:numId w:val="28"/>
        </w:numPr>
        <w:spacing w:before="120" w:after="0" w:line="240" w:lineRule="auto"/>
        <w:jc w:val="both"/>
        <w:rPr>
          <w:rFonts w:ascii="Tahoma" w:hAnsi="Tahoma" w:cs="Tahoma"/>
          <w:sz w:val="22"/>
          <w:szCs w:val="22"/>
        </w:rPr>
      </w:pPr>
      <w:r w:rsidRPr="00926F4F">
        <w:rPr>
          <w:rFonts w:ascii="Tahoma" w:hAnsi="Tahoma" w:cs="Tahoma"/>
          <w:sz w:val="22"/>
          <w:szCs w:val="22"/>
        </w:rPr>
        <w:t xml:space="preserve">projektant </w:t>
      </w:r>
      <w:proofErr w:type="spellStart"/>
      <w:r w:rsidRPr="00926F4F">
        <w:rPr>
          <w:rFonts w:ascii="Tahoma" w:hAnsi="Tahoma" w:cs="Tahoma"/>
          <w:sz w:val="22"/>
          <w:szCs w:val="22"/>
        </w:rPr>
        <w:t>Gradimir</w:t>
      </w:r>
      <w:proofErr w:type="spellEnd"/>
      <w:r w:rsidRPr="00926F4F">
        <w:rPr>
          <w:rFonts w:ascii="Tahoma" w:hAnsi="Tahoma" w:cs="Tahoma"/>
          <w:sz w:val="22"/>
          <w:szCs w:val="22"/>
        </w:rPr>
        <w:t xml:space="preserve"> Bedeković, </w:t>
      </w:r>
      <w:proofErr w:type="spellStart"/>
      <w:r w:rsidRPr="00926F4F">
        <w:rPr>
          <w:rFonts w:ascii="Tahoma" w:hAnsi="Tahoma" w:cs="Tahoma"/>
          <w:sz w:val="22"/>
          <w:szCs w:val="22"/>
        </w:rPr>
        <w:t>dipl.ing.građ</w:t>
      </w:r>
      <w:proofErr w:type="spellEnd"/>
      <w:r w:rsidRPr="00926F4F">
        <w:rPr>
          <w:rFonts w:ascii="Tahoma" w:hAnsi="Tahoma" w:cs="Tahoma"/>
          <w:sz w:val="22"/>
          <w:szCs w:val="22"/>
        </w:rPr>
        <w:t xml:space="preserve">., </w:t>
      </w:r>
    </w:p>
    <w:p w14:paraId="1305EDE3" w14:textId="7E798F21" w:rsidR="00233825" w:rsidRPr="00926F4F" w:rsidRDefault="00233825" w:rsidP="00233825">
      <w:pPr>
        <w:pStyle w:val="Odlomakpopisa"/>
        <w:numPr>
          <w:ilvl w:val="0"/>
          <w:numId w:val="28"/>
        </w:numPr>
        <w:spacing w:before="120" w:after="0" w:line="240" w:lineRule="auto"/>
        <w:jc w:val="both"/>
        <w:rPr>
          <w:rFonts w:ascii="Tahoma" w:hAnsi="Tahoma" w:cs="Tahoma"/>
          <w:sz w:val="22"/>
          <w:szCs w:val="22"/>
        </w:rPr>
      </w:pPr>
      <w:r w:rsidRPr="00926F4F">
        <w:rPr>
          <w:rFonts w:ascii="Tahoma" w:hAnsi="Tahoma" w:cs="Tahoma"/>
          <w:sz w:val="22"/>
          <w:szCs w:val="22"/>
        </w:rPr>
        <w:t>projektantski ured: DOMITEL d.o.o. Vinogradski odvojak II 16, Kloštar Ivanić, OIB 18934027139</w:t>
      </w:r>
    </w:p>
    <w:p w14:paraId="2A68D58F" w14:textId="431C900E" w:rsidR="00323BF2" w:rsidRPr="00926F4F" w:rsidRDefault="00323BF2" w:rsidP="000E56D7">
      <w:pPr>
        <w:spacing w:before="120" w:after="0" w:line="240" w:lineRule="auto"/>
        <w:jc w:val="both"/>
        <w:rPr>
          <w:rFonts w:ascii="Tahoma" w:hAnsi="Tahoma" w:cs="Tahoma"/>
          <w:szCs w:val="22"/>
        </w:rPr>
      </w:pPr>
      <w:r w:rsidRPr="00926F4F">
        <w:rPr>
          <w:rFonts w:ascii="Tahoma" w:hAnsi="Tahoma" w:cs="Tahoma"/>
          <w:szCs w:val="22"/>
        </w:rPr>
        <w:t xml:space="preserve">Projektna dokumentacija se može preuzeti s internetske stranice Općine Kloštar Ivanić </w:t>
      </w:r>
      <w:hyperlink r:id="rId14" w:history="1">
        <w:r w:rsidRPr="00926F4F">
          <w:rPr>
            <w:rStyle w:val="Hiperveza"/>
            <w:rFonts w:ascii="Tahoma" w:hAnsi="Tahoma" w:cs="Tahoma"/>
            <w:color w:val="auto"/>
            <w:szCs w:val="22"/>
          </w:rPr>
          <w:t>https://www.klostar-ivanic.hr/sluzbene-informacije/javna-nabava</w:t>
        </w:r>
      </w:hyperlink>
      <w:r w:rsidRPr="00926F4F">
        <w:rPr>
          <w:rFonts w:ascii="Tahoma" w:hAnsi="Tahoma" w:cs="Tahoma"/>
          <w:szCs w:val="22"/>
        </w:rPr>
        <w:t xml:space="preserve"> </w:t>
      </w:r>
    </w:p>
    <w:p w14:paraId="02E9E681" w14:textId="4D316708" w:rsidR="004B52D9" w:rsidRPr="00BB52AD" w:rsidRDefault="004B52D9" w:rsidP="000E56D7">
      <w:pPr>
        <w:spacing w:before="120" w:after="0" w:line="240" w:lineRule="auto"/>
        <w:jc w:val="both"/>
        <w:rPr>
          <w:rFonts w:ascii="Tahoma" w:hAnsi="Tahoma" w:cs="Tahoma"/>
          <w:sz w:val="22"/>
          <w:szCs w:val="22"/>
        </w:rPr>
      </w:pPr>
      <w:r w:rsidRPr="00BB52AD">
        <w:rPr>
          <w:rFonts w:ascii="Tahoma" w:hAnsi="Tahoma" w:cs="Tahoma"/>
          <w:sz w:val="22"/>
          <w:szCs w:val="22"/>
        </w:rPr>
        <w:t xml:space="preserve">CPV oznaka predmeta nabave: </w:t>
      </w:r>
    </w:p>
    <w:p w14:paraId="0E7D3A25" w14:textId="2B5CE497" w:rsidR="00334A5C" w:rsidRDefault="00334A5C" w:rsidP="000E56D7">
      <w:pPr>
        <w:spacing w:before="120" w:after="0" w:line="240" w:lineRule="auto"/>
        <w:jc w:val="both"/>
        <w:rPr>
          <w:rFonts w:ascii="Tahoma" w:hAnsi="Tahoma" w:cs="Tahoma"/>
          <w:sz w:val="22"/>
          <w:szCs w:val="22"/>
        </w:rPr>
      </w:pPr>
      <w:r w:rsidRPr="00BB52AD">
        <w:rPr>
          <w:rFonts w:ascii="Tahoma" w:hAnsi="Tahoma" w:cs="Tahoma"/>
          <w:sz w:val="22"/>
          <w:szCs w:val="22"/>
        </w:rPr>
        <w:t>CPV 4521</w:t>
      </w:r>
      <w:r w:rsidR="005D1B14">
        <w:rPr>
          <w:rFonts w:ascii="Tahoma" w:hAnsi="Tahoma" w:cs="Tahoma"/>
          <w:sz w:val="22"/>
          <w:szCs w:val="22"/>
        </w:rPr>
        <w:t>3316</w:t>
      </w:r>
      <w:r w:rsidRPr="00BB52AD">
        <w:rPr>
          <w:rFonts w:ascii="Tahoma" w:hAnsi="Tahoma" w:cs="Tahoma"/>
          <w:sz w:val="22"/>
          <w:szCs w:val="22"/>
        </w:rPr>
        <w:t>-</w:t>
      </w:r>
      <w:r w:rsidR="005D1B14">
        <w:rPr>
          <w:rFonts w:ascii="Tahoma" w:hAnsi="Tahoma" w:cs="Tahoma"/>
          <w:sz w:val="22"/>
          <w:szCs w:val="22"/>
        </w:rPr>
        <w:t>1</w:t>
      </w:r>
      <w:r w:rsidR="004B52D9" w:rsidRPr="00BB52AD">
        <w:rPr>
          <w:rFonts w:ascii="Tahoma" w:hAnsi="Tahoma" w:cs="Tahoma"/>
          <w:sz w:val="22"/>
          <w:szCs w:val="22"/>
        </w:rPr>
        <w:t xml:space="preserve"> </w:t>
      </w:r>
      <w:r w:rsidR="005D1B14">
        <w:rPr>
          <w:rFonts w:ascii="Tahoma" w:hAnsi="Tahoma" w:cs="Tahoma"/>
          <w:sz w:val="22"/>
          <w:szCs w:val="22"/>
        </w:rPr>
        <w:t>–</w:t>
      </w:r>
      <w:r w:rsidRPr="00BB52AD">
        <w:rPr>
          <w:rFonts w:ascii="Tahoma" w:hAnsi="Tahoma" w:cs="Tahoma"/>
          <w:sz w:val="22"/>
          <w:szCs w:val="22"/>
        </w:rPr>
        <w:t xml:space="preserve"> </w:t>
      </w:r>
      <w:r w:rsidR="00C61C61">
        <w:rPr>
          <w:rFonts w:ascii="Tahoma" w:hAnsi="Tahoma" w:cs="Tahoma"/>
          <w:sz w:val="22"/>
          <w:szCs w:val="22"/>
        </w:rPr>
        <w:t>Radovi na postavljanju nogostupa</w:t>
      </w:r>
    </w:p>
    <w:p w14:paraId="555B9F64" w14:textId="77777777" w:rsidR="005D1B14" w:rsidRPr="00BB52AD" w:rsidRDefault="005D1B14" w:rsidP="000E56D7">
      <w:pPr>
        <w:spacing w:before="120" w:after="0" w:line="240" w:lineRule="auto"/>
        <w:jc w:val="both"/>
        <w:rPr>
          <w:rFonts w:ascii="Tahoma" w:hAnsi="Tahoma" w:cs="Tahoma"/>
          <w:sz w:val="22"/>
          <w:szCs w:val="22"/>
        </w:rPr>
      </w:pPr>
    </w:p>
    <w:p w14:paraId="382EE317" w14:textId="4741B47A" w:rsidR="008E2C6B" w:rsidRPr="00BB52AD" w:rsidRDefault="000663E9" w:rsidP="00D16969">
      <w:pPr>
        <w:pStyle w:val="Naslov2"/>
        <w:numPr>
          <w:ilvl w:val="0"/>
          <w:numId w:val="4"/>
        </w:numPr>
        <w:jc w:val="both"/>
        <w:rPr>
          <w:rFonts w:ascii="Tahoma" w:hAnsi="Tahoma" w:cs="Tahoma"/>
          <w:sz w:val="22"/>
          <w:szCs w:val="22"/>
        </w:rPr>
      </w:pPr>
      <w:bookmarkStart w:id="72" w:name="_Toc143091938"/>
      <w:r w:rsidRPr="00BB52AD">
        <w:rPr>
          <w:rFonts w:ascii="Tahoma" w:hAnsi="Tahoma" w:cs="Tahoma"/>
          <w:sz w:val="22"/>
          <w:szCs w:val="22"/>
        </w:rPr>
        <w:t>Opis i oznaka grupa predmeta nabave</w:t>
      </w:r>
      <w:r w:rsidR="00CA0711" w:rsidRPr="00BB52AD">
        <w:rPr>
          <w:rFonts w:ascii="Tahoma" w:hAnsi="Tahoma" w:cs="Tahoma"/>
          <w:sz w:val="22"/>
          <w:szCs w:val="22"/>
        </w:rPr>
        <w:t>:</w:t>
      </w:r>
      <w:bookmarkEnd w:id="72"/>
    </w:p>
    <w:p w14:paraId="79CAB062" w14:textId="77777777" w:rsidR="00042272" w:rsidRPr="00BB52AD" w:rsidRDefault="00042272" w:rsidP="000E56D7">
      <w:pPr>
        <w:spacing w:before="120" w:after="0" w:line="240" w:lineRule="auto"/>
        <w:jc w:val="both"/>
        <w:rPr>
          <w:rFonts w:ascii="Tahoma" w:hAnsi="Tahoma" w:cs="Tahoma"/>
          <w:sz w:val="22"/>
          <w:szCs w:val="22"/>
        </w:rPr>
      </w:pPr>
      <w:r w:rsidRPr="00BB52AD">
        <w:rPr>
          <w:rFonts w:ascii="Tahoma" w:hAnsi="Tahoma" w:cs="Tahoma"/>
          <w:sz w:val="22"/>
          <w:szCs w:val="22"/>
        </w:rPr>
        <w:t>Predmet nabave nije podijeljen na grupe.</w:t>
      </w:r>
    </w:p>
    <w:p w14:paraId="6FDDA74B" w14:textId="77777777" w:rsidR="00042272" w:rsidRDefault="00042272" w:rsidP="000E56D7">
      <w:pPr>
        <w:spacing w:before="120" w:after="0" w:line="240" w:lineRule="auto"/>
        <w:jc w:val="both"/>
        <w:rPr>
          <w:rFonts w:ascii="Tahoma" w:hAnsi="Tahoma" w:cs="Tahoma"/>
          <w:sz w:val="22"/>
          <w:szCs w:val="22"/>
        </w:rPr>
      </w:pPr>
      <w:r w:rsidRPr="00BB52AD">
        <w:rPr>
          <w:rFonts w:ascii="Tahoma" w:hAnsi="Tahoma" w:cs="Tahoma"/>
          <w:sz w:val="22"/>
          <w:szCs w:val="22"/>
        </w:rPr>
        <w:t>Ponuditelji su dužni nuditi cjelokupan predmet nabave.</w:t>
      </w:r>
    </w:p>
    <w:p w14:paraId="5F21EFE1" w14:textId="77777777" w:rsidR="00926F4F" w:rsidRPr="00BB52AD" w:rsidRDefault="00926F4F" w:rsidP="000E56D7">
      <w:pPr>
        <w:spacing w:before="120" w:after="0" w:line="240" w:lineRule="auto"/>
        <w:jc w:val="both"/>
        <w:rPr>
          <w:rFonts w:ascii="Tahoma" w:hAnsi="Tahoma" w:cs="Tahoma"/>
          <w:sz w:val="22"/>
          <w:szCs w:val="22"/>
        </w:rPr>
      </w:pPr>
    </w:p>
    <w:p w14:paraId="58B682DF" w14:textId="7EEBFA71" w:rsidR="00865E21" w:rsidRPr="00BB52AD" w:rsidRDefault="005D0635" w:rsidP="00D16969">
      <w:pPr>
        <w:pStyle w:val="Naslov2"/>
        <w:numPr>
          <w:ilvl w:val="0"/>
          <w:numId w:val="4"/>
        </w:numPr>
        <w:jc w:val="both"/>
        <w:rPr>
          <w:rFonts w:ascii="Tahoma" w:hAnsi="Tahoma" w:cs="Tahoma"/>
          <w:sz w:val="22"/>
          <w:szCs w:val="22"/>
        </w:rPr>
      </w:pPr>
      <w:bookmarkStart w:id="73" w:name="_Toc520457793"/>
      <w:r w:rsidRPr="00BB52AD">
        <w:rPr>
          <w:rFonts w:ascii="Tahoma" w:hAnsi="Tahoma" w:cs="Tahoma"/>
          <w:sz w:val="22"/>
          <w:szCs w:val="22"/>
        </w:rPr>
        <w:lastRenderedPageBreak/>
        <w:t xml:space="preserve"> </w:t>
      </w:r>
      <w:bookmarkStart w:id="74" w:name="_Toc143091939"/>
      <w:r w:rsidR="000663E9" w:rsidRPr="00BB52AD">
        <w:rPr>
          <w:rFonts w:ascii="Tahoma" w:hAnsi="Tahoma" w:cs="Tahoma"/>
          <w:sz w:val="22"/>
          <w:szCs w:val="22"/>
        </w:rPr>
        <w:t>K</w:t>
      </w:r>
      <w:r w:rsidR="00F71E32" w:rsidRPr="00BB52AD">
        <w:rPr>
          <w:rFonts w:ascii="Tahoma" w:hAnsi="Tahoma" w:cs="Tahoma"/>
          <w:sz w:val="22"/>
          <w:szCs w:val="22"/>
        </w:rPr>
        <w:t>oličina predmeta nabave</w:t>
      </w:r>
      <w:bookmarkEnd w:id="65"/>
      <w:bookmarkEnd w:id="66"/>
      <w:bookmarkEnd w:id="67"/>
      <w:bookmarkEnd w:id="68"/>
      <w:bookmarkEnd w:id="69"/>
      <w:bookmarkEnd w:id="70"/>
      <w:bookmarkEnd w:id="71"/>
      <w:bookmarkEnd w:id="73"/>
      <w:r w:rsidR="00CA0711" w:rsidRPr="00BB52AD">
        <w:rPr>
          <w:rFonts w:ascii="Tahoma" w:hAnsi="Tahoma" w:cs="Tahoma"/>
          <w:sz w:val="22"/>
          <w:szCs w:val="22"/>
        </w:rPr>
        <w:t>:</w:t>
      </w:r>
      <w:bookmarkEnd w:id="74"/>
    </w:p>
    <w:p w14:paraId="15E2A94E" w14:textId="5C62E215" w:rsidR="00CA0711" w:rsidRPr="00BB52AD" w:rsidRDefault="00CA0711" w:rsidP="001B5953">
      <w:pPr>
        <w:rPr>
          <w:rFonts w:ascii="Tahoma" w:hAnsi="Tahoma" w:cs="Tahoma"/>
          <w:b/>
          <w:bCs/>
          <w:sz w:val="22"/>
          <w:szCs w:val="22"/>
        </w:rPr>
      </w:pPr>
      <w:bookmarkStart w:id="75" w:name="_Toc323802886"/>
      <w:bookmarkStart w:id="76" w:name="_Toc323812653"/>
      <w:bookmarkStart w:id="77" w:name="_Toc323813770"/>
      <w:bookmarkStart w:id="78" w:name="_Toc324147773"/>
      <w:bookmarkStart w:id="79" w:name="_Toc324148056"/>
      <w:bookmarkStart w:id="80" w:name="_Toc324149995"/>
      <w:r w:rsidRPr="00BB52AD">
        <w:rPr>
          <w:rFonts w:ascii="Tahoma" w:hAnsi="Tahoma" w:cs="Tahoma"/>
          <w:sz w:val="22"/>
          <w:szCs w:val="22"/>
        </w:rPr>
        <w:t xml:space="preserve">Predviđene (okvirne) količine predmeta nabave određene su </w:t>
      </w:r>
      <w:r w:rsidRPr="00BB52AD">
        <w:rPr>
          <w:rFonts w:ascii="Tahoma" w:hAnsi="Tahoma" w:cs="Tahoma"/>
          <w:b/>
          <w:bCs/>
          <w:sz w:val="22"/>
          <w:szCs w:val="22"/>
        </w:rPr>
        <w:t>u troškovni</w:t>
      </w:r>
      <w:r w:rsidR="00D26850">
        <w:rPr>
          <w:rFonts w:ascii="Tahoma" w:hAnsi="Tahoma" w:cs="Tahoma"/>
          <w:b/>
          <w:bCs/>
          <w:sz w:val="22"/>
          <w:szCs w:val="22"/>
        </w:rPr>
        <w:t>ku</w:t>
      </w:r>
      <w:r w:rsidRPr="00BB52AD">
        <w:rPr>
          <w:rFonts w:ascii="Tahoma" w:hAnsi="Tahoma" w:cs="Tahoma"/>
          <w:sz w:val="22"/>
          <w:szCs w:val="22"/>
        </w:rPr>
        <w:t xml:space="preserve"> koji se nalaz</w:t>
      </w:r>
      <w:r w:rsidR="00D26850">
        <w:rPr>
          <w:rFonts w:ascii="Tahoma" w:hAnsi="Tahoma" w:cs="Tahoma"/>
          <w:bCs/>
          <w:sz w:val="22"/>
          <w:szCs w:val="22"/>
        </w:rPr>
        <w:t>i</w:t>
      </w:r>
      <w:r w:rsidRPr="00BB52AD">
        <w:rPr>
          <w:rFonts w:ascii="Tahoma" w:hAnsi="Tahoma" w:cs="Tahoma"/>
          <w:sz w:val="22"/>
          <w:szCs w:val="22"/>
        </w:rPr>
        <w:t xml:space="preserve"> u Prilogu 2.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w:t>
      </w:r>
    </w:p>
    <w:p w14:paraId="3B772D16" w14:textId="12070646" w:rsidR="008027DB" w:rsidRPr="00BB52AD" w:rsidRDefault="008027DB" w:rsidP="00D16969">
      <w:pPr>
        <w:pStyle w:val="Naslov2"/>
        <w:numPr>
          <w:ilvl w:val="0"/>
          <w:numId w:val="4"/>
        </w:numPr>
        <w:jc w:val="both"/>
        <w:rPr>
          <w:rFonts w:ascii="Tahoma" w:hAnsi="Tahoma" w:cs="Tahoma"/>
          <w:sz w:val="22"/>
          <w:szCs w:val="22"/>
        </w:rPr>
      </w:pPr>
      <w:r w:rsidRPr="00BB52AD">
        <w:rPr>
          <w:rFonts w:ascii="Tahoma" w:hAnsi="Tahoma" w:cs="Tahoma"/>
          <w:sz w:val="22"/>
          <w:szCs w:val="22"/>
        </w:rPr>
        <w:t xml:space="preserve"> </w:t>
      </w:r>
      <w:bookmarkStart w:id="81" w:name="_Toc143091940"/>
      <w:r w:rsidRPr="00BB52AD">
        <w:rPr>
          <w:rFonts w:ascii="Tahoma" w:hAnsi="Tahoma" w:cs="Tahoma"/>
          <w:sz w:val="22"/>
          <w:szCs w:val="22"/>
        </w:rPr>
        <w:t>Tehničke specifikacije</w:t>
      </w:r>
      <w:r w:rsidR="00CA0711" w:rsidRPr="00BB52AD">
        <w:rPr>
          <w:rFonts w:ascii="Tahoma" w:hAnsi="Tahoma" w:cs="Tahoma"/>
          <w:sz w:val="22"/>
          <w:szCs w:val="22"/>
        </w:rPr>
        <w:t xml:space="preserve"> predmeta nabave:</w:t>
      </w:r>
      <w:bookmarkEnd w:id="81"/>
    </w:p>
    <w:p w14:paraId="66096AC0" w14:textId="6E81EE37" w:rsidR="008027DB" w:rsidRPr="00BB52AD" w:rsidRDefault="008027DB" w:rsidP="000E56D7">
      <w:pPr>
        <w:spacing w:line="240" w:lineRule="auto"/>
        <w:jc w:val="both"/>
        <w:rPr>
          <w:rFonts w:ascii="Tahoma" w:hAnsi="Tahoma" w:cs="Tahoma"/>
          <w:sz w:val="22"/>
          <w:szCs w:val="22"/>
        </w:rPr>
      </w:pPr>
      <w:r w:rsidRPr="00BB52AD">
        <w:rPr>
          <w:rFonts w:ascii="Tahoma" w:hAnsi="Tahoma" w:cs="Tahoma"/>
          <w:sz w:val="22"/>
          <w:szCs w:val="22"/>
        </w:rPr>
        <w:t xml:space="preserve">Tehničke specifikacije predmeta nabave su specificirane u </w:t>
      </w:r>
      <w:r w:rsidR="00B87B20" w:rsidRPr="00BB52AD">
        <w:rPr>
          <w:rFonts w:ascii="Tahoma" w:hAnsi="Tahoma" w:cs="Tahoma"/>
          <w:sz w:val="22"/>
          <w:szCs w:val="22"/>
        </w:rPr>
        <w:t>projektno-tehničkoj dokumentaciji</w:t>
      </w:r>
      <w:r w:rsidR="00EF1065" w:rsidRPr="00BB52AD">
        <w:rPr>
          <w:rFonts w:ascii="Tahoma" w:hAnsi="Tahoma" w:cs="Tahoma"/>
          <w:sz w:val="22"/>
          <w:szCs w:val="22"/>
        </w:rPr>
        <w:t xml:space="preserve"> i </w:t>
      </w:r>
      <w:r w:rsidRPr="00BB52AD">
        <w:rPr>
          <w:rFonts w:ascii="Tahoma" w:hAnsi="Tahoma" w:cs="Tahoma"/>
          <w:sz w:val="22"/>
          <w:szCs w:val="22"/>
        </w:rPr>
        <w:t>Troškovni</w:t>
      </w:r>
      <w:r w:rsidR="00D26850">
        <w:rPr>
          <w:rFonts w:ascii="Tahoma" w:hAnsi="Tahoma" w:cs="Tahoma"/>
          <w:sz w:val="22"/>
          <w:szCs w:val="22"/>
        </w:rPr>
        <w:t>ku</w:t>
      </w:r>
      <w:r w:rsidRPr="00BB52AD">
        <w:rPr>
          <w:rFonts w:ascii="Tahoma" w:hAnsi="Tahoma" w:cs="Tahoma"/>
          <w:sz w:val="22"/>
          <w:szCs w:val="22"/>
        </w:rPr>
        <w:t xml:space="preserve"> koji </w:t>
      </w:r>
      <w:r w:rsidR="00EF1065" w:rsidRPr="00BB52AD">
        <w:rPr>
          <w:rFonts w:ascii="Tahoma" w:hAnsi="Tahoma" w:cs="Tahoma"/>
          <w:sz w:val="22"/>
          <w:szCs w:val="22"/>
        </w:rPr>
        <w:t>su</w:t>
      </w:r>
      <w:r w:rsidRPr="00BB52AD">
        <w:rPr>
          <w:rFonts w:ascii="Tahoma" w:hAnsi="Tahoma" w:cs="Tahoma"/>
          <w:sz w:val="22"/>
          <w:szCs w:val="22"/>
        </w:rPr>
        <w:t xml:space="preserve"> sastavni dio </w:t>
      </w:r>
      <w:proofErr w:type="spellStart"/>
      <w:r w:rsidR="00CA0711" w:rsidRPr="00BB52AD">
        <w:rPr>
          <w:rFonts w:ascii="Tahoma" w:hAnsi="Tahoma" w:cs="Tahoma"/>
          <w:sz w:val="22"/>
          <w:szCs w:val="22"/>
        </w:rPr>
        <w:t>DoN</w:t>
      </w:r>
      <w:proofErr w:type="spellEnd"/>
      <w:r w:rsidRPr="00BB52AD">
        <w:rPr>
          <w:rFonts w:ascii="Tahoma" w:hAnsi="Tahoma" w:cs="Tahoma"/>
          <w:sz w:val="22"/>
          <w:szCs w:val="22"/>
        </w:rPr>
        <w:t>.</w:t>
      </w:r>
    </w:p>
    <w:p w14:paraId="4D440293" w14:textId="4F58A0C9" w:rsidR="00A30C86" w:rsidRPr="00BB52AD" w:rsidRDefault="00A30C86" w:rsidP="00D16969">
      <w:pPr>
        <w:pStyle w:val="Naslov2"/>
        <w:numPr>
          <w:ilvl w:val="0"/>
          <w:numId w:val="4"/>
        </w:numPr>
        <w:spacing w:before="0"/>
        <w:jc w:val="both"/>
        <w:rPr>
          <w:rFonts w:ascii="Tahoma" w:hAnsi="Tahoma" w:cs="Tahoma"/>
          <w:sz w:val="22"/>
          <w:szCs w:val="22"/>
        </w:rPr>
      </w:pPr>
      <w:bookmarkStart w:id="82" w:name="_Toc143091941"/>
      <w:r w:rsidRPr="00BB52AD">
        <w:rPr>
          <w:rFonts w:ascii="Tahoma" w:hAnsi="Tahoma" w:cs="Tahoma"/>
          <w:sz w:val="22"/>
          <w:szCs w:val="22"/>
        </w:rPr>
        <w:t>Kriterij za ocjenu jednakovrijednosti predmeta nabave:</w:t>
      </w:r>
      <w:bookmarkEnd w:id="82"/>
    </w:p>
    <w:p w14:paraId="45239326" w14:textId="77777777" w:rsidR="00A30C86" w:rsidRPr="00BB52AD" w:rsidRDefault="00A30C86" w:rsidP="00A30C86">
      <w:pPr>
        <w:spacing w:before="120" w:after="0" w:line="240" w:lineRule="auto"/>
        <w:jc w:val="both"/>
        <w:rPr>
          <w:rFonts w:ascii="Tahoma" w:hAnsi="Tahoma" w:cs="Tahoma"/>
          <w:sz w:val="22"/>
          <w:szCs w:val="22"/>
        </w:rPr>
      </w:pPr>
      <w:r w:rsidRPr="00BB52AD">
        <w:rPr>
          <w:rFonts w:ascii="Tahoma" w:hAnsi="Tahoma" w:cs="Tahoma"/>
          <w:sz w:val="22"/>
          <w:szCs w:val="22"/>
        </w:rPr>
        <w:t>Za sve stavke troškovnika u kojima se traži ili navodi marka, patent, tip ili određeno podrijetlo ponuditelj može ponuditi jednakovrijedno traženom ili navedenom.</w:t>
      </w:r>
    </w:p>
    <w:p w14:paraId="00D0F92B" w14:textId="77777777" w:rsidR="00A30C86" w:rsidRPr="00BB52AD" w:rsidRDefault="00A30C86" w:rsidP="00A30C86">
      <w:pPr>
        <w:spacing w:before="120" w:after="0" w:line="240" w:lineRule="auto"/>
        <w:jc w:val="both"/>
        <w:rPr>
          <w:rFonts w:ascii="Tahoma" w:hAnsi="Tahoma" w:cs="Tahoma"/>
          <w:sz w:val="22"/>
          <w:szCs w:val="22"/>
        </w:rPr>
      </w:pPr>
      <w:r w:rsidRPr="00BB52AD">
        <w:rPr>
          <w:rFonts w:ascii="Tahoma" w:hAnsi="Tahoma" w:cs="Tahoma"/>
          <w:sz w:val="22"/>
          <w:szCs w:val="22"/>
        </w:rPr>
        <w:t>Kod stavki troškovnika kod kojih je navedena posebna marka proizvoda ponuditelj koji nudi jednakovrijedan proizvod dužan je u predviđeni prostor dotične stavke troškovnika pod „jednakovrijedan“ upisati naziv proizvođača i tip (model) jednakovrijednog proizvoda koji se nudi. Za slučaj da u troškovniku nema predviđenog mjesta i/ili dovoljno mjesta za upis jednakovrijednih potrebno je dostaviti podatke na zasebnom dokumentu s poveznicom na stavku troškovnika kako bi se moglo utvrditi na koju stavku se jednakovrijedni proizvod odnosi.</w:t>
      </w:r>
    </w:p>
    <w:p w14:paraId="6BF38A5C" w14:textId="77777777" w:rsidR="00A30C86" w:rsidRPr="00BB52AD" w:rsidRDefault="00A30C86" w:rsidP="00A30C86">
      <w:pPr>
        <w:spacing w:before="120" w:after="0" w:line="240" w:lineRule="auto"/>
        <w:jc w:val="both"/>
        <w:rPr>
          <w:rFonts w:ascii="Tahoma" w:hAnsi="Tahoma" w:cs="Tahoma"/>
          <w:sz w:val="22"/>
          <w:szCs w:val="22"/>
        </w:rPr>
      </w:pPr>
      <w:r w:rsidRPr="00BB52AD">
        <w:rPr>
          <w:rFonts w:ascii="Tahoma" w:hAnsi="Tahoma" w:cs="Tahoma"/>
          <w:sz w:val="22"/>
          <w:szCs w:val="22"/>
        </w:rPr>
        <w:t xml:space="preserve">U svrhu ocjenjivanja jednakovrijednosti ponuditelj je dužan dostaviti dokaz, a to može biti tehnička dokumentacija jednakovrijednog proizvoda koju izrađuje proizvođač (prospekt, katalog ili brošura proizvođača) ili ispitni izvještaj. Iz dostavljenih dokumenata kojima se dokazuje jednakovrijednost mora se moći bez ikakvog preračunavanja utvrditi jednakovrijednost po svim karakteristikama. </w:t>
      </w:r>
    </w:p>
    <w:p w14:paraId="790FDDE9" w14:textId="77777777" w:rsidR="00A30C86" w:rsidRPr="00BB52AD" w:rsidRDefault="00A30C86" w:rsidP="00A30C86">
      <w:pPr>
        <w:spacing w:before="120" w:after="0" w:line="240" w:lineRule="auto"/>
        <w:jc w:val="both"/>
        <w:rPr>
          <w:rFonts w:ascii="Tahoma" w:hAnsi="Tahoma" w:cs="Tahoma"/>
          <w:b/>
          <w:sz w:val="22"/>
          <w:szCs w:val="22"/>
        </w:rPr>
      </w:pPr>
      <w:r w:rsidRPr="00BB52AD">
        <w:rPr>
          <w:rFonts w:ascii="Tahoma" w:hAnsi="Tahoma" w:cs="Tahoma"/>
          <w:b/>
          <w:sz w:val="22"/>
          <w:szCs w:val="22"/>
        </w:rPr>
        <w:t>Odredbe o normama</w:t>
      </w:r>
    </w:p>
    <w:p w14:paraId="5827E178" w14:textId="0D01A5EB" w:rsidR="00A30C86" w:rsidRPr="00BB52AD" w:rsidRDefault="00A30C86" w:rsidP="00A30C86">
      <w:pPr>
        <w:pStyle w:val="Standard"/>
        <w:spacing w:before="120" w:after="120"/>
        <w:jc w:val="both"/>
        <w:rPr>
          <w:rFonts w:ascii="Tahoma" w:hAnsi="Tahoma"/>
          <w:color w:val="auto"/>
          <w:sz w:val="22"/>
          <w:szCs w:val="22"/>
        </w:rPr>
      </w:pPr>
      <w:r w:rsidRPr="00BB52AD">
        <w:rPr>
          <w:rFonts w:ascii="Tahoma" w:hAnsi="Tahoma"/>
          <w:color w:val="auto"/>
          <w:sz w:val="22"/>
          <w:szCs w:val="22"/>
        </w:rPr>
        <w:t>Za slučaj da su ovoj Dokumentaciji o nabavi, Projektu i Troškovniku navedena tehnička pravila koja opisuju predmet nabave pomoću hrvatskih odnosno europskih odnosno međunarodnih normi naručitelj ističe da ponuditelj treba ponuditi predmet nabave u skladu s normama iz ove Dokumentacije o nabavi ili jednakovrijednim normama. Stoga je za svaku navedenu normu navedenu po dotičnom normizacijskom sustavu dozvoljeno nuditi jednakovrijednu normu, tehničko odobrenje odnosno uputu iz odgovarajuće hrvatske, europske ili međunarodne nomenklature.</w:t>
      </w:r>
    </w:p>
    <w:p w14:paraId="59AD6223" w14:textId="575BAAAC" w:rsidR="0042620A" w:rsidRPr="00BB52AD" w:rsidRDefault="00512C6D" w:rsidP="00D16969">
      <w:pPr>
        <w:pStyle w:val="Naslov2"/>
        <w:numPr>
          <w:ilvl w:val="0"/>
          <w:numId w:val="4"/>
        </w:numPr>
        <w:jc w:val="both"/>
        <w:rPr>
          <w:rFonts w:ascii="Tahoma" w:hAnsi="Tahoma" w:cs="Tahoma"/>
          <w:sz w:val="22"/>
          <w:szCs w:val="22"/>
        </w:rPr>
      </w:pPr>
      <w:bookmarkStart w:id="83" w:name="_Toc143091942"/>
      <w:r w:rsidRPr="00BB52AD">
        <w:rPr>
          <w:rFonts w:ascii="Tahoma" w:hAnsi="Tahoma" w:cs="Tahoma"/>
          <w:sz w:val="22"/>
          <w:szCs w:val="22"/>
        </w:rPr>
        <w:t>Troškovn</w:t>
      </w:r>
      <w:r w:rsidR="00683C02" w:rsidRPr="00BB52AD">
        <w:rPr>
          <w:rFonts w:ascii="Tahoma" w:hAnsi="Tahoma" w:cs="Tahoma"/>
          <w:sz w:val="22"/>
          <w:szCs w:val="22"/>
        </w:rPr>
        <w:t>i</w:t>
      </w:r>
      <w:r w:rsidR="00D969A3">
        <w:rPr>
          <w:rFonts w:ascii="Tahoma" w:hAnsi="Tahoma" w:cs="Tahoma"/>
          <w:sz w:val="22"/>
          <w:szCs w:val="22"/>
        </w:rPr>
        <w:t>k</w:t>
      </w:r>
      <w:r w:rsidR="006638B2" w:rsidRPr="00BB52AD">
        <w:rPr>
          <w:rFonts w:ascii="Tahoma" w:hAnsi="Tahoma" w:cs="Tahoma"/>
          <w:sz w:val="22"/>
          <w:szCs w:val="22"/>
        </w:rPr>
        <w:t>:</w:t>
      </w:r>
      <w:bookmarkEnd w:id="83"/>
    </w:p>
    <w:p w14:paraId="0583A074" w14:textId="561C3838" w:rsidR="00744847" w:rsidRPr="00BB52AD" w:rsidRDefault="00A30C86" w:rsidP="00A30C86">
      <w:pPr>
        <w:jc w:val="both"/>
        <w:rPr>
          <w:rFonts w:ascii="Tahoma" w:hAnsi="Tahoma" w:cs="Tahoma"/>
          <w:sz w:val="22"/>
          <w:szCs w:val="22"/>
        </w:rPr>
      </w:pPr>
      <w:r w:rsidRPr="00BB52AD">
        <w:rPr>
          <w:rFonts w:ascii="Tahoma" w:hAnsi="Tahoma" w:cs="Tahoma"/>
          <w:sz w:val="22"/>
          <w:szCs w:val="22"/>
        </w:rPr>
        <w:t>Nestandardizirani troškovn</w:t>
      </w:r>
      <w:r w:rsidR="00FB259F" w:rsidRPr="00BB52AD">
        <w:rPr>
          <w:rFonts w:ascii="Tahoma" w:hAnsi="Tahoma" w:cs="Tahoma"/>
          <w:sz w:val="22"/>
          <w:szCs w:val="22"/>
        </w:rPr>
        <w:t>i</w:t>
      </w:r>
      <w:r w:rsidR="00D969A3">
        <w:rPr>
          <w:rFonts w:ascii="Tahoma" w:hAnsi="Tahoma" w:cs="Tahoma"/>
          <w:sz w:val="22"/>
          <w:szCs w:val="22"/>
        </w:rPr>
        <w:t>k</w:t>
      </w:r>
      <w:r w:rsidR="00FB259F" w:rsidRPr="00BB52AD">
        <w:rPr>
          <w:rFonts w:ascii="Tahoma" w:hAnsi="Tahoma" w:cs="Tahoma"/>
          <w:sz w:val="22"/>
          <w:szCs w:val="22"/>
        </w:rPr>
        <w:t xml:space="preserve"> </w:t>
      </w:r>
      <w:r w:rsidR="00D969A3">
        <w:rPr>
          <w:rFonts w:ascii="Tahoma" w:hAnsi="Tahoma" w:cs="Tahoma"/>
          <w:sz w:val="22"/>
          <w:szCs w:val="22"/>
        </w:rPr>
        <w:t>je</w:t>
      </w:r>
      <w:r w:rsidR="00FB259F" w:rsidRPr="00BB52AD">
        <w:rPr>
          <w:rFonts w:ascii="Tahoma" w:hAnsi="Tahoma" w:cs="Tahoma"/>
          <w:sz w:val="22"/>
          <w:szCs w:val="22"/>
        </w:rPr>
        <w:t xml:space="preserve"> sastavni dio </w:t>
      </w:r>
      <w:proofErr w:type="spellStart"/>
      <w:r w:rsidR="00FB259F" w:rsidRPr="00BB52AD">
        <w:rPr>
          <w:rFonts w:ascii="Tahoma" w:hAnsi="Tahoma" w:cs="Tahoma"/>
          <w:sz w:val="22"/>
          <w:szCs w:val="22"/>
        </w:rPr>
        <w:t>DoN</w:t>
      </w:r>
      <w:proofErr w:type="spellEnd"/>
      <w:r w:rsidR="00FB259F" w:rsidRPr="00BB52AD">
        <w:rPr>
          <w:rFonts w:ascii="Tahoma" w:hAnsi="Tahoma" w:cs="Tahoma"/>
          <w:sz w:val="22"/>
          <w:szCs w:val="22"/>
        </w:rPr>
        <w:t xml:space="preserve"> i nalaz</w:t>
      </w:r>
      <w:r w:rsidR="00D71DA0">
        <w:rPr>
          <w:rFonts w:ascii="Tahoma" w:hAnsi="Tahoma" w:cs="Tahoma"/>
          <w:sz w:val="22"/>
          <w:szCs w:val="22"/>
        </w:rPr>
        <w:t>i</w:t>
      </w:r>
      <w:r w:rsidRPr="00BB52AD">
        <w:rPr>
          <w:rFonts w:ascii="Tahoma" w:hAnsi="Tahoma" w:cs="Tahoma"/>
          <w:sz w:val="22"/>
          <w:szCs w:val="22"/>
        </w:rPr>
        <w:t xml:space="preserve"> se u Prilogu 2.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u .</w:t>
      </w:r>
      <w:proofErr w:type="spellStart"/>
      <w:r w:rsidRPr="00BB52AD">
        <w:rPr>
          <w:rFonts w:ascii="Tahoma" w:hAnsi="Tahoma" w:cs="Tahoma"/>
          <w:sz w:val="22"/>
          <w:szCs w:val="22"/>
        </w:rPr>
        <w:t>xls</w:t>
      </w:r>
      <w:proofErr w:type="spellEnd"/>
      <w:r w:rsidRPr="00BB52AD">
        <w:rPr>
          <w:rFonts w:ascii="Tahoma" w:hAnsi="Tahoma" w:cs="Tahoma"/>
          <w:sz w:val="22"/>
          <w:szCs w:val="22"/>
        </w:rPr>
        <w:t xml:space="preserve"> dokumentu. Jedinične cijene u troškovniku moraju se iskazati na dva decimalna mjesta u </w:t>
      </w:r>
      <w:r w:rsidR="00D71DA0">
        <w:rPr>
          <w:rFonts w:ascii="Tahoma" w:hAnsi="Tahoma" w:cs="Tahoma"/>
          <w:sz w:val="22"/>
          <w:szCs w:val="22"/>
        </w:rPr>
        <w:t>EUR</w:t>
      </w:r>
      <w:r w:rsidRPr="00BB52AD">
        <w:rPr>
          <w:rFonts w:ascii="Tahoma" w:hAnsi="Tahoma" w:cs="Tahoma"/>
          <w:sz w:val="22"/>
          <w:szCs w:val="22"/>
        </w:rPr>
        <w:t>.</w:t>
      </w:r>
    </w:p>
    <w:p w14:paraId="0DFE5FAD" w14:textId="18DE6F66" w:rsidR="00B1769B" w:rsidRPr="00BB52AD" w:rsidRDefault="00F71E32" w:rsidP="00D16969">
      <w:pPr>
        <w:pStyle w:val="Naslov2"/>
        <w:numPr>
          <w:ilvl w:val="0"/>
          <w:numId w:val="4"/>
        </w:numPr>
        <w:jc w:val="both"/>
        <w:rPr>
          <w:rStyle w:val="Naslov2Char"/>
          <w:rFonts w:ascii="Tahoma" w:hAnsi="Tahoma" w:cs="Tahoma"/>
          <w:b/>
          <w:sz w:val="22"/>
          <w:szCs w:val="22"/>
        </w:rPr>
      </w:pPr>
      <w:r w:rsidRPr="00BB52AD">
        <w:rPr>
          <w:rStyle w:val="Naslov2Char"/>
          <w:rFonts w:ascii="Tahoma" w:hAnsi="Tahoma" w:cs="Tahoma"/>
          <w:b/>
          <w:sz w:val="22"/>
          <w:szCs w:val="22"/>
        </w:rPr>
        <w:t xml:space="preserve"> </w:t>
      </w:r>
      <w:bookmarkStart w:id="84" w:name="_Toc143091943"/>
      <w:r w:rsidRPr="00BB52AD">
        <w:rPr>
          <w:rStyle w:val="Naslov2Char"/>
          <w:rFonts w:ascii="Tahoma" w:hAnsi="Tahoma" w:cs="Tahoma"/>
          <w:b/>
          <w:sz w:val="22"/>
          <w:szCs w:val="22"/>
        </w:rPr>
        <w:t>M</w:t>
      </w:r>
      <w:r w:rsidR="009776DD" w:rsidRPr="00BB52AD">
        <w:rPr>
          <w:rStyle w:val="Naslov2Char"/>
          <w:rFonts w:ascii="Tahoma" w:hAnsi="Tahoma" w:cs="Tahoma"/>
          <w:b/>
          <w:sz w:val="22"/>
          <w:szCs w:val="22"/>
        </w:rPr>
        <w:t>jesto</w:t>
      </w:r>
      <w:r w:rsidRPr="00BB52AD">
        <w:rPr>
          <w:rStyle w:val="Naslov2Char"/>
          <w:rFonts w:ascii="Tahoma" w:hAnsi="Tahoma" w:cs="Tahoma"/>
          <w:b/>
          <w:sz w:val="22"/>
          <w:szCs w:val="22"/>
        </w:rPr>
        <w:t xml:space="preserve"> </w:t>
      </w:r>
      <w:bookmarkStart w:id="85" w:name="_Toc323812654"/>
      <w:bookmarkStart w:id="86" w:name="_Toc323813771"/>
      <w:bookmarkStart w:id="87" w:name="_Toc324147774"/>
      <w:bookmarkStart w:id="88" w:name="_Toc324148057"/>
      <w:bookmarkStart w:id="89" w:name="_Toc324149996"/>
      <w:bookmarkStart w:id="90" w:name="_Toc323802887"/>
      <w:bookmarkEnd w:id="75"/>
      <w:bookmarkEnd w:id="76"/>
      <w:bookmarkEnd w:id="77"/>
      <w:bookmarkEnd w:id="78"/>
      <w:bookmarkEnd w:id="79"/>
      <w:bookmarkEnd w:id="80"/>
      <w:r w:rsidR="00B8511D" w:rsidRPr="00BB52AD">
        <w:rPr>
          <w:rStyle w:val="Naslov2Char"/>
          <w:rFonts w:ascii="Tahoma" w:hAnsi="Tahoma" w:cs="Tahoma"/>
          <w:b/>
          <w:sz w:val="22"/>
          <w:szCs w:val="22"/>
        </w:rPr>
        <w:t>izvršenja ugovora</w:t>
      </w:r>
      <w:r w:rsidR="006638B2" w:rsidRPr="00BB52AD">
        <w:rPr>
          <w:rStyle w:val="Naslov2Char"/>
          <w:rFonts w:ascii="Tahoma" w:hAnsi="Tahoma" w:cs="Tahoma"/>
          <w:b/>
          <w:sz w:val="22"/>
          <w:szCs w:val="22"/>
        </w:rPr>
        <w:t>:</w:t>
      </w:r>
      <w:bookmarkEnd w:id="84"/>
    </w:p>
    <w:p w14:paraId="72A92FD5" w14:textId="7B9E004C" w:rsidR="00F7002F" w:rsidRPr="00B9083C" w:rsidRDefault="005D1B14" w:rsidP="005D1B14">
      <w:pPr>
        <w:spacing w:before="120" w:after="0" w:line="240" w:lineRule="auto"/>
        <w:jc w:val="both"/>
        <w:rPr>
          <w:rFonts w:ascii="Tahoma" w:hAnsi="Tahoma" w:cs="Tahoma"/>
          <w:sz w:val="22"/>
          <w:szCs w:val="22"/>
        </w:rPr>
      </w:pPr>
      <w:r w:rsidRPr="00B9083C">
        <w:rPr>
          <w:rFonts w:ascii="Tahoma" w:hAnsi="Tahoma" w:cs="Tahoma"/>
          <w:sz w:val="22"/>
          <w:szCs w:val="22"/>
        </w:rPr>
        <w:t>Na postojećoj građevnoj čestici k.č.br.</w:t>
      </w:r>
      <w:r w:rsidR="006026A2" w:rsidRPr="00B9083C">
        <w:rPr>
          <w:rFonts w:ascii="Tahoma" w:hAnsi="Tahoma" w:cs="Tahoma"/>
          <w:sz w:val="22"/>
          <w:szCs w:val="22"/>
        </w:rPr>
        <w:t xml:space="preserve"> 2115, 2137, 2111, 2136, k.o. </w:t>
      </w:r>
      <w:proofErr w:type="spellStart"/>
      <w:r w:rsidR="006026A2" w:rsidRPr="00B9083C">
        <w:rPr>
          <w:rFonts w:ascii="Tahoma" w:hAnsi="Tahoma" w:cs="Tahoma"/>
          <w:sz w:val="22"/>
          <w:szCs w:val="22"/>
        </w:rPr>
        <w:t>Bešlinec</w:t>
      </w:r>
      <w:proofErr w:type="spellEnd"/>
      <w:r w:rsidR="006026A2" w:rsidRPr="00B9083C">
        <w:rPr>
          <w:rFonts w:ascii="Tahoma" w:hAnsi="Tahoma" w:cs="Tahoma"/>
          <w:sz w:val="22"/>
          <w:szCs w:val="22"/>
        </w:rPr>
        <w:t>.</w:t>
      </w:r>
    </w:p>
    <w:p w14:paraId="5430BB71" w14:textId="072D4000" w:rsidR="00B8511D" w:rsidRPr="00BB52AD" w:rsidRDefault="00B8511D" w:rsidP="00D16969">
      <w:pPr>
        <w:pStyle w:val="Naslov2"/>
        <w:numPr>
          <w:ilvl w:val="0"/>
          <w:numId w:val="4"/>
        </w:numPr>
        <w:jc w:val="both"/>
        <w:rPr>
          <w:rStyle w:val="Naslov2Char"/>
          <w:rFonts w:ascii="Tahoma" w:hAnsi="Tahoma" w:cs="Tahoma"/>
          <w:b/>
          <w:sz w:val="22"/>
          <w:szCs w:val="22"/>
        </w:rPr>
      </w:pPr>
      <w:r w:rsidRPr="00BB52AD">
        <w:rPr>
          <w:rStyle w:val="Naslov2Char"/>
          <w:rFonts w:ascii="Tahoma" w:hAnsi="Tahoma" w:cs="Tahoma"/>
          <w:b/>
          <w:sz w:val="22"/>
          <w:szCs w:val="22"/>
        </w:rPr>
        <w:t xml:space="preserve"> </w:t>
      </w:r>
      <w:bookmarkStart w:id="91" w:name="_Toc143091944"/>
      <w:r w:rsidRPr="00BB52AD">
        <w:rPr>
          <w:rStyle w:val="Naslov2Char"/>
          <w:rFonts w:ascii="Tahoma" w:hAnsi="Tahoma" w:cs="Tahoma"/>
          <w:b/>
          <w:sz w:val="22"/>
          <w:szCs w:val="22"/>
        </w:rPr>
        <w:t>Rok početka i završetka izvršenja ugovora</w:t>
      </w:r>
      <w:r w:rsidR="00A45D35" w:rsidRPr="00BB52AD">
        <w:rPr>
          <w:rStyle w:val="Naslov2Char"/>
          <w:rFonts w:ascii="Tahoma" w:hAnsi="Tahoma" w:cs="Tahoma"/>
          <w:b/>
          <w:sz w:val="22"/>
          <w:szCs w:val="22"/>
        </w:rPr>
        <w:t>:</w:t>
      </w:r>
      <w:bookmarkEnd w:id="91"/>
    </w:p>
    <w:p w14:paraId="0993ABAA" w14:textId="4B2E6133" w:rsidR="002333B1" w:rsidRPr="00BB52AD" w:rsidRDefault="00715D0D" w:rsidP="00715D0D">
      <w:pPr>
        <w:jc w:val="both"/>
        <w:rPr>
          <w:rFonts w:ascii="Tahoma" w:hAnsi="Tahoma" w:cs="Tahoma"/>
          <w:sz w:val="22"/>
          <w:szCs w:val="22"/>
        </w:rPr>
      </w:pPr>
      <w:r w:rsidRPr="00BB52AD">
        <w:rPr>
          <w:rFonts w:ascii="Tahoma" w:hAnsi="Tahoma" w:cs="Tahoma"/>
          <w:sz w:val="22"/>
          <w:szCs w:val="22"/>
        </w:rPr>
        <w:t xml:space="preserve">Početak izvršenja Ugovora je datum potpisa Ugovora. Početak izvođenja radova je datum uvođenja u posao. </w:t>
      </w:r>
    </w:p>
    <w:p w14:paraId="67E417F6" w14:textId="772FF72B" w:rsidR="002333B1" w:rsidRPr="00BB52AD" w:rsidRDefault="002333B1" w:rsidP="002333B1">
      <w:pPr>
        <w:jc w:val="both"/>
        <w:rPr>
          <w:rFonts w:ascii="Tahoma" w:hAnsi="Tahoma" w:cs="Tahoma"/>
          <w:sz w:val="22"/>
          <w:szCs w:val="22"/>
        </w:rPr>
      </w:pPr>
      <w:r w:rsidRPr="00BB52AD">
        <w:rPr>
          <w:rFonts w:ascii="Tahoma" w:hAnsi="Tahoma" w:cs="Tahoma"/>
          <w:sz w:val="22"/>
          <w:szCs w:val="22"/>
        </w:rPr>
        <w:t>Naručitelj će odabranog ponuditelja uvesti u posao najkasnije u roku 1</w:t>
      </w:r>
      <w:r w:rsidR="005D1B14">
        <w:rPr>
          <w:rFonts w:ascii="Tahoma" w:hAnsi="Tahoma" w:cs="Tahoma"/>
          <w:sz w:val="22"/>
          <w:szCs w:val="22"/>
        </w:rPr>
        <w:t>0</w:t>
      </w:r>
      <w:r w:rsidRPr="00BB52AD">
        <w:rPr>
          <w:rFonts w:ascii="Tahoma" w:hAnsi="Tahoma" w:cs="Tahoma"/>
          <w:sz w:val="22"/>
          <w:szCs w:val="22"/>
        </w:rPr>
        <w:t xml:space="preserve"> (</w:t>
      </w:r>
      <w:r w:rsidR="003F2B48">
        <w:rPr>
          <w:rFonts w:ascii="Tahoma" w:hAnsi="Tahoma" w:cs="Tahoma"/>
          <w:sz w:val="22"/>
          <w:szCs w:val="22"/>
        </w:rPr>
        <w:t>deset</w:t>
      </w:r>
      <w:r w:rsidRPr="00BB52AD">
        <w:rPr>
          <w:rFonts w:ascii="Tahoma" w:hAnsi="Tahoma" w:cs="Tahoma"/>
          <w:sz w:val="22"/>
          <w:szCs w:val="22"/>
        </w:rPr>
        <w:t xml:space="preserve">) dana od dana obostranog potpisa ugovora o izvođenju radova. </w:t>
      </w:r>
    </w:p>
    <w:p w14:paraId="3478202E" w14:textId="13A5AE2A" w:rsidR="002333B1" w:rsidRPr="00BB52AD" w:rsidRDefault="002333B1" w:rsidP="002333B1">
      <w:pPr>
        <w:jc w:val="both"/>
        <w:rPr>
          <w:rFonts w:ascii="Tahoma" w:hAnsi="Tahoma" w:cs="Tahoma"/>
          <w:sz w:val="22"/>
          <w:szCs w:val="22"/>
        </w:rPr>
      </w:pPr>
      <w:r w:rsidRPr="00BB52AD">
        <w:rPr>
          <w:rFonts w:ascii="Tahoma" w:hAnsi="Tahoma" w:cs="Tahoma"/>
          <w:sz w:val="22"/>
          <w:szCs w:val="22"/>
        </w:rPr>
        <w:t>Pod uvođenjem u posao smatra se predaja gradilišta, predaja dokumentacije i izvršena prijava gradilišta.</w:t>
      </w:r>
    </w:p>
    <w:p w14:paraId="7F774DD6" w14:textId="77777777" w:rsidR="002333B1" w:rsidRPr="00BB52AD" w:rsidRDefault="002333B1" w:rsidP="002333B1">
      <w:pPr>
        <w:jc w:val="both"/>
        <w:rPr>
          <w:rFonts w:ascii="Tahoma" w:hAnsi="Tahoma" w:cs="Tahoma"/>
          <w:sz w:val="22"/>
          <w:szCs w:val="22"/>
        </w:rPr>
      </w:pPr>
      <w:r w:rsidRPr="00BB52AD">
        <w:rPr>
          <w:rFonts w:ascii="Tahoma" w:hAnsi="Tahoma" w:cs="Tahoma"/>
          <w:sz w:val="22"/>
          <w:szCs w:val="22"/>
        </w:rPr>
        <w:lastRenderedPageBreak/>
        <w:t>O uvođenju odabranog ponuditelja u posao sastavlja se obostrano potpisani zapisnik.</w:t>
      </w:r>
    </w:p>
    <w:p w14:paraId="27718FF3" w14:textId="17D891E9" w:rsidR="00715D0D" w:rsidRPr="00BB52AD" w:rsidRDefault="00715D0D" w:rsidP="00715D0D">
      <w:pPr>
        <w:jc w:val="both"/>
        <w:rPr>
          <w:rFonts w:ascii="Tahoma" w:hAnsi="Tahoma" w:cs="Tahoma"/>
          <w:sz w:val="22"/>
          <w:szCs w:val="22"/>
        </w:rPr>
      </w:pPr>
      <w:r w:rsidRPr="00BB52AD">
        <w:rPr>
          <w:rFonts w:ascii="Tahoma" w:hAnsi="Tahoma" w:cs="Tahoma"/>
          <w:sz w:val="22"/>
          <w:szCs w:val="22"/>
        </w:rPr>
        <w:t xml:space="preserve">Izvođač se obvezuje s izvođenjem radova započeti danom uvođenja u posao, a završiti s izvođenjem istih u roku od </w:t>
      </w:r>
      <w:r w:rsidR="00B9083C" w:rsidRPr="00B9083C">
        <w:rPr>
          <w:rFonts w:ascii="Tahoma" w:hAnsi="Tahoma" w:cs="Tahoma"/>
          <w:b/>
          <w:bCs/>
          <w:sz w:val="22"/>
          <w:szCs w:val="22"/>
        </w:rPr>
        <w:t>9</w:t>
      </w:r>
      <w:r w:rsidR="00A179D6" w:rsidRPr="00B9083C">
        <w:rPr>
          <w:rFonts w:ascii="Tahoma" w:hAnsi="Tahoma" w:cs="Tahoma"/>
          <w:b/>
          <w:bCs/>
          <w:sz w:val="22"/>
          <w:szCs w:val="22"/>
        </w:rPr>
        <w:t xml:space="preserve"> mjeseci</w:t>
      </w:r>
      <w:r w:rsidRPr="00BB52AD">
        <w:rPr>
          <w:rFonts w:ascii="Tahoma" w:hAnsi="Tahoma" w:cs="Tahoma"/>
          <w:sz w:val="22"/>
          <w:szCs w:val="22"/>
        </w:rPr>
        <w:t xml:space="preserve"> od dana uvođenja u posao.</w:t>
      </w:r>
    </w:p>
    <w:p w14:paraId="486452C1" w14:textId="77777777" w:rsidR="00715D0D" w:rsidRPr="00BB52AD" w:rsidRDefault="00715D0D" w:rsidP="00715D0D">
      <w:pPr>
        <w:jc w:val="both"/>
        <w:rPr>
          <w:rFonts w:ascii="Tahoma" w:hAnsi="Tahoma" w:cs="Tahoma"/>
          <w:sz w:val="22"/>
          <w:szCs w:val="22"/>
        </w:rPr>
      </w:pPr>
      <w:r w:rsidRPr="00BB52AD">
        <w:rPr>
          <w:rFonts w:ascii="Tahoma" w:hAnsi="Tahoma" w:cs="Tahoma"/>
          <w:sz w:val="22"/>
          <w:szCs w:val="22"/>
        </w:rPr>
        <w:t>Pod danom završetka radova smatra se dan kada izvođač, naručitelj i nadzorni inženjer zajednički konstatiraju završetak radova upisom u građevinski dnevnik.</w:t>
      </w:r>
    </w:p>
    <w:p w14:paraId="4838A50A" w14:textId="3A762A8E" w:rsidR="002333B1" w:rsidRPr="00BB52AD" w:rsidRDefault="00715D0D" w:rsidP="002333B1">
      <w:pPr>
        <w:jc w:val="both"/>
        <w:rPr>
          <w:rFonts w:ascii="Tahoma" w:hAnsi="Tahoma" w:cs="Tahoma"/>
          <w:b/>
          <w:bCs/>
          <w:sz w:val="22"/>
          <w:szCs w:val="22"/>
        </w:rPr>
      </w:pPr>
      <w:r w:rsidRPr="00BB52AD">
        <w:rPr>
          <w:rFonts w:ascii="Tahoma" w:hAnsi="Tahoma" w:cs="Tahoma"/>
          <w:sz w:val="22"/>
          <w:szCs w:val="22"/>
        </w:rPr>
        <w:t xml:space="preserve">Završetak ugovorne obveze obuhvaća i primopredaju objekta, koja će se obaviti nakon završetka radova. O primopredaji se sastavlja zapisnik, a potpisuju ga </w:t>
      </w:r>
      <w:r w:rsidR="00283986">
        <w:rPr>
          <w:rFonts w:ascii="Tahoma" w:hAnsi="Tahoma" w:cs="Tahoma"/>
          <w:sz w:val="22"/>
          <w:szCs w:val="22"/>
        </w:rPr>
        <w:t>N</w:t>
      </w:r>
      <w:r w:rsidRPr="00BB52AD">
        <w:rPr>
          <w:rFonts w:ascii="Tahoma" w:hAnsi="Tahoma" w:cs="Tahoma"/>
          <w:sz w:val="22"/>
          <w:szCs w:val="22"/>
        </w:rPr>
        <w:t>adzorni inženjer, ovlašteni predstavnici naručitelja i izvođača.</w:t>
      </w:r>
    </w:p>
    <w:p w14:paraId="0D4E926D" w14:textId="54B34719" w:rsidR="00045502" w:rsidRPr="00BB52AD" w:rsidRDefault="000663E9" w:rsidP="00D16969">
      <w:pPr>
        <w:pStyle w:val="Naslov2"/>
        <w:numPr>
          <w:ilvl w:val="0"/>
          <w:numId w:val="4"/>
        </w:numPr>
        <w:spacing w:before="120"/>
        <w:jc w:val="both"/>
        <w:rPr>
          <w:rFonts w:ascii="Tahoma" w:hAnsi="Tahoma" w:cs="Tahoma"/>
          <w:sz w:val="22"/>
          <w:szCs w:val="22"/>
        </w:rPr>
      </w:pPr>
      <w:bookmarkStart w:id="92" w:name="_Toc143091945"/>
      <w:bookmarkEnd w:id="85"/>
      <w:bookmarkEnd w:id="86"/>
      <w:bookmarkEnd w:id="87"/>
      <w:bookmarkEnd w:id="88"/>
      <w:bookmarkEnd w:id="89"/>
      <w:r w:rsidRPr="00BB52AD">
        <w:rPr>
          <w:rFonts w:ascii="Tahoma" w:hAnsi="Tahoma" w:cs="Tahoma"/>
          <w:sz w:val="22"/>
          <w:szCs w:val="22"/>
        </w:rPr>
        <w:t>Opcije i moguća obnavljanja ugovora</w:t>
      </w:r>
      <w:r w:rsidR="002333B1" w:rsidRPr="00BB52AD">
        <w:rPr>
          <w:rFonts w:ascii="Tahoma" w:hAnsi="Tahoma" w:cs="Tahoma"/>
          <w:sz w:val="22"/>
          <w:szCs w:val="22"/>
        </w:rPr>
        <w:t>:</w:t>
      </w:r>
      <w:bookmarkEnd w:id="92"/>
    </w:p>
    <w:p w14:paraId="1A541C84" w14:textId="77777777" w:rsidR="00754A61" w:rsidRPr="00BB52AD" w:rsidRDefault="00512C6D" w:rsidP="000E56D7">
      <w:pPr>
        <w:spacing w:before="120" w:after="0" w:line="240" w:lineRule="auto"/>
        <w:jc w:val="both"/>
        <w:rPr>
          <w:rFonts w:ascii="Tahoma" w:hAnsi="Tahoma" w:cs="Tahoma"/>
          <w:sz w:val="22"/>
          <w:szCs w:val="22"/>
        </w:rPr>
      </w:pPr>
      <w:bookmarkStart w:id="93" w:name="_Toc324147786"/>
      <w:bookmarkStart w:id="94" w:name="_Toc324148069"/>
      <w:bookmarkStart w:id="95" w:name="_Toc324150008"/>
      <w:bookmarkEnd w:id="90"/>
      <w:r w:rsidRPr="00BB52AD">
        <w:rPr>
          <w:rFonts w:ascii="Tahoma" w:hAnsi="Tahoma" w:cs="Tahoma"/>
          <w:sz w:val="22"/>
          <w:szCs w:val="22"/>
        </w:rPr>
        <w:t>Naručitelj ne predviđa opcije i moguća obnavljanja ugovora.</w:t>
      </w:r>
    </w:p>
    <w:p w14:paraId="27D6C148" w14:textId="6EFA5A3A" w:rsidR="00A32594" w:rsidRPr="00BB52AD" w:rsidRDefault="00A32594" w:rsidP="000E56D7">
      <w:pPr>
        <w:spacing w:after="0" w:line="240" w:lineRule="auto"/>
        <w:jc w:val="both"/>
        <w:rPr>
          <w:rFonts w:ascii="Tahoma" w:hAnsi="Tahoma" w:cs="Tahoma"/>
          <w:sz w:val="22"/>
          <w:szCs w:val="22"/>
        </w:rPr>
      </w:pPr>
      <w:r w:rsidRPr="00BB52AD">
        <w:rPr>
          <w:rFonts w:ascii="Tahoma" w:hAnsi="Tahoma" w:cs="Tahoma"/>
          <w:sz w:val="22"/>
          <w:szCs w:val="22"/>
        </w:rPr>
        <w:br w:type="page"/>
      </w:r>
    </w:p>
    <w:p w14:paraId="515B7C28" w14:textId="542B8301" w:rsidR="00E80C2F" w:rsidRPr="00BB52AD" w:rsidRDefault="00754A61" w:rsidP="00D16969">
      <w:pPr>
        <w:pStyle w:val="Naslov1"/>
        <w:numPr>
          <w:ilvl w:val="0"/>
          <w:numId w:val="3"/>
        </w:numPr>
        <w:spacing w:before="120"/>
        <w:jc w:val="both"/>
        <w:rPr>
          <w:rFonts w:ascii="Tahoma" w:hAnsi="Tahoma" w:cs="Tahoma"/>
          <w:sz w:val="22"/>
          <w:szCs w:val="22"/>
        </w:rPr>
      </w:pPr>
      <w:bookmarkStart w:id="96" w:name="_Toc143091946"/>
      <w:r w:rsidRPr="00BB52AD">
        <w:rPr>
          <w:rFonts w:ascii="Tahoma" w:hAnsi="Tahoma" w:cs="Tahoma"/>
          <w:sz w:val="22"/>
          <w:szCs w:val="22"/>
        </w:rPr>
        <w:lastRenderedPageBreak/>
        <w:t>O</w:t>
      </w:r>
      <w:r w:rsidR="000A1FC5" w:rsidRPr="00BB52AD">
        <w:rPr>
          <w:rFonts w:ascii="Tahoma" w:hAnsi="Tahoma" w:cs="Tahoma"/>
          <w:sz w:val="22"/>
          <w:szCs w:val="22"/>
        </w:rPr>
        <w:t>SNOVE ZA ISKLJUČENJE</w:t>
      </w:r>
      <w:r w:rsidR="00FF375F" w:rsidRPr="00BB52AD">
        <w:rPr>
          <w:rFonts w:ascii="Tahoma" w:hAnsi="Tahoma" w:cs="Tahoma"/>
          <w:sz w:val="22"/>
          <w:szCs w:val="22"/>
        </w:rPr>
        <w:t xml:space="preserve"> </w:t>
      </w:r>
      <w:r w:rsidR="000A1FC5" w:rsidRPr="00BB52AD">
        <w:rPr>
          <w:rFonts w:ascii="Tahoma" w:hAnsi="Tahoma" w:cs="Tahoma"/>
          <w:sz w:val="22"/>
          <w:szCs w:val="22"/>
        </w:rPr>
        <w:t>GOSPODARSKOG SUBJEKTA</w:t>
      </w:r>
      <w:bookmarkEnd w:id="96"/>
    </w:p>
    <w:p w14:paraId="31025F28" w14:textId="21FA7EFD" w:rsidR="00604455" w:rsidRPr="00BB52AD" w:rsidRDefault="00604455" w:rsidP="00D16969">
      <w:pPr>
        <w:pStyle w:val="Naslov2"/>
        <w:numPr>
          <w:ilvl w:val="0"/>
          <w:numId w:val="4"/>
        </w:numPr>
        <w:rPr>
          <w:rFonts w:ascii="Tahoma" w:hAnsi="Tahoma" w:cs="Tahoma"/>
          <w:sz w:val="22"/>
          <w:szCs w:val="22"/>
        </w:rPr>
      </w:pPr>
      <w:bookmarkStart w:id="97" w:name="_Toc143091947"/>
      <w:r w:rsidRPr="00BB52AD">
        <w:rPr>
          <w:rFonts w:ascii="Tahoma" w:hAnsi="Tahoma" w:cs="Tahoma"/>
          <w:sz w:val="22"/>
          <w:szCs w:val="22"/>
        </w:rPr>
        <w:t>Obvezne osnove za isključenje gospodarskog subjekta:</w:t>
      </w:r>
      <w:bookmarkEnd w:id="97"/>
      <w:r w:rsidRPr="00BB52AD">
        <w:rPr>
          <w:rFonts w:ascii="Tahoma" w:hAnsi="Tahoma" w:cs="Tahoma"/>
          <w:sz w:val="22"/>
          <w:szCs w:val="22"/>
        </w:rPr>
        <w:t xml:space="preserve"> </w:t>
      </w:r>
    </w:p>
    <w:p w14:paraId="7E543836" w14:textId="77777777" w:rsidR="00EE1A00" w:rsidRPr="00BB52AD" w:rsidRDefault="00EE1A00" w:rsidP="000E56D7">
      <w:pPr>
        <w:spacing w:after="0" w:line="240" w:lineRule="auto"/>
        <w:jc w:val="both"/>
        <w:rPr>
          <w:rFonts w:ascii="Tahoma" w:hAnsi="Tahoma" w:cs="Tahoma"/>
          <w:sz w:val="22"/>
          <w:szCs w:val="22"/>
        </w:rPr>
      </w:pPr>
    </w:p>
    <w:p w14:paraId="67783F8C" w14:textId="5130B13E" w:rsidR="001A5558" w:rsidRPr="00BB52AD" w:rsidRDefault="00EE1A00" w:rsidP="000E56D7">
      <w:pPr>
        <w:spacing w:after="0" w:line="240" w:lineRule="auto"/>
        <w:jc w:val="both"/>
        <w:rPr>
          <w:rFonts w:ascii="Tahoma" w:hAnsi="Tahoma" w:cs="Tahoma"/>
          <w:b/>
          <w:sz w:val="22"/>
          <w:szCs w:val="22"/>
        </w:rPr>
      </w:pPr>
      <w:r w:rsidRPr="00BB52AD">
        <w:rPr>
          <w:rFonts w:ascii="Tahoma" w:hAnsi="Tahoma" w:cs="Tahoma"/>
          <w:b/>
          <w:sz w:val="22"/>
          <w:szCs w:val="22"/>
        </w:rPr>
        <w:t>Temeljem članka 251. i 252. ZJN 2016 javni naručitelj obvezan je isključiti gospodarskog subjekta iz postupka javne nabave ako utvrdi da:</w:t>
      </w:r>
    </w:p>
    <w:p w14:paraId="540C7E40" w14:textId="77777777" w:rsidR="00EE1A00" w:rsidRPr="00BB52AD" w:rsidRDefault="00EE1A00" w:rsidP="000E56D7">
      <w:pPr>
        <w:spacing w:after="0" w:line="240" w:lineRule="auto"/>
        <w:jc w:val="both"/>
        <w:rPr>
          <w:rFonts w:ascii="Tahoma" w:hAnsi="Tahoma" w:cs="Tahoma"/>
          <w:b/>
          <w:bCs/>
          <w:sz w:val="22"/>
          <w:szCs w:val="22"/>
        </w:rPr>
      </w:pPr>
    </w:p>
    <w:p w14:paraId="0B2ABC59" w14:textId="431CAEEF" w:rsidR="00754A61" w:rsidRPr="00BB52AD" w:rsidRDefault="00EE1A00" w:rsidP="000E56D7">
      <w:pPr>
        <w:spacing w:after="0" w:line="240" w:lineRule="auto"/>
        <w:jc w:val="both"/>
        <w:rPr>
          <w:rFonts w:ascii="Tahoma" w:hAnsi="Tahoma" w:cs="Tahoma"/>
          <w:sz w:val="22"/>
          <w:szCs w:val="22"/>
        </w:rPr>
      </w:pPr>
      <w:r w:rsidRPr="00BB52AD">
        <w:rPr>
          <w:rFonts w:ascii="Tahoma" w:hAnsi="Tahoma" w:cs="Tahoma"/>
          <w:b/>
          <w:sz w:val="22"/>
          <w:szCs w:val="22"/>
        </w:rPr>
        <w:t>2</w:t>
      </w:r>
      <w:r w:rsidR="005637AD">
        <w:rPr>
          <w:rFonts w:ascii="Tahoma" w:hAnsi="Tahoma" w:cs="Tahoma"/>
          <w:b/>
          <w:sz w:val="22"/>
          <w:szCs w:val="22"/>
        </w:rPr>
        <w:t>1</w:t>
      </w:r>
      <w:r w:rsidRPr="00BB52AD">
        <w:rPr>
          <w:rFonts w:ascii="Tahoma" w:hAnsi="Tahoma" w:cs="Tahoma"/>
          <w:b/>
          <w:sz w:val="22"/>
          <w:szCs w:val="22"/>
        </w:rPr>
        <w:t xml:space="preserve">.1. </w:t>
      </w:r>
      <w:r w:rsidRPr="00BB52AD">
        <w:rPr>
          <w:rFonts w:ascii="Tahoma" w:hAnsi="Tahoma" w:cs="Tahoma"/>
          <w:sz w:val="22"/>
          <w:szCs w:val="22"/>
        </w:rPr>
        <w:t xml:space="preserve">je </w:t>
      </w:r>
      <w:r w:rsidR="00754A61" w:rsidRPr="00BB52AD">
        <w:rPr>
          <w:rFonts w:ascii="Tahoma" w:hAnsi="Tahoma" w:cs="Tahoma"/>
          <w:sz w:val="22"/>
          <w:szCs w:val="22"/>
        </w:rPr>
        <w:t xml:space="preserve">gospodarski subjekt koji ima poslovni </w:t>
      </w:r>
      <w:proofErr w:type="spellStart"/>
      <w:r w:rsidR="00754A61" w:rsidRPr="00BB52AD">
        <w:rPr>
          <w:rFonts w:ascii="Tahoma" w:hAnsi="Tahoma" w:cs="Tahoma"/>
          <w:sz w:val="22"/>
          <w:szCs w:val="22"/>
        </w:rPr>
        <w:t>nastan</w:t>
      </w:r>
      <w:proofErr w:type="spellEnd"/>
      <w:r w:rsidR="00754A61" w:rsidRPr="00BB52AD">
        <w:rPr>
          <w:rFonts w:ascii="Tahoma" w:hAnsi="Tahoma" w:cs="Tahoma"/>
          <w:sz w:val="22"/>
          <w:szCs w:val="22"/>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14:paraId="018857AF" w14:textId="77777777" w:rsidR="00754A61" w:rsidRPr="00BB52AD" w:rsidRDefault="00754A61" w:rsidP="000E56D7">
      <w:pPr>
        <w:spacing w:before="120" w:after="120"/>
        <w:jc w:val="both"/>
        <w:rPr>
          <w:rFonts w:ascii="Tahoma" w:hAnsi="Tahoma" w:cs="Tahoma"/>
          <w:b/>
          <w:bCs/>
          <w:sz w:val="22"/>
          <w:szCs w:val="22"/>
        </w:rPr>
      </w:pPr>
      <w:r w:rsidRPr="00BB52AD">
        <w:rPr>
          <w:rFonts w:ascii="Tahoma" w:hAnsi="Tahoma" w:cs="Tahoma"/>
          <w:b/>
          <w:sz w:val="22"/>
          <w:szCs w:val="22"/>
        </w:rPr>
        <w:t>a) sudjelovanje u zločinačkoj organizaciji, na temelju</w:t>
      </w:r>
    </w:p>
    <w:p w14:paraId="669894A3" w14:textId="77777777" w:rsidR="00754A61" w:rsidRPr="00BB52AD" w:rsidRDefault="00754A61" w:rsidP="000E56D7">
      <w:pPr>
        <w:spacing w:after="0" w:line="240" w:lineRule="auto"/>
        <w:jc w:val="both"/>
        <w:rPr>
          <w:rFonts w:ascii="Tahoma" w:hAnsi="Tahoma" w:cs="Tahoma"/>
          <w:b/>
          <w:bCs/>
          <w:sz w:val="22"/>
          <w:szCs w:val="22"/>
        </w:rPr>
      </w:pPr>
      <w:r w:rsidRPr="00BB52AD">
        <w:rPr>
          <w:rFonts w:ascii="Tahoma" w:hAnsi="Tahoma" w:cs="Tahoma"/>
          <w:sz w:val="22"/>
          <w:szCs w:val="22"/>
        </w:rPr>
        <w:t>– članka 328. (zločinačko udruženje) i članka 329. (počinjenje kaznenog djela u sastavu     zločinačkog udruženja) Kaznenog zakona</w:t>
      </w:r>
    </w:p>
    <w:p w14:paraId="068B16AC" w14:textId="77777777" w:rsidR="00754A61" w:rsidRPr="00BB52AD" w:rsidRDefault="00754A61" w:rsidP="000E56D7">
      <w:pPr>
        <w:spacing w:before="120" w:after="0" w:line="240" w:lineRule="auto"/>
        <w:jc w:val="both"/>
        <w:rPr>
          <w:rFonts w:ascii="Tahoma" w:hAnsi="Tahoma" w:cs="Tahoma"/>
          <w:b/>
          <w:bCs/>
          <w:sz w:val="22"/>
          <w:szCs w:val="22"/>
        </w:rPr>
      </w:pPr>
      <w:r w:rsidRPr="00BB52AD">
        <w:rPr>
          <w:rFonts w:ascii="Tahoma" w:hAnsi="Tahoma" w:cs="Tahoma"/>
          <w:sz w:val="22"/>
          <w:szCs w:val="22"/>
        </w:rPr>
        <w:t>– članka 333. (udruživanje za počinjenje kaznenih djela), iz Kaznenog zakona (</w:t>
      </w:r>
      <w:r w:rsidR="0099287E" w:rsidRPr="00BB52AD">
        <w:rPr>
          <w:rFonts w:ascii="Tahoma" w:hAnsi="Tahoma" w:cs="Tahoma"/>
          <w:sz w:val="22"/>
          <w:szCs w:val="22"/>
        </w:rPr>
        <w:t>„</w:t>
      </w:r>
      <w:r w:rsidRPr="00BB52AD">
        <w:rPr>
          <w:rFonts w:ascii="Tahoma" w:hAnsi="Tahoma" w:cs="Tahoma"/>
          <w:sz w:val="22"/>
          <w:szCs w:val="22"/>
        </w:rPr>
        <w:t>Narodne novine</w:t>
      </w:r>
      <w:r w:rsidR="0099287E" w:rsidRPr="00BB52AD">
        <w:rPr>
          <w:rFonts w:ascii="Tahoma" w:hAnsi="Tahoma" w:cs="Tahoma"/>
          <w:sz w:val="22"/>
          <w:szCs w:val="22"/>
        </w:rPr>
        <w:t>“</w:t>
      </w:r>
      <w:r w:rsidRPr="00BB52AD">
        <w:rPr>
          <w:rFonts w:ascii="Tahoma" w:hAnsi="Tahoma" w:cs="Tahoma"/>
          <w:sz w:val="22"/>
          <w:szCs w:val="22"/>
        </w:rPr>
        <w:t>, br. 110/97., 27/98., 50/00., 129/00., 51/01., 111/03., 190/03., 105/04., 84/05., 71/06., 110/07., 152/08., 57/11., 77/11. i 143/12.)</w:t>
      </w:r>
    </w:p>
    <w:p w14:paraId="20F1812E" w14:textId="77777777" w:rsidR="00754A61" w:rsidRPr="00BB52AD" w:rsidRDefault="00754A61" w:rsidP="000E56D7">
      <w:pPr>
        <w:spacing w:before="120" w:after="120"/>
        <w:jc w:val="both"/>
        <w:rPr>
          <w:rFonts w:ascii="Tahoma" w:hAnsi="Tahoma" w:cs="Tahoma"/>
          <w:b/>
          <w:bCs/>
          <w:sz w:val="22"/>
          <w:szCs w:val="22"/>
        </w:rPr>
      </w:pPr>
      <w:r w:rsidRPr="00BB52AD">
        <w:rPr>
          <w:rFonts w:ascii="Tahoma" w:hAnsi="Tahoma" w:cs="Tahoma"/>
          <w:b/>
          <w:sz w:val="22"/>
          <w:szCs w:val="22"/>
        </w:rPr>
        <w:t>b) korupciju, na temelju</w:t>
      </w:r>
    </w:p>
    <w:p w14:paraId="6BF57A21" w14:textId="77777777" w:rsidR="00754A61" w:rsidRPr="00BB52AD" w:rsidRDefault="00754A61" w:rsidP="000E56D7">
      <w:pPr>
        <w:spacing w:after="0" w:line="240" w:lineRule="auto"/>
        <w:jc w:val="both"/>
        <w:rPr>
          <w:rFonts w:ascii="Tahoma" w:hAnsi="Tahoma" w:cs="Tahoma"/>
          <w:sz w:val="22"/>
          <w:szCs w:val="22"/>
        </w:rPr>
      </w:pPr>
      <w:r w:rsidRPr="00BB52AD">
        <w:rPr>
          <w:rFonts w:ascii="Tahoma" w:hAnsi="Tahoma" w:cs="Tahoma"/>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435B3B93" w14:textId="77777777" w:rsidR="00754A61" w:rsidRPr="00BB52AD" w:rsidRDefault="00754A61" w:rsidP="000E56D7">
      <w:pPr>
        <w:spacing w:before="120" w:after="0" w:line="240" w:lineRule="auto"/>
        <w:jc w:val="both"/>
        <w:rPr>
          <w:rFonts w:ascii="Tahoma" w:hAnsi="Tahoma" w:cs="Tahoma"/>
          <w:b/>
          <w:bCs/>
          <w:sz w:val="22"/>
          <w:szCs w:val="22"/>
        </w:rPr>
      </w:pPr>
      <w:r w:rsidRPr="00BB52AD">
        <w:rPr>
          <w:rFonts w:ascii="Tahoma" w:hAnsi="Tahoma" w:cs="Tahoma"/>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w:t>
      </w:r>
      <w:r w:rsidR="0099287E" w:rsidRPr="00BB52AD">
        <w:rPr>
          <w:rFonts w:ascii="Tahoma" w:hAnsi="Tahoma" w:cs="Tahoma"/>
          <w:sz w:val="22"/>
          <w:szCs w:val="22"/>
        </w:rPr>
        <w:t>„</w:t>
      </w:r>
      <w:r w:rsidRPr="00BB52AD">
        <w:rPr>
          <w:rFonts w:ascii="Tahoma" w:hAnsi="Tahoma" w:cs="Tahoma"/>
          <w:sz w:val="22"/>
          <w:szCs w:val="22"/>
        </w:rPr>
        <w:t>Narodne novine</w:t>
      </w:r>
      <w:r w:rsidR="0099287E" w:rsidRPr="00BB52AD">
        <w:rPr>
          <w:rFonts w:ascii="Tahoma" w:hAnsi="Tahoma" w:cs="Tahoma"/>
          <w:sz w:val="22"/>
          <w:szCs w:val="22"/>
        </w:rPr>
        <w:t>“</w:t>
      </w:r>
      <w:r w:rsidRPr="00BB52AD">
        <w:rPr>
          <w:rFonts w:ascii="Tahoma" w:hAnsi="Tahoma" w:cs="Tahoma"/>
          <w:sz w:val="22"/>
          <w:szCs w:val="22"/>
        </w:rPr>
        <w:t>, br. 110/97., 27/98., 50/00., 129/00., 51/01., 111/03., 190/03., 105/04., 84/05., 71/06., 110/07., 152/08., 57/11., 77/11. i 143/12.)</w:t>
      </w:r>
    </w:p>
    <w:p w14:paraId="1E094C59" w14:textId="77777777" w:rsidR="00754A61" w:rsidRPr="00BB52AD" w:rsidRDefault="00754A61" w:rsidP="000E56D7">
      <w:pPr>
        <w:spacing w:before="120" w:after="120"/>
        <w:jc w:val="both"/>
        <w:rPr>
          <w:rFonts w:ascii="Tahoma" w:hAnsi="Tahoma" w:cs="Tahoma"/>
          <w:b/>
          <w:bCs/>
          <w:sz w:val="22"/>
          <w:szCs w:val="22"/>
        </w:rPr>
      </w:pPr>
      <w:r w:rsidRPr="00BB52AD">
        <w:rPr>
          <w:rFonts w:ascii="Tahoma" w:hAnsi="Tahoma" w:cs="Tahoma"/>
          <w:b/>
          <w:sz w:val="22"/>
          <w:szCs w:val="22"/>
        </w:rPr>
        <w:t>c) prijevaru, na temelju</w:t>
      </w:r>
    </w:p>
    <w:p w14:paraId="7956D13C" w14:textId="26765DE0" w:rsidR="001A5558" w:rsidRPr="00BB52AD" w:rsidRDefault="00754A61" w:rsidP="000E56D7">
      <w:pPr>
        <w:spacing w:after="0" w:line="240" w:lineRule="auto"/>
        <w:jc w:val="both"/>
        <w:rPr>
          <w:rFonts w:ascii="Tahoma" w:hAnsi="Tahoma" w:cs="Tahoma"/>
          <w:sz w:val="22"/>
          <w:szCs w:val="22"/>
        </w:rPr>
      </w:pPr>
      <w:r w:rsidRPr="00BB52AD">
        <w:rPr>
          <w:rFonts w:ascii="Tahoma" w:hAnsi="Tahoma" w:cs="Tahoma"/>
          <w:sz w:val="22"/>
          <w:szCs w:val="22"/>
        </w:rPr>
        <w:t>– članka 236. (prijevara), članka 247. (prijevara u gospodarskom poslovanju), članka 256. (utaja poreza ili carine) i članka 258. (subvenci</w:t>
      </w:r>
      <w:r w:rsidR="00E80C2F" w:rsidRPr="00BB52AD">
        <w:rPr>
          <w:rFonts w:ascii="Tahoma" w:hAnsi="Tahoma" w:cs="Tahoma"/>
          <w:sz w:val="22"/>
          <w:szCs w:val="22"/>
        </w:rPr>
        <w:t>jska prijevara) Kaznenog zakona</w:t>
      </w:r>
    </w:p>
    <w:p w14:paraId="12A5F245" w14:textId="77777777" w:rsidR="00754A61" w:rsidRPr="00BB52AD" w:rsidRDefault="00754A61" w:rsidP="000E56D7">
      <w:pPr>
        <w:spacing w:before="120" w:after="0" w:line="240" w:lineRule="auto"/>
        <w:jc w:val="both"/>
        <w:rPr>
          <w:rFonts w:ascii="Tahoma" w:hAnsi="Tahoma" w:cs="Tahoma"/>
          <w:b/>
          <w:bCs/>
          <w:sz w:val="22"/>
          <w:szCs w:val="22"/>
        </w:rPr>
      </w:pPr>
      <w:r w:rsidRPr="00BB52AD">
        <w:rPr>
          <w:rFonts w:ascii="Tahoma" w:hAnsi="Tahoma" w:cs="Tahoma"/>
          <w:sz w:val="22"/>
          <w:szCs w:val="22"/>
        </w:rPr>
        <w:t>– članka 224. (prijevara), članka 293. (prijevara u gospodarskom poslovanju) i članka 286. (utaja poreza i drugih davanja) iz Kaznenog zakona (</w:t>
      </w:r>
      <w:r w:rsidR="0099287E" w:rsidRPr="00BB52AD">
        <w:rPr>
          <w:rFonts w:ascii="Tahoma" w:hAnsi="Tahoma" w:cs="Tahoma"/>
          <w:sz w:val="22"/>
          <w:szCs w:val="22"/>
        </w:rPr>
        <w:t>„</w:t>
      </w:r>
      <w:r w:rsidRPr="00BB52AD">
        <w:rPr>
          <w:rFonts w:ascii="Tahoma" w:hAnsi="Tahoma" w:cs="Tahoma"/>
          <w:sz w:val="22"/>
          <w:szCs w:val="22"/>
        </w:rPr>
        <w:t>Narodne novine</w:t>
      </w:r>
      <w:r w:rsidR="0099287E" w:rsidRPr="00BB52AD">
        <w:rPr>
          <w:rFonts w:ascii="Tahoma" w:hAnsi="Tahoma" w:cs="Tahoma"/>
          <w:sz w:val="22"/>
          <w:szCs w:val="22"/>
        </w:rPr>
        <w:t>“</w:t>
      </w:r>
      <w:r w:rsidRPr="00BB52AD">
        <w:rPr>
          <w:rFonts w:ascii="Tahoma" w:hAnsi="Tahoma" w:cs="Tahoma"/>
          <w:sz w:val="22"/>
          <w:szCs w:val="22"/>
        </w:rPr>
        <w:t>, br. 110/97., 27/98., 50/00., 129/00., 51/01., 111/03., 190/03., 105/04., 84/05., 71/06., 110/07., 152/08., 57/11., 77/11. i 143/12.)</w:t>
      </w:r>
    </w:p>
    <w:p w14:paraId="034C0422" w14:textId="77777777" w:rsidR="00754A61" w:rsidRPr="00BB52AD" w:rsidRDefault="00754A61" w:rsidP="000E56D7">
      <w:pPr>
        <w:spacing w:before="120" w:after="120"/>
        <w:jc w:val="both"/>
        <w:rPr>
          <w:rFonts w:ascii="Tahoma" w:hAnsi="Tahoma" w:cs="Tahoma"/>
          <w:b/>
          <w:bCs/>
          <w:sz w:val="22"/>
          <w:szCs w:val="22"/>
        </w:rPr>
      </w:pPr>
      <w:r w:rsidRPr="00BB52AD">
        <w:rPr>
          <w:rFonts w:ascii="Tahoma" w:hAnsi="Tahoma" w:cs="Tahoma"/>
          <w:b/>
          <w:sz w:val="22"/>
          <w:szCs w:val="22"/>
        </w:rPr>
        <w:t>d) terorizam ili kaznena djela povezana s terorističkim aktivnostima, na temelju</w:t>
      </w:r>
    </w:p>
    <w:p w14:paraId="16472F45" w14:textId="77777777" w:rsidR="00754A61" w:rsidRPr="00BB52AD" w:rsidRDefault="00754A61" w:rsidP="000E56D7">
      <w:pPr>
        <w:spacing w:after="0" w:line="240" w:lineRule="auto"/>
        <w:jc w:val="both"/>
        <w:rPr>
          <w:rFonts w:ascii="Tahoma" w:hAnsi="Tahoma" w:cs="Tahoma"/>
          <w:sz w:val="22"/>
          <w:szCs w:val="22"/>
        </w:rPr>
      </w:pPr>
      <w:r w:rsidRPr="00BB52AD">
        <w:rPr>
          <w:rFonts w:ascii="Tahoma" w:hAnsi="Tahoma" w:cs="Tahoma"/>
          <w:sz w:val="22"/>
          <w:szCs w:val="22"/>
        </w:rPr>
        <w:t>– članka 97. (terorizam), članka 99. (javno poticanje na terorizam), članka 100. (novačenje za terorizam), članka 101. (obuka za terorizam) i članka 102. (terorističko udruženje) Kaznenog zakona</w:t>
      </w:r>
    </w:p>
    <w:p w14:paraId="43ED3645" w14:textId="77777777" w:rsidR="00754A61" w:rsidRPr="00BB52AD" w:rsidRDefault="00754A61" w:rsidP="000E56D7">
      <w:pPr>
        <w:spacing w:before="120" w:after="0" w:line="240" w:lineRule="auto"/>
        <w:jc w:val="both"/>
        <w:rPr>
          <w:rFonts w:ascii="Tahoma" w:hAnsi="Tahoma" w:cs="Tahoma"/>
          <w:sz w:val="22"/>
          <w:szCs w:val="22"/>
        </w:rPr>
      </w:pPr>
      <w:r w:rsidRPr="00BB52AD">
        <w:rPr>
          <w:rFonts w:ascii="Tahoma" w:hAnsi="Tahoma" w:cs="Tahoma"/>
          <w:sz w:val="22"/>
          <w:szCs w:val="22"/>
        </w:rPr>
        <w:t>– članka 169. (terorizam), članka 169.a (javno poticanje na terorizam) i članka 169.b (novačenje i obuka za terorizam) iz Kaznenog zakona (</w:t>
      </w:r>
      <w:r w:rsidR="0099287E" w:rsidRPr="00BB52AD">
        <w:rPr>
          <w:rFonts w:ascii="Tahoma" w:hAnsi="Tahoma" w:cs="Tahoma"/>
          <w:sz w:val="22"/>
          <w:szCs w:val="22"/>
        </w:rPr>
        <w:t>„</w:t>
      </w:r>
      <w:r w:rsidRPr="00BB52AD">
        <w:rPr>
          <w:rFonts w:ascii="Tahoma" w:hAnsi="Tahoma" w:cs="Tahoma"/>
          <w:sz w:val="22"/>
          <w:szCs w:val="22"/>
        </w:rPr>
        <w:t>Narodne novine</w:t>
      </w:r>
      <w:r w:rsidR="0099287E" w:rsidRPr="00BB52AD">
        <w:rPr>
          <w:rFonts w:ascii="Tahoma" w:hAnsi="Tahoma" w:cs="Tahoma"/>
          <w:sz w:val="22"/>
          <w:szCs w:val="22"/>
        </w:rPr>
        <w:t>“</w:t>
      </w:r>
      <w:r w:rsidRPr="00BB52AD">
        <w:rPr>
          <w:rFonts w:ascii="Tahoma" w:hAnsi="Tahoma" w:cs="Tahoma"/>
          <w:sz w:val="22"/>
          <w:szCs w:val="22"/>
        </w:rPr>
        <w:t>, br. 110/97., 27/98., 50/00., 129/00., 51/01., 111/03., 190/03., 105/04., 84/05., 71/06., 110/07., 152/08., 57/11., 77/11. i 143/12.)</w:t>
      </w:r>
    </w:p>
    <w:p w14:paraId="62949C49" w14:textId="77777777" w:rsidR="00EE1A00" w:rsidRPr="00BB52AD" w:rsidRDefault="00EE1A00" w:rsidP="000E56D7">
      <w:pPr>
        <w:spacing w:before="120" w:after="0" w:line="240" w:lineRule="auto"/>
        <w:jc w:val="both"/>
        <w:rPr>
          <w:rFonts w:ascii="Tahoma" w:hAnsi="Tahoma" w:cs="Tahoma"/>
          <w:b/>
          <w:bCs/>
          <w:sz w:val="22"/>
          <w:szCs w:val="22"/>
        </w:rPr>
      </w:pPr>
    </w:p>
    <w:p w14:paraId="7E47DB7D" w14:textId="77777777" w:rsidR="00754A61" w:rsidRPr="00BB52AD" w:rsidRDefault="00754A61" w:rsidP="000E56D7">
      <w:pPr>
        <w:spacing w:before="120" w:after="120"/>
        <w:jc w:val="both"/>
        <w:rPr>
          <w:rFonts w:ascii="Tahoma" w:hAnsi="Tahoma" w:cs="Tahoma"/>
          <w:b/>
          <w:bCs/>
          <w:sz w:val="22"/>
          <w:szCs w:val="22"/>
        </w:rPr>
      </w:pPr>
      <w:r w:rsidRPr="00BB52AD">
        <w:rPr>
          <w:rFonts w:ascii="Tahoma" w:hAnsi="Tahoma" w:cs="Tahoma"/>
          <w:b/>
          <w:sz w:val="22"/>
          <w:szCs w:val="22"/>
        </w:rPr>
        <w:lastRenderedPageBreak/>
        <w:t>e) pranje novca ili financiranje terorizma, na temelju</w:t>
      </w:r>
    </w:p>
    <w:p w14:paraId="25BC563A" w14:textId="77777777" w:rsidR="000A1FC5" w:rsidRPr="00BB52AD" w:rsidRDefault="00754A61" w:rsidP="000E56D7">
      <w:pPr>
        <w:spacing w:after="0" w:line="240" w:lineRule="auto"/>
        <w:jc w:val="both"/>
        <w:rPr>
          <w:rFonts w:ascii="Tahoma" w:hAnsi="Tahoma" w:cs="Tahoma"/>
          <w:sz w:val="22"/>
          <w:szCs w:val="22"/>
        </w:rPr>
      </w:pPr>
      <w:r w:rsidRPr="00BB52AD">
        <w:rPr>
          <w:rFonts w:ascii="Tahoma" w:hAnsi="Tahoma" w:cs="Tahoma"/>
          <w:sz w:val="22"/>
          <w:szCs w:val="22"/>
        </w:rPr>
        <w:t>– članka 98. (financiranje terorizma) i članka 265. (pranje novca) Kaznenog zakona</w:t>
      </w:r>
    </w:p>
    <w:p w14:paraId="4544C6D0" w14:textId="77777777" w:rsidR="004F69A5" w:rsidRPr="00BB52AD" w:rsidRDefault="00754A61" w:rsidP="000E56D7">
      <w:pPr>
        <w:spacing w:before="120" w:after="0" w:line="240" w:lineRule="auto"/>
        <w:jc w:val="both"/>
        <w:rPr>
          <w:rFonts w:ascii="Tahoma" w:hAnsi="Tahoma" w:cs="Tahoma"/>
          <w:sz w:val="22"/>
          <w:szCs w:val="22"/>
        </w:rPr>
      </w:pPr>
      <w:r w:rsidRPr="00BB52AD">
        <w:rPr>
          <w:rFonts w:ascii="Tahoma" w:hAnsi="Tahoma" w:cs="Tahoma"/>
          <w:sz w:val="22"/>
          <w:szCs w:val="22"/>
        </w:rPr>
        <w:t>– članka 279. (pranje novca) iz Kaznenog zakona (</w:t>
      </w:r>
      <w:r w:rsidR="0099287E" w:rsidRPr="00BB52AD">
        <w:rPr>
          <w:rFonts w:ascii="Tahoma" w:hAnsi="Tahoma" w:cs="Tahoma"/>
          <w:sz w:val="22"/>
          <w:szCs w:val="22"/>
        </w:rPr>
        <w:t>„</w:t>
      </w:r>
      <w:r w:rsidRPr="00BB52AD">
        <w:rPr>
          <w:rFonts w:ascii="Tahoma" w:hAnsi="Tahoma" w:cs="Tahoma"/>
          <w:sz w:val="22"/>
          <w:szCs w:val="22"/>
        </w:rPr>
        <w:t>Narodne novine</w:t>
      </w:r>
      <w:r w:rsidR="0099287E" w:rsidRPr="00BB52AD">
        <w:rPr>
          <w:rFonts w:ascii="Tahoma" w:hAnsi="Tahoma" w:cs="Tahoma"/>
          <w:sz w:val="22"/>
          <w:szCs w:val="22"/>
        </w:rPr>
        <w:t>“</w:t>
      </w:r>
      <w:r w:rsidRPr="00BB52AD">
        <w:rPr>
          <w:rFonts w:ascii="Tahoma" w:hAnsi="Tahoma" w:cs="Tahoma"/>
          <w:sz w:val="22"/>
          <w:szCs w:val="22"/>
        </w:rPr>
        <w:t>, br. 110/97., 27/98., 50/00., 129/00., 51/01., 111/03., 190/03., 105/04., 84/05., 71/06., 110/07., 152/08., 57/11., 77/11. i 143/12.)</w:t>
      </w:r>
    </w:p>
    <w:p w14:paraId="7A8BE7EF" w14:textId="77777777" w:rsidR="00754A61" w:rsidRPr="00BB52AD" w:rsidRDefault="00754A61" w:rsidP="000E56D7">
      <w:pPr>
        <w:spacing w:before="120" w:after="120"/>
        <w:jc w:val="both"/>
        <w:rPr>
          <w:rFonts w:ascii="Tahoma" w:hAnsi="Tahoma" w:cs="Tahoma"/>
          <w:b/>
          <w:bCs/>
          <w:sz w:val="22"/>
          <w:szCs w:val="22"/>
        </w:rPr>
      </w:pPr>
      <w:r w:rsidRPr="00BB52AD">
        <w:rPr>
          <w:rFonts w:ascii="Tahoma" w:hAnsi="Tahoma" w:cs="Tahoma"/>
          <w:b/>
          <w:sz w:val="22"/>
          <w:szCs w:val="22"/>
        </w:rPr>
        <w:t>f) dječji rad ili druge oblike trgovanja ljudima, na temelju</w:t>
      </w:r>
    </w:p>
    <w:p w14:paraId="644DBBE0" w14:textId="77777777" w:rsidR="000A1FC5" w:rsidRPr="00BB52AD" w:rsidRDefault="00754A61" w:rsidP="000E56D7">
      <w:pPr>
        <w:spacing w:after="0"/>
        <w:jc w:val="both"/>
        <w:rPr>
          <w:rFonts w:ascii="Tahoma" w:hAnsi="Tahoma" w:cs="Tahoma"/>
          <w:b/>
          <w:bCs/>
          <w:sz w:val="22"/>
          <w:szCs w:val="22"/>
        </w:rPr>
      </w:pPr>
      <w:r w:rsidRPr="00BB52AD">
        <w:rPr>
          <w:rFonts w:ascii="Tahoma" w:hAnsi="Tahoma" w:cs="Tahoma"/>
          <w:sz w:val="22"/>
          <w:szCs w:val="22"/>
        </w:rPr>
        <w:t>– članka 106. (trgovanje ljudima) Kaznenog zakona</w:t>
      </w:r>
    </w:p>
    <w:p w14:paraId="152D6A8D" w14:textId="77777777" w:rsidR="0099287E" w:rsidRPr="00BB52AD" w:rsidRDefault="00754A61" w:rsidP="000E56D7">
      <w:pPr>
        <w:spacing w:before="120" w:after="0" w:line="240" w:lineRule="auto"/>
        <w:jc w:val="both"/>
        <w:rPr>
          <w:rFonts w:ascii="Tahoma" w:hAnsi="Tahoma" w:cs="Tahoma"/>
          <w:sz w:val="22"/>
          <w:szCs w:val="22"/>
        </w:rPr>
      </w:pPr>
      <w:r w:rsidRPr="00BB52AD">
        <w:rPr>
          <w:rFonts w:ascii="Tahoma" w:hAnsi="Tahoma" w:cs="Tahoma"/>
          <w:b/>
          <w:bCs/>
          <w:sz w:val="22"/>
          <w:szCs w:val="22"/>
        </w:rPr>
        <w:t xml:space="preserve">– </w:t>
      </w:r>
      <w:r w:rsidRPr="00BB52AD">
        <w:rPr>
          <w:rFonts w:ascii="Tahoma" w:hAnsi="Tahoma" w:cs="Tahoma"/>
          <w:sz w:val="22"/>
          <w:szCs w:val="22"/>
        </w:rPr>
        <w:t>članka 175. (trgovanje ljudima i ropstvo) iz Kaznenog zakona (</w:t>
      </w:r>
      <w:r w:rsidR="0099287E" w:rsidRPr="00BB52AD">
        <w:rPr>
          <w:rFonts w:ascii="Tahoma" w:hAnsi="Tahoma" w:cs="Tahoma"/>
          <w:sz w:val="22"/>
          <w:szCs w:val="22"/>
        </w:rPr>
        <w:t>„</w:t>
      </w:r>
      <w:r w:rsidRPr="00BB52AD">
        <w:rPr>
          <w:rFonts w:ascii="Tahoma" w:hAnsi="Tahoma" w:cs="Tahoma"/>
          <w:sz w:val="22"/>
          <w:szCs w:val="22"/>
        </w:rPr>
        <w:t>Narodne novine</w:t>
      </w:r>
      <w:r w:rsidR="0099287E" w:rsidRPr="00BB52AD">
        <w:rPr>
          <w:rFonts w:ascii="Tahoma" w:hAnsi="Tahoma" w:cs="Tahoma"/>
          <w:sz w:val="22"/>
          <w:szCs w:val="22"/>
        </w:rPr>
        <w:t>“</w:t>
      </w:r>
      <w:r w:rsidRPr="00BB52AD">
        <w:rPr>
          <w:rFonts w:ascii="Tahoma" w:hAnsi="Tahoma" w:cs="Tahoma"/>
          <w:sz w:val="22"/>
          <w:szCs w:val="22"/>
        </w:rPr>
        <w:t xml:space="preserve">, br. 110/97., 27/98., 50/00., 129/00., 51/01., 111/03., 190/03., 105/04., 84/05., 71/06., 110/07., 152/08., 57/11., 77/11. i 143/12.), </w:t>
      </w:r>
    </w:p>
    <w:p w14:paraId="0A5D6576" w14:textId="77777777" w:rsidR="00754A61" w:rsidRPr="00BB52AD" w:rsidRDefault="00754A61" w:rsidP="000E56D7">
      <w:pPr>
        <w:spacing w:before="120" w:after="0" w:line="240" w:lineRule="auto"/>
        <w:jc w:val="both"/>
        <w:rPr>
          <w:rFonts w:ascii="Tahoma" w:hAnsi="Tahoma" w:cs="Tahoma"/>
          <w:sz w:val="22"/>
          <w:szCs w:val="22"/>
        </w:rPr>
      </w:pPr>
      <w:r w:rsidRPr="00BB52AD">
        <w:rPr>
          <w:rFonts w:ascii="Tahoma" w:hAnsi="Tahoma" w:cs="Tahoma"/>
          <w:sz w:val="22"/>
          <w:szCs w:val="22"/>
        </w:rPr>
        <w:t>ili</w:t>
      </w:r>
    </w:p>
    <w:p w14:paraId="3C0A2939" w14:textId="63F3D7F9" w:rsidR="00913F99" w:rsidRPr="00BB52AD" w:rsidRDefault="005637AD" w:rsidP="000E56D7">
      <w:pPr>
        <w:spacing w:before="120" w:after="0" w:line="240" w:lineRule="auto"/>
        <w:jc w:val="both"/>
        <w:rPr>
          <w:rFonts w:ascii="Tahoma" w:hAnsi="Tahoma" w:cs="Tahoma"/>
          <w:sz w:val="22"/>
          <w:szCs w:val="22"/>
        </w:rPr>
      </w:pPr>
      <w:r>
        <w:rPr>
          <w:rFonts w:ascii="Tahoma" w:hAnsi="Tahoma" w:cs="Tahoma"/>
          <w:b/>
          <w:sz w:val="22"/>
          <w:szCs w:val="22"/>
        </w:rPr>
        <w:t>21</w:t>
      </w:r>
      <w:r w:rsidR="00EE1A00" w:rsidRPr="00BB52AD">
        <w:rPr>
          <w:rFonts w:ascii="Tahoma" w:hAnsi="Tahoma" w:cs="Tahoma"/>
          <w:b/>
          <w:sz w:val="22"/>
          <w:szCs w:val="22"/>
        </w:rPr>
        <w:t>.2.</w:t>
      </w:r>
      <w:r w:rsidR="00DF2CD3" w:rsidRPr="00BB52AD">
        <w:rPr>
          <w:rFonts w:ascii="Tahoma" w:hAnsi="Tahoma" w:cs="Tahoma"/>
          <w:sz w:val="22"/>
          <w:szCs w:val="22"/>
        </w:rPr>
        <w:t xml:space="preserve"> </w:t>
      </w:r>
      <w:r w:rsidR="00EE1A00" w:rsidRPr="00BB52AD">
        <w:rPr>
          <w:rFonts w:ascii="Tahoma" w:hAnsi="Tahoma" w:cs="Tahoma"/>
          <w:sz w:val="22"/>
          <w:szCs w:val="22"/>
        </w:rPr>
        <w:t xml:space="preserve">je </w:t>
      </w:r>
      <w:r w:rsidR="00754A61" w:rsidRPr="00BB52AD">
        <w:rPr>
          <w:rFonts w:ascii="Tahoma" w:hAnsi="Tahoma" w:cs="Tahoma"/>
          <w:sz w:val="22"/>
          <w:szCs w:val="22"/>
        </w:rPr>
        <w:t xml:space="preserve">gospodarski subjekt koji nema poslovni </w:t>
      </w:r>
      <w:proofErr w:type="spellStart"/>
      <w:r w:rsidR="00754A61" w:rsidRPr="00BB52AD">
        <w:rPr>
          <w:rFonts w:ascii="Tahoma" w:hAnsi="Tahoma" w:cs="Tahoma"/>
          <w:sz w:val="22"/>
          <w:szCs w:val="22"/>
        </w:rPr>
        <w:t>nastan</w:t>
      </w:r>
      <w:proofErr w:type="spellEnd"/>
      <w:r w:rsidR="00754A61" w:rsidRPr="00BB52AD">
        <w:rPr>
          <w:rFonts w:ascii="Tahoma" w:hAnsi="Tahoma" w:cs="Tahoma"/>
          <w:sz w:val="22"/>
          <w:szCs w:val="22"/>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članka 251. točke 1. </w:t>
      </w:r>
      <w:proofErr w:type="spellStart"/>
      <w:r w:rsidR="00754A61" w:rsidRPr="00BB52AD">
        <w:rPr>
          <w:rFonts w:ascii="Tahoma" w:hAnsi="Tahoma" w:cs="Tahoma"/>
          <w:sz w:val="22"/>
          <w:szCs w:val="22"/>
        </w:rPr>
        <w:t>podtočaka</w:t>
      </w:r>
      <w:proofErr w:type="spellEnd"/>
      <w:r w:rsidR="00754A61" w:rsidRPr="00BB52AD">
        <w:rPr>
          <w:rFonts w:ascii="Tahoma" w:hAnsi="Tahoma" w:cs="Tahoma"/>
          <w:sz w:val="22"/>
          <w:szCs w:val="22"/>
        </w:rPr>
        <w:t xml:space="preserve"> od a) do f) ZJN 2016 i za odgovarajuća kaznena djela koja, prema nacionalnim propisima države poslovnog </w:t>
      </w:r>
      <w:proofErr w:type="spellStart"/>
      <w:r w:rsidR="00754A61" w:rsidRPr="00BB52AD">
        <w:rPr>
          <w:rFonts w:ascii="Tahoma" w:hAnsi="Tahoma" w:cs="Tahoma"/>
          <w:sz w:val="22"/>
          <w:szCs w:val="22"/>
        </w:rPr>
        <w:t>nastana</w:t>
      </w:r>
      <w:proofErr w:type="spellEnd"/>
      <w:r w:rsidR="00754A61" w:rsidRPr="00BB52AD">
        <w:rPr>
          <w:rFonts w:ascii="Tahoma" w:hAnsi="Tahoma" w:cs="Tahoma"/>
          <w:sz w:val="22"/>
          <w:szCs w:val="22"/>
        </w:rPr>
        <w:t xml:space="preserve"> gospodarskog subjekta, odnosno države čiji je osoba državljanin, obuhvaćaju razloge za isključenje iz članka 57. stavka 1. točaka od (a) do (f) Direktive 2014/24/EU.</w:t>
      </w:r>
    </w:p>
    <w:p w14:paraId="270E3922" w14:textId="77777777" w:rsidR="00EE1A00" w:rsidRPr="00BB52AD" w:rsidRDefault="00EE1A00" w:rsidP="000E56D7">
      <w:pPr>
        <w:spacing w:before="120" w:after="0" w:line="240" w:lineRule="auto"/>
        <w:jc w:val="both"/>
        <w:rPr>
          <w:rFonts w:ascii="Tahoma" w:hAnsi="Tahoma" w:cs="Tahoma"/>
          <w:sz w:val="22"/>
          <w:szCs w:val="22"/>
        </w:rPr>
      </w:pPr>
    </w:p>
    <w:p w14:paraId="4AC243AD" w14:textId="77777777" w:rsidR="00EE1A00" w:rsidRPr="00BB52AD" w:rsidRDefault="00EE1A00" w:rsidP="00EE1A00">
      <w:pPr>
        <w:pStyle w:val="Tekstkomentara"/>
        <w:jc w:val="both"/>
        <w:rPr>
          <w:rFonts w:ascii="Tahoma" w:hAnsi="Tahoma" w:cs="Tahoma"/>
          <w:sz w:val="22"/>
          <w:szCs w:val="22"/>
          <w:lang w:val="hr-HR"/>
        </w:rPr>
      </w:pPr>
      <w:r w:rsidRPr="00BB52AD">
        <w:rPr>
          <w:rFonts w:ascii="Tahoma" w:hAnsi="Tahoma" w:cs="Tahoma"/>
          <w:sz w:val="22"/>
          <w:szCs w:val="22"/>
          <w:lang w:val="hr-HR"/>
        </w:rPr>
        <w:t xml:space="preserve">Naručitelj zadržava obvezu isključiti gospodarskog subjekta iz postupka javne nabave ukoliko se u postupku javne nabave utvrdi da je GS pravomoćno osuđen za počinjenja kaznenih djela koja su opisana u kasnijim izmjenama i dopunama Kaznenog zakona, a koje izmjene i dopune su objavljene u Narodnim Novinama broj 56/15, 61/15, 101/17, </w:t>
      </w:r>
      <w:hyperlink r:id="rId15" w:tgtFrame="_blank" w:history="1">
        <w:r w:rsidRPr="00BB52AD">
          <w:rPr>
            <w:rFonts w:ascii="Tahoma" w:hAnsi="Tahoma" w:cs="Tahoma"/>
            <w:sz w:val="22"/>
            <w:szCs w:val="22"/>
            <w:lang w:val="hr-HR"/>
          </w:rPr>
          <w:t>118/18</w:t>
        </w:r>
      </w:hyperlink>
      <w:r w:rsidRPr="00BB52AD">
        <w:rPr>
          <w:rFonts w:ascii="Tahoma" w:hAnsi="Tahoma" w:cs="Tahoma"/>
          <w:sz w:val="22"/>
          <w:szCs w:val="22"/>
          <w:lang w:val="hr-HR"/>
        </w:rPr>
        <w:t>, </w:t>
      </w:r>
      <w:hyperlink r:id="rId16" w:history="1">
        <w:r w:rsidRPr="00BB52AD">
          <w:rPr>
            <w:rFonts w:ascii="Tahoma" w:hAnsi="Tahoma" w:cs="Tahoma"/>
            <w:sz w:val="22"/>
            <w:szCs w:val="22"/>
            <w:lang w:val="hr-HR"/>
          </w:rPr>
          <w:t>126/19</w:t>
        </w:r>
      </w:hyperlink>
      <w:r w:rsidRPr="00BB52AD">
        <w:rPr>
          <w:rFonts w:ascii="Tahoma" w:hAnsi="Tahoma" w:cs="Tahoma"/>
          <w:sz w:val="22"/>
          <w:szCs w:val="22"/>
          <w:lang w:val="hr-HR"/>
        </w:rPr>
        <w:t xml:space="preserve"> i 84/21, te čije biće kaznenog djela je moguće u cijelosti ili u najvećoj mjeri podvesti pod biće kaznenog djela za koje je GS osuđen po „starom“ KZ-u  objavljenom u NN pod brojem 110/97., 27/98., 50/00., 129/00., 51/01., 111/03., 190/03., 105/04., 84/05., 71/06., 110/07., 152/08., 57/11., 77/11. i 143/12.</w:t>
      </w:r>
    </w:p>
    <w:p w14:paraId="5FE049BB" w14:textId="4DCD20AF" w:rsidR="00EE1A00" w:rsidRPr="00BB52AD" w:rsidRDefault="00EE1A00" w:rsidP="00EE1A00">
      <w:pPr>
        <w:autoSpaceDE w:val="0"/>
        <w:autoSpaceDN w:val="0"/>
        <w:adjustRightInd w:val="0"/>
        <w:jc w:val="both"/>
        <w:rPr>
          <w:rFonts w:ascii="Tahoma" w:hAnsi="Tahoma" w:cs="Tahoma"/>
          <w:i/>
          <w:sz w:val="22"/>
          <w:szCs w:val="22"/>
          <w:u w:val="single"/>
        </w:rPr>
      </w:pPr>
      <w:r w:rsidRPr="00BB52AD">
        <w:rPr>
          <w:rFonts w:ascii="Tahoma" w:hAnsi="Tahoma" w:cs="Tahoma"/>
          <w:i/>
          <w:sz w:val="22"/>
          <w:szCs w:val="22"/>
          <w:u w:val="single"/>
        </w:rPr>
        <w:t xml:space="preserve">Način dokazivanja nepostojanje osnova za isključenje gospodarskog subjekta iz </w:t>
      </w:r>
      <w:proofErr w:type="spellStart"/>
      <w:r w:rsidRPr="00BB52AD">
        <w:rPr>
          <w:rFonts w:ascii="Tahoma" w:hAnsi="Tahoma" w:cs="Tahoma"/>
          <w:i/>
          <w:sz w:val="22"/>
          <w:szCs w:val="22"/>
          <w:u w:val="single"/>
        </w:rPr>
        <w:t>podtočaka</w:t>
      </w:r>
      <w:proofErr w:type="spellEnd"/>
      <w:r w:rsidRPr="00BB52AD">
        <w:rPr>
          <w:rFonts w:ascii="Tahoma" w:hAnsi="Tahoma" w:cs="Tahoma"/>
          <w:i/>
          <w:sz w:val="22"/>
          <w:szCs w:val="22"/>
          <w:u w:val="single"/>
        </w:rPr>
        <w:t xml:space="preserve"> 2</w:t>
      </w:r>
      <w:r w:rsidR="00A36724">
        <w:rPr>
          <w:rFonts w:ascii="Tahoma" w:hAnsi="Tahoma" w:cs="Tahoma"/>
          <w:i/>
          <w:sz w:val="22"/>
          <w:szCs w:val="22"/>
          <w:u w:val="single"/>
        </w:rPr>
        <w:t>1</w:t>
      </w:r>
      <w:r w:rsidRPr="00BB52AD">
        <w:rPr>
          <w:rFonts w:ascii="Tahoma" w:hAnsi="Tahoma" w:cs="Tahoma"/>
          <w:i/>
          <w:sz w:val="22"/>
          <w:szCs w:val="22"/>
          <w:u w:val="single"/>
        </w:rPr>
        <w:t>.1.i 2</w:t>
      </w:r>
      <w:r w:rsidR="00A36724">
        <w:rPr>
          <w:rFonts w:ascii="Tahoma" w:hAnsi="Tahoma" w:cs="Tahoma"/>
          <w:i/>
          <w:sz w:val="22"/>
          <w:szCs w:val="22"/>
          <w:u w:val="single"/>
        </w:rPr>
        <w:t>1</w:t>
      </w:r>
      <w:r w:rsidRPr="00BB52AD">
        <w:rPr>
          <w:rFonts w:ascii="Tahoma" w:hAnsi="Tahoma" w:cs="Tahoma"/>
          <w:i/>
          <w:sz w:val="22"/>
          <w:szCs w:val="22"/>
          <w:u w:val="single"/>
        </w:rPr>
        <w:t>.2.</w:t>
      </w:r>
    </w:p>
    <w:p w14:paraId="3A797987" w14:textId="77777777" w:rsidR="00EE1A00" w:rsidRPr="00BB52AD" w:rsidRDefault="00EE1A00" w:rsidP="00EE1A00">
      <w:pPr>
        <w:pStyle w:val="Default"/>
        <w:jc w:val="both"/>
        <w:rPr>
          <w:rFonts w:ascii="Tahoma" w:hAnsi="Tahoma" w:cs="Tahoma"/>
          <w:b/>
          <w:bCs/>
          <w:i/>
          <w:color w:val="auto"/>
          <w:sz w:val="22"/>
          <w:szCs w:val="22"/>
        </w:rPr>
      </w:pPr>
      <w:r w:rsidRPr="00BB52AD">
        <w:rPr>
          <w:rFonts w:ascii="Tahoma" w:hAnsi="Tahoma" w:cs="Tahoma"/>
          <w:b/>
          <w:i/>
          <w:color w:val="auto"/>
          <w:sz w:val="22"/>
          <w:szCs w:val="22"/>
        </w:rPr>
        <w:t>- Za potrebu utvrđivanja gore navedenih osnova za isključenje, ponuditelj kao preliminarni dokaz ispunjava obrazac Europske jedinstvene dokumentacije (u nastavku: E-ESPD), Dio III: Osnove za isključenje, Odjeljak A: Osnove povezane s kaznenim presudama</w:t>
      </w:r>
      <w:bookmarkStart w:id="98" w:name="_Hlk530987951"/>
      <w:r w:rsidRPr="00BB52AD">
        <w:rPr>
          <w:rFonts w:ascii="Tahoma" w:hAnsi="Tahoma" w:cs="Tahoma"/>
          <w:b/>
          <w:i/>
          <w:color w:val="auto"/>
          <w:sz w:val="22"/>
          <w:szCs w:val="22"/>
        </w:rPr>
        <w:t xml:space="preserve"> </w:t>
      </w:r>
      <w:r w:rsidRPr="00BB52AD">
        <w:rPr>
          <w:rFonts w:ascii="Tahoma" w:hAnsi="Tahoma" w:cs="Tahoma"/>
          <w:b/>
          <w:bCs/>
          <w:i/>
          <w:color w:val="auto"/>
          <w:sz w:val="22"/>
          <w:szCs w:val="22"/>
        </w:rPr>
        <w:t>za sve gospodarske subjekte u ponudi zasebno</w:t>
      </w:r>
      <w:bookmarkEnd w:id="98"/>
      <w:r w:rsidRPr="00BB52AD">
        <w:rPr>
          <w:rFonts w:ascii="Tahoma" w:hAnsi="Tahoma" w:cs="Tahoma"/>
          <w:b/>
          <w:bCs/>
          <w:i/>
          <w:color w:val="auto"/>
          <w:sz w:val="22"/>
          <w:szCs w:val="22"/>
        </w:rPr>
        <w:t xml:space="preserve"> (ponuditelja/članove zajednice gospodarskih subjekata, </w:t>
      </w:r>
      <w:proofErr w:type="spellStart"/>
      <w:r w:rsidRPr="00BB52AD">
        <w:rPr>
          <w:rFonts w:ascii="Tahoma" w:hAnsi="Tahoma" w:cs="Tahoma"/>
          <w:b/>
          <w:bCs/>
          <w:i/>
          <w:color w:val="auto"/>
          <w:sz w:val="22"/>
          <w:szCs w:val="22"/>
        </w:rPr>
        <w:t>podugovaratelje</w:t>
      </w:r>
      <w:proofErr w:type="spellEnd"/>
      <w:r w:rsidRPr="00BB52AD">
        <w:rPr>
          <w:rFonts w:ascii="Tahoma" w:hAnsi="Tahoma" w:cs="Tahoma"/>
          <w:b/>
          <w:bCs/>
          <w:i/>
          <w:color w:val="auto"/>
          <w:sz w:val="22"/>
          <w:szCs w:val="22"/>
        </w:rPr>
        <w:t>, gospodarske subjekte na koje se oslanja za dokazivanje sposobnosti).</w:t>
      </w:r>
    </w:p>
    <w:p w14:paraId="61380DC7" w14:textId="77777777" w:rsidR="00EE1A00" w:rsidRPr="00BB52AD" w:rsidRDefault="00EE1A00" w:rsidP="00EE1A00">
      <w:pPr>
        <w:pStyle w:val="Default"/>
        <w:jc w:val="both"/>
        <w:rPr>
          <w:rFonts w:ascii="Tahoma" w:hAnsi="Tahoma" w:cs="Tahoma"/>
          <w:b/>
          <w:bCs/>
          <w:i/>
          <w:color w:val="auto"/>
          <w:sz w:val="22"/>
          <w:szCs w:val="22"/>
        </w:rPr>
      </w:pPr>
    </w:p>
    <w:p w14:paraId="3E756E0D" w14:textId="78DF024F" w:rsidR="00EE1A00" w:rsidRPr="00BB52AD" w:rsidRDefault="00EE1A00" w:rsidP="00EE1A00">
      <w:pPr>
        <w:jc w:val="both"/>
        <w:textAlignment w:val="baseline"/>
        <w:rPr>
          <w:rFonts w:ascii="Tahoma" w:hAnsi="Tahoma" w:cs="Tahoma"/>
          <w:b/>
          <w:i/>
          <w:sz w:val="22"/>
          <w:szCs w:val="22"/>
        </w:rPr>
      </w:pPr>
      <w:r w:rsidRPr="00BB52AD">
        <w:rPr>
          <w:rFonts w:ascii="Tahoma" w:hAnsi="Tahoma" w:cs="Tahoma"/>
          <w:sz w:val="22"/>
          <w:szCs w:val="22"/>
        </w:rPr>
        <w:t>- Naručitelj može prije donošenja odluke o odabiru od ponuditelja koji je podnio ekonomski najpovoljniju ponudu zatražiti da u primjerenom roku, ne kraćem od 5 (pet) dana, dostavi ažurirani popratni dokument kojim ponuditelj dokazuje da ne postoje osnove za isključenje,</w:t>
      </w:r>
      <w:r w:rsidRPr="00BB52AD">
        <w:rPr>
          <w:rFonts w:ascii="Tahoma" w:hAnsi="Tahoma" w:cs="Tahoma"/>
          <w:color w:val="FF0000"/>
          <w:sz w:val="22"/>
          <w:szCs w:val="22"/>
        </w:rPr>
        <w:t xml:space="preserve"> </w:t>
      </w:r>
      <w:bookmarkStart w:id="99" w:name="_Hlk2258663"/>
      <w:r w:rsidRPr="00BB52AD">
        <w:rPr>
          <w:rFonts w:ascii="Tahoma" w:hAnsi="Tahoma" w:cs="Tahoma"/>
          <w:sz w:val="22"/>
          <w:szCs w:val="22"/>
        </w:rPr>
        <w:t>osim ako već posjeduje te dokumente</w:t>
      </w:r>
      <w:bookmarkEnd w:id="99"/>
      <w:r w:rsidRPr="00BB52AD">
        <w:rPr>
          <w:rFonts w:ascii="Tahoma" w:hAnsi="Tahoma" w:cs="Tahoma"/>
          <w:sz w:val="22"/>
          <w:szCs w:val="22"/>
        </w:rPr>
        <w:t>. U tu svrhu ponuditelj će dostaviti</w:t>
      </w:r>
      <w:r w:rsidRPr="00BB52AD">
        <w:rPr>
          <w:rFonts w:ascii="Tahoma" w:hAnsi="Tahoma" w:cs="Tahoma"/>
          <w:i/>
          <w:sz w:val="22"/>
          <w:szCs w:val="22"/>
        </w:rPr>
        <w:t xml:space="preserve"> Izvadak iz kaznene evidencije ili drugog odgovarajućeg registra ili, ako to nije moguće, jednakovrijedni dokument nadležne sudske ili upravne vlasti u državi poslovnog </w:t>
      </w:r>
      <w:proofErr w:type="spellStart"/>
      <w:r w:rsidRPr="00BB52AD">
        <w:rPr>
          <w:rFonts w:ascii="Tahoma" w:hAnsi="Tahoma" w:cs="Tahoma"/>
          <w:i/>
          <w:sz w:val="22"/>
          <w:szCs w:val="22"/>
        </w:rPr>
        <w:t>nastana</w:t>
      </w:r>
      <w:proofErr w:type="spellEnd"/>
      <w:r w:rsidRPr="00BB52AD">
        <w:rPr>
          <w:rFonts w:ascii="Tahoma" w:hAnsi="Tahoma" w:cs="Tahoma"/>
          <w:i/>
          <w:sz w:val="22"/>
          <w:szCs w:val="22"/>
        </w:rPr>
        <w:t xml:space="preserve"> gospodarskog </w:t>
      </w:r>
      <w:r w:rsidRPr="00BB52AD">
        <w:rPr>
          <w:rFonts w:ascii="Tahoma" w:hAnsi="Tahoma" w:cs="Tahoma"/>
          <w:i/>
          <w:sz w:val="22"/>
          <w:szCs w:val="22"/>
        </w:rPr>
        <w:lastRenderedPageBreak/>
        <w:t xml:space="preserve">subjekta, odnosno državi čiji je osoba državljanin, kojim se dokazuje da ne postoje osnove za isključenje iz </w:t>
      </w:r>
      <w:proofErr w:type="spellStart"/>
      <w:r w:rsidR="00B40C4F">
        <w:rPr>
          <w:rFonts w:ascii="Tahoma" w:hAnsi="Tahoma" w:cs="Tahoma"/>
          <w:b/>
          <w:i/>
          <w:sz w:val="22"/>
          <w:szCs w:val="22"/>
        </w:rPr>
        <w:t>podtočke</w:t>
      </w:r>
      <w:proofErr w:type="spellEnd"/>
      <w:r w:rsidR="00B40C4F">
        <w:rPr>
          <w:rFonts w:ascii="Tahoma" w:hAnsi="Tahoma" w:cs="Tahoma"/>
          <w:b/>
          <w:i/>
          <w:sz w:val="22"/>
          <w:szCs w:val="22"/>
        </w:rPr>
        <w:t xml:space="preserve"> 21</w:t>
      </w:r>
      <w:r w:rsidRPr="00BB52AD">
        <w:rPr>
          <w:rFonts w:ascii="Tahoma" w:hAnsi="Tahoma" w:cs="Tahoma"/>
          <w:b/>
          <w:i/>
          <w:sz w:val="22"/>
          <w:szCs w:val="22"/>
        </w:rPr>
        <w:t xml:space="preserve">.1. ili </w:t>
      </w:r>
      <w:proofErr w:type="spellStart"/>
      <w:r w:rsidRPr="00BB52AD">
        <w:rPr>
          <w:rFonts w:ascii="Tahoma" w:hAnsi="Tahoma" w:cs="Tahoma"/>
          <w:b/>
          <w:i/>
          <w:sz w:val="22"/>
          <w:szCs w:val="22"/>
        </w:rPr>
        <w:t>podtočke</w:t>
      </w:r>
      <w:proofErr w:type="spellEnd"/>
      <w:r w:rsidRPr="00BB52AD">
        <w:rPr>
          <w:rFonts w:ascii="Tahoma" w:hAnsi="Tahoma" w:cs="Tahoma"/>
          <w:b/>
          <w:i/>
          <w:sz w:val="22"/>
          <w:szCs w:val="22"/>
        </w:rPr>
        <w:t xml:space="preserve"> 2</w:t>
      </w:r>
      <w:r w:rsidR="00B40C4F">
        <w:rPr>
          <w:rFonts w:ascii="Tahoma" w:hAnsi="Tahoma" w:cs="Tahoma"/>
          <w:b/>
          <w:i/>
          <w:sz w:val="22"/>
          <w:szCs w:val="22"/>
        </w:rPr>
        <w:t>1</w:t>
      </w:r>
      <w:r w:rsidRPr="00BB52AD">
        <w:rPr>
          <w:rFonts w:ascii="Tahoma" w:hAnsi="Tahoma" w:cs="Tahoma"/>
          <w:b/>
          <w:i/>
          <w:sz w:val="22"/>
          <w:szCs w:val="22"/>
        </w:rPr>
        <w:t xml:space="preserve">.2., </w:t>
      </w:r>
      <w:r w:rsidRPr="00BB52AD">
        <w:rPr>
          <w:rFonts w:ascii="Tahoma" w:hAnsi="Tahoma" w:cs="Tahoma"/>
          <w:i/>
          <w:sz w:val="22"/>
          <w:szCs w:val="22"/>
        </w:rPr>
        <w:t>odnosno čl. 251. st. 1. ZJN 2016.</w:t>
      </w:r>
    </w:p>
    <w:p w14:paraId="6CC4478E" w14:textId="1761FBEE" w:rsidR="00EE1A00" w:rsidRPr="00BB52AD" w:rsidRDefault="00EE1A00" w:rsidP="00EE1A00">
      <w:pPr>
        <w:spacing w:after="48"/>
        <w:jc w:val="both"/>
        <w:textAlignment w:val="baseline"/>
        <w:rPr>
          <w:rFonts w:ascii="Tahoma" w:hAnsi="Tahoma" w:cs="Tahoma"/>
          <w:color w:val="231F20"/>
          <w:sz w:val="22"/>
          <w:szCs w:val="22"/>
        </w:rPr>
      </w:pPr>
      <w:r w:rsidRPr="00BB52AD">
        <w:rPr>
          <w:rFonts w:ascii="Tahoma" w:hAnsi="Tahoma" w:cs="Tahoma"/>
          <w:sz w:val="22"/>
          <w:szCs w:val="22"/>
        </w:rPr>
        <w:t xml:space="preserve">- Gospodarski subjekti koji nemaju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u RH ili imaju osobe koje </w:t>
      </w:r>
      <w:r w:rsidRPr="00BB52AD">
        <w:rPr>
          <w:rFonts w:ascii="Tahoma" w:hAnsi="Tahoma" w:cs="Tahoma"/>
          <w:color w:val="231F20"/>
          <w:sz w:val="22"/>
          <w:szCs w:val="22"/>
        </w:rPr>
        <w:t>su članovi upravnog, upravljačkog ili nadzornog tijela ili imaju ovlasti zastupanja, donošenja odluka ili nadzora toga gospodarskog subjekta, a koje</w:t>
      </w:r>
      <w:r w:rsidRPr="00BB52AD">
        <w:rPr>
          <w:rFonts w:ascii="Tahoma" w:hAnsi="Tahoma" w:cs="Tahoma"/>
          <w:sz w:val="22"/>
          <w:szCs w:val="22"/>
        </w:rPr>
        <w:t xml:space="preserve"> nisu državljani RH, moraju navesti u ponudi u kojoj državi imaju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odnosno podatak o državljanstvu navedenih osoba. Ako se u državi poslovnog </w:t>
      </w:r>
      <w:proofErr w:type="spellStart"/>
      <w:r w:rsidRPr="00BB52AD">
        <w:rPr>
          <w:rFonts w:ascii="Tahoma" w:hAnsi="Tahoma" w:cs="Tahoma"/>
          <w:sz w:val="22"/>
          <w:szCs w:val="22"/>
        </w:rPr>
        <w:t>nastana</w:t>
      </w:r>
      <w:proofErr w:type="spellEnd"/>
      <w:r w:rsidRPr="00BB52AD">
        <w:rPr>
          <w:rFonts w:ascii="Tahoma" w:hAnsi="Tahoma" w:cs="Tahoma"/>
          <w:sz w:val="22"/>
          <w:szCs w:val="22"/>
        </w:rPr>
        <w:t xml:space="preserve"> gospodarskog subjekta, odnosno državi čiji je osoba državljanin ne izdaju gore navedeni dokumenti ili ako ne obuhvaćaju sve okolnosti iz </w:t>
      </w:r>
      <w:proofErr w:type="spellStart"/>
      <w:r w:rsidRPr="00BB52AD">
        <w:rPr>
          <w:rFonts w:ascii="Tahoma" w:hAnsi="Tahoma" w:cs="Tahoma"/>
          <w:b/>
          <w:sz w:val="22"/>
          <w:szCs w:val="22"/>
        </w:rPr>
        <w:t>podtočke</w:t>
      </w:r>
      <w:proofErr w:type="spellEnd"/>
      <w:r w:rsidRPr="00BB52AD">
        <w:rPr>
          <w:rFonts w:ascii="Tahoma" w:hAnsi="Tahoma" w:cs="Tahoma"/>
          <w:b/>
          <w:sz w:val="22"/>
          <w:szCs w:val="22"/>
        </w:rPr>
        <w:t xml:space="preserve"> 2</w:t>
      </w:r>
      <w:r w:rsidR="00B40C4F">
        <w:rPr>
          <w:rFonts w:ascii="Tahoma" w:hAnsi="Tahoma" w:cs="Tahoma"/>
          <w:b/>
          <w:sz w:val="22"/>
          <w:szCs w:val="22"/>
        </w:rPr>
        <w:t xml:space="preserve">1.1. ili </w:t>
      </w:r>
      <w:proofErr w:type="spellStart"/>
      <w:r w:rsidR="00B40C4F">
        <w:rPr>
          <w:rFonts w:ascii="Tahoma" w:hAnsi="Tahoma" w:cs="Tahoma"/>
          <w:b/>
          <w:sz w:val="22"/>
          <w:szCs w:val="22"/>
        </w:rPr>
        <w:t>podtočke</w:t>
      </w:r>
      <w:proofErr w:type="spellEnd"/>
      <w:r w:rsidR="00B40C4F">
        <w:rPr>
          <w:rFonts w:ascii="Tahoma" w:hAnsi="Tahoma" w:cs="Tahoma"/>
          <w:b/>
          <w:sz w:val="22"/>
          <w:szCs w:val="22"/>
        </w:rPr>
        <w:t xml:space="preserve"> 21</w:t>
      </w:r>
      <w:r w:rsidRPr="00BB52AD">
        <w:rPr>
          <w:rFonts w:ascii="Tahoma" w:hAnsi="Tahoma" w:cs="Tahoma"/>
          <w:b/>
          <w:sz w:val="22"/>
          <w:szCs w:val="22"/>
        </w:rPr>
        <w:t xml:space="preserve">.2. </w:t>
      </w:r>
      <w:r w:rsidRPr="00BB52AD">
        <w:rPr>
          <w:rFonts w:ascii="Tahoma" w:hAnsi="Tahoma" w:cs="Tahoma"/>
          <w:sz w:val="22"/>
          <w:szCs w:val="22"/>
        </w:rPr>
        <w:t xml:space="preserve">ove Dokumentacije, </w:t>
      </w:r>
      <w:r w:rsidRPr="00BB52AD">
        <w:rPr>
          <w:rFonts w:ascii="Tahoma" w:hAnsi="Tahoma" w:cs="Tahoma"/>
          <w:i/>
          <w:sz w:val="22"/>
          <w:szCs w:val="22"/>
        </w:rPr>
        <w:t xml:space="preserve">odnosno čl. 251. st. 1. ZJN 2016., </w:t>
      </w:r>
      <w:r w:rsidRPr="00BB52AD">
        <w:rPr>
          <w:rFonts w:ascii="Tahoma" w:hAnsi="Tahoma" w:cs="Tahoma"/>
          <w:sz w:val="22"/>
          <w:szCs w:val="22"/>
        </w:rPr>
        <w:t xml:space="preserve">gospodarski subjekt dostavlja </w:t>
      </w:r>
      <w:r w:rsidRPr="00BB52AD">
        <w:rPr>
          <w:rFonts w:ascii="Tahoma" w:hAnsi="Tahoma" w:cs="Tahoma"/>
          <w:bCs/>
          <w:i/>
          <w:sz w:val="22"/>
          <w:szCs w:val="22"/>
        </w:rPr>
        <w:t xml:space="preserve">izjavu pod prisegom ili, ako izjava pod prisegom prema pravu dotične države ne postoji, izjavu davatelja s ovjerenim potpisom kod nadležne sudske ili upravne vlasti, javnog bilježnika ili strukovnog ili trgovinskog tijela u državi poslovnog </w:t>
      </w:r>
      <w:proofErr w:type="spellStart"/>
      <w:r w:rsidRPr="00BB52AD">
        <w:rPr>
          <w:rFonts w:ascii="Tahoma" w:hAnsi="Tahoma" w:cs="Tahoma"/>
          <w:bCs/>
          <w:i/>
          <w:sz w:val="22"/>
          <w:szCs w:val="22"/>
        </w:rPr>
        <w:t>nastana</w:t>
      </w:r>
      <w:proofErr w:type="spellEnd"/>
      <w:r w:rsidRPr="00BB52AD">
        <w:rPr>
          <w:rFonts w:ascii="Tahoma" w:hAnsi="Tahoma" w:cs="Tahoma"/>
          <w:bCs/>
          <w:i/>
          <w:sz w:val="22"/>
          <w:szCs w:val="22"/>
        </w:rPr>
        <w:t xml:space="preserve"> gospodarskog subjekta, odnosno državi čiji je osoba državljanin. </w:t>
      </w:r>
    </w:p>
    <w:p w14:paraId="40FA0D65" w14:textId="77777777" w:rsidR="00EE1A00" w:rsidRPr="00BB52AD" w:rsidRDefault="00EE1A00" w:rsidP="00EE1A00">
      <w:pPr>
        <w:pStyle w:val="Default"/>
        <w:jc w:val="both"/>
        <w:rPr>
          <w:rFonts w:ascii="Tahoma" w:hAnsi="Tahoma" w:cs="Tahoma"/>
          <w:sz w:val="22"/>
          <w:szCs w:val="22"/>
        </w:rPr>
      </w:pPr>
    </w:p>
    <w:p w14:paraId="53E0AA71" w14:textId="77777777" w:rsidR="00EE1A00" w:rsidRPr="00BB52AD" w:rsidRDefault="00EE1A00" w:rsidP="00EE1A00">
      <w:pPr>
        <w:jc w:val="both"/>
        <w:rPr>
          <w:rFonts w:ascii="Tahoma" w:hAnsi="Tahoma" w:cs="Tahoma"/>
          <w:b/>
          <w:i/>
          <w:sz w:val="22"/>
          <w:szCs w:val="22"/>
        </w:rPr>
      </w:pPr>
      <w:r w:rsidRPr="00BB52AD">
        <w:rPr>
          <w:rFonts w:ascii="Tahoma" w:hAnsi="Tahoma" w:cs="Tahoma"/>
          <w:b/>
          <w:i/>
          <w:sz w:val="22"/>
          <w:szCs w:val="22"/>
        </w:rPr>
        <w:t>Sukladno članku 20. stavku 12. Pravilnika o dokumentaciji o nabavi te ponudi u postupcima javne nabave (NN 65/17 i 75/2020)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w:t>
      </w:r>
    </w:p>
    <w:p w14:paraId="7302F4A5" w14:textId="3812F8F9" w:rsidR="003D5CBB" w:rsidRPr="00BB52AD" w:rsidRDefault="00EE1A00" w:rsidP="005D15FB">
      <w:pPr>
        <w:jc w:val="both"/>
        <w:textAlignment w:val="baseline"/>
        <w:rPr>
          <w:rFonts w:ascii="Tahoma" w:hAnsi="Tahoma" w:cs="Tahoma"/>
          <w:b/>
          <w:sz w:val="22"/>
          <w:szCs w:val="22"/>
        </w:rPr>
      </w:pPr>
      <w:r w:rsidRPr="00BB52AD">
        <w:rPr>
          <w:rFonts w:ascii="Tahoma" w:hAnsi="Tahoma" w:cs="Tahoma"/>
          <w:sz w:val="22"/>
          <w:szCs w:val="22"/>
        </w:rPr>
        <w:t xml:space="preserve">Javni naručitelj može izravnim pristupom putem EOJN RH obaviti dohvat dokaza za gospodarske subjekte koji imaju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u Republici Hrvatskoj odnosno za fizičke osobe koje su državljani Republike</w:t>
      </w:r>
      <w:r w:rsidR="005D1B14">
        <w:rPr>
          <w:rFonts w:ascii="Tahoma" w:hAnsi="Tahoma" w:cs="Tahoma"/>
          <w:sz w:val="22"/>
          <w:szCs w:val="22"/>
        </w:rPr>
        <w:t xml:space="preserve"> Hrvatske</w:t>
      </w:r>
      <w:r w:rsidRPr="00BB52AD">
        <w:rPr>
          <w:rFonts w:ascii="Tahoma" w:hAnsi="Tahoma" w:cs="Tahoma"/>
          <w:sz w:val="22"/>
          <w:szCs w:val="22"/>
        </w:rPr>
        <w:t>.</w:t>
      </w:r>
    </w:p>
    <w:p w14:paraId="6E759AF8" w14:textId="230F6ADE" w:rsidR="005D15FB" w:rsidRPr="00BB52AD" w:rsidRDefault="005D15FB" w:rsidP="005D15FB">
      <w:pPr>
        <w:spacing w:after="0" w:line="240" w:lineRule="auto"/>
        <w:jc w:val="both"/>
        <w:textAlignment w:val="baseline"/>
        <w:rPr>
          <w:rFonts w:ascii="Tahoma" w:hAnsi="Tahoma" w:cs="Tahoma"/>
          <w:color w:val="231F20"/>
          <w:sz w:val="22"/>
          <w:szCs w:val="22"/>
        </w:rPr>
      </w:pPr>
      <w:r w:rsidRPr="00BB52AD">
        <w:rPr>
          <w:rFonts w:ascii="Tahoma" w:hAnsi="Tahoma" w:cs="Tahoma"/>
          <w:b/>
          <w:color w:val="231F20"/>
          <w:sz w:val="22"/>
          <w:szCs w:val="22"/>
        </w:rPr>
        <w:t>2</w:t>
      </w:r>
      <w:r w:rsidR="00B40C4F">
        <w:rPr>
          <w:rFonts w:ascii="Tahoma" w:hAnsi="Tahoma" w:cs="Tahoma"/>
          <w:b/>
          <w:color w:val="231F20"/>
          <w:sz w:val="22"/>
          <w:szCs w:val="22"/>
        </w:rPr>
        <w:t>1</w:t>
      </w:r>
      <w:r w:rsidRPr="00BB52AD">
        <w:rPr>
          <w:rFonts w:ascii="Tahoma" w:hAnsi="Tahoma" w:cs="Tahoma"/>
          <w:b/>
          <w:color w:val="231F20"/>
          <w:sz w:val="22"/>
          <w:szCs w:val="22"/>
        </w:rPr>
        <w:t>.3.</w:t>
      </w:r>
      <w:r w:rsidR="00664757" w:rsidRPr="00BB52AD">
        <w:rPr>
          <w:rFonts w:ascii="Tahoma" w:hAnsi="Tahoma" w:cs="Tahoma"/>
          <w:b/>
          <w:color w:val="231F20"/>
          <w:sz w:val="22"/>
          <w:szCs w:val="22"/>
        </w:rPr>
        <w:t xml:space="preserve"> </w:t>
      </w:r>
      <w:r w:rsidRPr="00BB52AD">
        <w:rPr>
          <w:rFonts w:ascii="Tahoma" w:hAnsi="Tahoma" w:cs="Tahoma"/>
          <w:color w:val="231F20"/>
          <w:sz w:val="22"/>
          <w:szCs w:val="22"/>
        </w:rPr>
        <w:t xml:space="preserve">ako utvrdi da gospodarski subjekt nije ispunio obveze plaćanja dospjelih poreznih </w:t>
      </w:r>
    </w:p>
    <w:p w14:paraId="30C7133B" w14:textId="77777777" w:rsidR="005D15FB" w:rsidRPr="00BB52AD" w:rsidRDefault="005D15FB" w:rsidP="005D15FB">
      <w:pPr>
        <w:jc w:val="both"/>
        <w:textAlignment w:val="baseline"/>
        <w:rPr>
          <w:rFonts w:ascii="Tahoma" w:hAnsi="Tahoma" w:cs="Tahoma"/>
          <w:color w:val="231F20"/>
          <w:sz w:val="22"/>
          <w:szCs w:val="22"/>
        </w:rPr>
      </w:pPr>
      <w:r w:rsidRPr="00BB52AD">
        <w:rPr>
          <w:rFonts w:ascii="Tahoma" w:hAnsi="Tahoma" w:cs="Tahoma"/>
          <w:color w:val="231F20"/>
          <w:sz w:val="22"/>
          <w:szCs w:val="22"/>
        </w:rPr>
        <w:t>obveza i obveza za mirovinsko i zdravstveno osiguranje:</w:t>
      </w:r>
    </w:p>
    <w:p w14:paraId="1B7F9385" w14:textId="137A109A" w:rsidR="005D15FB" w:rsidRPr="00BB52AD" w:rsidRDefault="005D15FB" w:rsidP="005D15FB">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  u Republici Hrvatskoj, ako gospodarski subjekt ima poslovni </w:t>
      </w:r>
      <w:proofErr w:type="spellStart"/>
      <w:r w:rsidRPr="00BB52AD">
        <w:rPr>
          <w:rFonts w:ascii="Tahoma" w:hAnsi="Tahoma" w:cs="Tahoma"/>
          <w:color w:val="231F20"/>
          <w:sz w:val="22"/>
          <w:szCs w:val="22"/>
        </w:rPr>
        <w:t>nastan</w:t>
      </w:r>
      <w:proofErr w:type="spellEnd"/>
      <w:r w:rsidRPr="00BB52AD">
        <w:rPr>
          <w:rFonts w:ascii="Tahoma" w:hAnsi="Tahoma" w:cs="Tahoma"/>
          <w:color w:val="231F20"/>
          <w:sz w:val="22"/>
          <w:szCs w:val="22"/>
        </w:rPr>
        <w:t xml:space="preserve"> u Republici Hrvatskoj, ili</w:t>
      </w:r>
    </w:p>
    <w:p w14:paraId="4357D180" w14:textId="4CDBA80E" w:rsidR="005D15FB" w:rsidRPr="00BB52AD" w:rsidRDefault="005D15FB" w:rsidP="005D15FB">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 u Republici Hrvatskoj ili u državi poslovnog </w:t>
      </w:r>
      <w:proofErr w:type="spellStart"/>
      <w:r w:rsidRPr="00BB52AD">
        <w:rPr>
          <w:rFonts w:ascii="Tahoma" w:hAnsi="Tahoma" w:cs="Tahoma"/>
          <w:color w:val="231F20"/>
          <w:sz w:val="22"/>
          <w:szCs w:val="22"/>
        </w:rPr>
        <w:t>nastana</w:t>
      </w:r>
      <w:proofErr w:type="spellEnd"/>
      <w:r w:rsidRPr="00BB52AD">
        <w:rPr>
          <w:rFonts w:ascii="Tahoma" w:hAnsi="Tahoma" w:cs="Tahoma"/>
          <w:color w:val="231F20"/>
          <w:sz w:val="22"/>
          <w:szCs w:val="22"/>
        </w:rPr>
        <w:t xml:space="preserve"> gospodarskog subjekta, ako gospodarski subjekt nema poslovni </w:t>
      </w:r>
      <w:proofErr w:type="spellStart"/>
      <w:r w:rsidRPr="00BB52AD">
        <w:rPr>
          <w:rFonts w:ascii="Tahoma" w:hAnsi="Tahoma" w:cs="Tahoma"/>
          <w:color w:val="231F20"/>
          <w:sz w:val="22"/>
          <w:szCs w:val="22"/>
        </w:rPr>
        <w:t>nastan</w:t>
      </w:r>
      <w:proofErr w:type="spellEnd"/>
      <w:r w:rsidRPr="00BB52AD">
        <w:rPr>
          <w:rFonts w:ascii="Tahoma" w:hAnsi="Tahoma" w:cs="Tahoma"/>
          <w:color w:val="231F20"/>
          <w:sz w:val="22"/>
          <w:szCs w:val="22"/>
        </w:rPr>
        <w:t xml:space="preserve"> u Republici Hrvatskoj.</w:t>
      </w:r>
    </w:p>
    <w:p w14:paraId="1B0D066D" w14:textId="77777777" w:rsidR="005D15FB" w:rsidRPr="00BB52AD" w:rsidRDefault="005D15FB" w:rsidP="005D15FB">
      <w:pPr>
        <w:jc w:val="both"/>
        <w:textAlignment w:val="baseline"/>
        <w:rPr>
          <w:rFonts w:ascii="Tahoma" w:hAnsi="Tahoma" w:cs="Tahoma"/>
          <w:color w:val="231F20"/>
          <w:sz w:val="22"/>
          <w:szCs w:val="22"/>
        </w:rPr>
      </w:pPr>
      <w:r w:rsidRPr="00BB52AD">
        <w:rPr>
          <w:rFonts w:ascii="Tahoma" w:hAnsi="Tahoma" w:cs="Tahoma"/>
          <w:i/>
          <w:color w:val="231F20"/>
          <w:sz w:val="22"/>
          <w:szCs w:val="22"/>
        </w:rPr>
        <w:t>Iznimno, javni naručitelj neće isključiti gospodarskog subjekta iz postupka javne nabave ako mu sukladno posebnom propisu plaćanje obveza nije dopušteno ili mu je odobrena odgoda plaćanja.</w:t>
      </w:r>
    </w:p>
    <w:p w14:paraId="37C66C88" w14:textId="6AB8E484" w:rsidR="005D15FB" w:rsidRPr="00BB52AD" w:rsidRDefault="005D15FB" w:rsidP="005D15FB">
      <w:pPr>
        <w:autoSpaceDE w:val="0"/>
        <w:autoSpaceDN w:val="0"/>
        <w:adjustRightInd w:val="0"/>
        <w:jc w:val="both"/>
        <w:rPr>
          <w:rFonts w:ascii="Tahoma" w:hAnsi="Tahoma" w:cs="Tahoma"/>
          <w:i/>
          <w:sz w:val="22"/>
          <w:szCs w:val="22"/>
          <w:u w:val="single"/>
        </w:rPr>
      </w:pPr>
      <w:bookmarkStart w:id="100" w:name="_Hlk530743923"/>
      <w:r w:rsidRPr="00BB52AD">
        <w:rPr>
          <w:rFonts w:ascii="Tahoma" w:hAnsi="Tahoma" w:cs="Tahoma"/>
          <w:i/>
          <w:sz w:val="22"/>
          <w:szCs w:val="22"/>
          <w:u w:val="single"/>
        </w:rPr>
        <w:t xml:space="preserve">Način dokazivanja nepostojanje osnova za isključenje gospodarskog subjekta iz </w:t>
      </w:r>
      <w:proofErr w:type="spellStart"/>
      <w:r w:rsidRPr="00BB52AD">
        <w:rPr>
          <w:rFonts w:ascii="Tahoma" w:hAnsi="Tahoma" w:cs="Tahoma"/>
          <w:i/>
          <w:sz w:val="22"/>
          <w:szCs w:val="22"/>
          <w:u w:val="single"/>
        </w:rPr>
        <w:t>podtočke</w:t>
      </w:r>
      <w:proofErr w:type="spellEnd"/>
      <w:r w:rsidRPr="00BB52AD">
        <w:rPr>
          <w:rFonts w:ascii="Tahoma" w:hAnsi="Tahoma" w:cs="Tahoma"/>
          <w:i/>
          <w:sz w:val="22"/>
          <w:szCs w:val="22"/>
          <w:u w:val="single"/>
        </w:rPr>
        <w:t xml:space="preserve"> 2</w:t>
      </w:r>
      <w:r w:rsidR="00A36724">
        <w:rPr>
          <w:rFonts w:ascii="Tahoma" w:hAnsi="Tahoma" w:cs="Tahoma"/>
          <w:i/>
          <w:sz w:val="22"/>
          <w:szCs w:val="22"/>
          <w:u w:val="single"/>
        </w:rPr>
        <w:t>1</w:t>
      </w:r>
      <w:r w:rsidRPr="00BB52AD">
        <w:rPr>
          <w:rFonts w:ascii="Tahoma" w:hAnsi="Tahoma" w:cs="Tahoma"/>
          <w:i/>
          <w:sz w:val="22"/>
          <w:szCs w:val="22"/>
          <w:u w:val="single"/>
        </w:rPr>
        <w:t>.3.</w:t>
      </w:r>
    </w:p>
    <w:p w14:paraId="523E6BDB" w14:textId="77777777" w:rsidR="005D15FB" w:rsidRPr="00BB52AD" w:rsidRDefault="005D15FB" w:rsidP="005D15FB">
      <w:pPr>
        <w:pStyle w:val="Default"/>
        <w:jc w:val="both"/>
        <w:rPr>
          <w:rFonts w:ascii="Tahoma" w:hAnsi="Tahoma" w:cs="Tahoma"/>
          <w:b/>
          <w:bCs/>
          <w:i/>
          <w:color w:val="auto"/>
          <w:sz w:val="22"/>
          <w:szCs w:val="22"/>
        </w:rPr>
      </w:pPr>
      <w:r w:rsidRPr="00BB52AD">
        <w:rPr>
          <w:rFonts w:ascii="Tahoma" w:hAnsi="Tahoma" w:cs="Tahoma"/>
          <w:b/>
          <w:i/>
          <w:color w:val="auto"/>
          <w:sz w:val="22"/>
          <w:szCs w:val="22"/>
        </w:rPr>
        <w:t xml:space="preserve">- Za potrebu utvrđivanja gore navedene osnove za isključenje, ponuditelj kao preliminarni dokaz ispunjava obrazac E-ESPD, Dio III: Osnove za isključenje, </w:t>
      </w:r>
      <w:r w:rsidRPr="00BB52AD">
        <w:rPr>
          <w:rFonts w:ascii="Tahoma" w:hAnsi="Tahoma" w:cs="Tahoma"/>
          <w:b/>
          <w:i/>
          <w:w w:val="0"/>
          <w:sz w:val="22"/>
          <w:szCs w:val="22"/>
        </w:rPr>
        <w:t>B: Osnove povezane s plaćanjem poreza ili doprinosa za socijalno osiguranje</w:t>
      </w:r>
      <w:r w:rsidRPr="00BB52AD">
        <w:rPr>
          <w:rFonts w:ascii="Tahoma" w:hAnsi="Tahoma" w:cs="Tahoma"/>
          <w:b/>
          <w:i/>
          <w:sz w:val="22"/>
          <w:szCs w:val="22"/>
        </w:rPr>
        <w:t xml:space="preserve"> </w:t>
      </w:r>
      <w:r w:rsidRPr="00BB52AD">
        <w:rPr>
          <w:rFonts w:ascii="Tahoma" w:hAnsi="Tahoma" w:cs="Tahoma"/>
          <w:b/>
          <w:bCs/>
          <w:i/>
          <w:color w:val="auto"/>
          <w:sz w:val="22"/>
          <w:szCs w:val="22"/>
        </w:rPr>
        <w:t xml:space="preserve">za sve gospodarske subjekte u ponudi zasebno (ponuditelja/članove zajednice gospodarskih subjekata, </w:t>
      </w:r>
      <w:proofErr w:type="spellStart"/>
      <w:r w:rsidRPr="00BB52AD">
        <w:rPr>
          <w:rFonts w:ascii="Tahoma" w:hAnsi="Tahoma" w:cs="Tahoma"/>
          <w:b/>
          <w:bCs/>
          <w:i/>
          <w:color w:val="auto"/>
          <w:sz w:val="22"/>
          <w:szCs w:val="22"/>
        </w:rPr>
        <w:t>podugovaratelje</w:t>
      </w:r>
      <w:proofErr w:type="spellEnd"/>
      <w:r w:rsidRPr="00BB52AD">
        <w:rPr>
          <w:rFonts w:ascii="Tahoma" w:hAnsi="Tahoma" w:cs="Tahoma"/>
          <w:b/>
          <w:bCs/>
          <w:i/>
          <w:color w:val="auto"/>
          <w:sz w:val="22"/>
          <w:szCs w:val="22"/>
        </w:rPr>
        <w:t xml:space="preserve">, gospodarske subjekte na koje se oslanja za dokazivanje sposobnosti). </w:t>
      </w:r>
    </w:p>
    <w:bookmarkEnd w:id="100"/>
    <w:p w14:paraId="3FBC9137" w14:textId="77777777" w:rsidR="005D15FB" w:rsidRPr="00BB52AD" w:rsidRDefault="005D15FB" w:rsidP="005D15FB">
      <w:pPr>
        <w:jc w:val="both"/>
        <w:textAlignment w:val="baseline"/>
        <w:rPr>
          <w:rFonts w:ascii="Tahoma" w:hAnsi="Tahoma" w:cs="Tahoma"/>
          <w:sz w:val="22"/>
          <w:szCs w:val="22"/>
        </w:rPr>
      </w:pPr>
    </w:p>
    <w:p w14:paraId="401BD0F5" w14:textId="77777777" w:rsidR="005D15FB" w:rsidRPr="00BB52AD" w:rsidRDefault="005D15FB" w:rsidP="005D15FB">
      <w:pPr>
        <w:jc w:val="both"/>
        <w:textAlignment w:val="baseline"/>
        <w:rPr>
          <w:rFonts w:ascii="Tahoma" w:hAnsi="Tahoma" w:cs="Tahoma"/>
          <w:i/>
          <w:color w:val="231F20"/>
          <w:sz w:val="22"/>
          <w:szCs w:val="22"/>
        </w:rPr>
      </w:pPr>
      <w:r w:rsidRPr="00BB52AD">
        <w:rPr>
          <w:rFonts w:ascii="Tahoma" w:hAnsi="Tahoma" w:cs="Tahoma"/>
          <w:sz w:val="22"/>
          <w:szCs w:val="22"/>
        </w:rPr>
        <w:lastRenderedPageBreak/>
        <w:t xml:space="preserve">- Naručitelj može prije donošenja odluke o odabiru od ponuditelja koji je podnio ekonomski najpovoljniju ponudu zatražiti </w:t>
      </w:r>
      <w:bookmarkStart w:id="101" w:name="_Hlk40082327"/>
      <w:r w:rsidRPr="00BB52AD">
        <w:rPr>
          <w:rFonts w:ascii="Tahoma" w:hAnsi="Tahoma" w:cs="Tahoma"/>
          <w:sz w:val="22"/>
          <w:szCs w:val="22"/>
        </w:rPr>
        <w:t>da u primjerenom roku, ne kraćem od 5 (pet) dana</w:t>
      </w:r>
      <w:bookmarkEnd w:id="101"/>
      <w:r w:rsidRPr="00BB52AD">
        <w:rPr>
          <w:rFonts w:ascii="Tahoma" w:hAnsi="Tahoma" w:cs="Tahoma"/>
          <w:sz w:val="22"/>
          <w:szCs w:val="22"/>
        </w:rPr>
        <w:t xml:space="preserve">, dostavi ažurirani popratni dokument kojim ponuditelj dokazuje da ne postoje osnove za isključenje, osim ako već posjeduje te dokumente. U tu svrhu ponuditelj će dostaviti </w:t>
      </w:r>
      <w:r w:rsidRPr="00BB52AD">
        <w:rPr>
          <w:rFonts w:ascii="Tahoma" w:hAnsi="Tahoma" w:cs="Tahoma"/>
          <w:i/>
          <w:sz w:val="22"/>
          <w:szCs w:val="22"/>
        </w:rPr>
        <w:t>Potvrdu porezne uprave ili drugog nadležnog tijela u državi</w:t>
      </w:r>
      <w:r w:rsidRPr="00BB52AD">
        <w:rPr>
          <w:rFonts w:ascii="Tahoma" w:hAnsi="Tahoma" w:cs="Tahoma"/>
          <w:i/>
          <w:color w:val="231F20"/>
          <w:sz w:val="22"/>
          <w:szCs w:val="22"/>
        </w:rPr>
        <w:t xml:space="preserve"> poslovnog </w:t>
      </w:r>
      <w:proofErr w:type="spellStart"/>
      <w:r w:rsidRPr="00BB52AD">
        <w:rPr>
          <w:rFonts w:ascii="Tahoma" w:hAnsi="Tahoma" w:cs="Tahoma"/>
          <w:i/>
          <w:color w:val="231F20"/>
          <w:sz w:val="22"/>
          <w:szCs w:val="22"/>
        </w:rPr>
        <w:t>nastana</w:t>
      </w:r>
      <w:proofErr w:type="spellEnd"/>
      <w:r w:rsidRPr="00BB52AD">
        <w:rPr>
          <w:rFonts w:ascii="Tahoma" w:hAnsi="Tahoma" w:cs="Tahoma"/>
          <w:i/>
          <w:color w:val="231F20"/>
          <w:sz w:val="22"/>
          <w:szCs w:val="22"/>
        </w:rPr>
        <w:t xml:space="preserve"> gospodarskog subjekta kojom se dokazuje da ne postoje osnove za isključenje</w:t>
      </w:r>
      <w:r w:rsidRPr="00BB52AD">
        <w:rPr>
          <w:rFonts w:ascii="Tahoma" w:hAnsi="Tahoma" w:cs="Tahoma"/>
          <w:color w:val="231F20"/>
          <w:sz w:val="22"/>
          <w:szCs w:val="22"/>
        </w:rPr>
        <w:t xml:space="preserve"> </w:t>
      </w:r>
      <w:r w:rsidRPr="00BB52AD">
        <w:rPr>
          <w:rFonts w:ascii="Tahoma" w:hAnsi="Tahoma" w:cs="Tahoma"/>
          <w:i/>
          <w:color w:val="231F20"/>
          <w:sz w:val="22"/>
          <w:szCs w:val="22"/>
        </w:rPr>
        <w:t>iz čl. 252. st. 1. ZJN 2016.</w:t>
      </w:r>
    </w:p>
    <w:p w14:paraId="062C2904" w14:textId="77777777" w:rsidR="005D15FB" w:rsidRPr="00BB52AD" w:rsidRDefault="005D15FB" w:rsidP="005D15FB">
      <w:pPr>
        <w:pStyle w:val="Default"/>
        <w:rPr>
          <w:rFonts w:ascii="Tahoma" w:hAnsi="Tahoma" w:cs="Tahoma"/>
          <w:sz w:val="22"/>
          <w:szCs w:val="22"/>
        </w:rPr>
      </w:pPr>
    </w:p>
    <w:p w14:paraId="672E220B" w14:textId="77777777" w:rsidR="005D15FB" w:rsidRPr="00BB52AD" w:rsidRDefault="005D15FB" w:rsidP="005D15FB">
      <w:pPr>
        <w:pStyle w:val="Default"/>
        <w:jc w:val="both"/>
        <w:rPr>
          <w:rFonts w:ascii="Tahoma" w:hAnsi="Tahoma" w:cs="Tahoma"/>
          <w:sz w:val="22"/>
          <w:szCs w:val="22"/>
        </w:rPr>
      </w:pPr>
      <w:r w:rsidRPr="00BB52AD">
        <w:rPr>
          <w:rFonts w:ascii="Tahoma" w:hAnsi="Tahoma" w:cs="Tahoma"/>
          <w:sz w:val="22"/>
          <w:szCs w:val="22"/>
        </w:rPr>
        <w:t xml:space="preserve">- Ako se u državi poslovnog </w:t>
      </w:r>
      <w:proofErr w:type="spellStart"/>
      <w:r w:rsidRPr="00BB52AD">
        <w:rPr>
          <w:rFonts w:ascii="Tahoma" w:hAnsi="Tahoma" w:cs="Tahoma"/>
          <w:sz w:val="22"/>
          <w:szCs w:val="22"/>
        </w:rPr>
        <w:t>nastana</w:t>
      </w:r>
      <w:proofErr w:type="spellEnd"/>
      <w:r w:rsidRPr="00BB52AD">
        <w:rPr>
          <w:rFonts w:ascii="Tahoma" w:hAnsi="Tahoma" w:cs="Tahoma"/>
          <w:sz w:val="22"/>
          <w:szCs w:val="22"/>
        </w:rPr>
        <w:t xml:space="preserve"> gospodarskog subjekta, odnosno državi čiji je osoba državljanin ne izdaju gore navedeni </w:t>
      </w:r>
      <w:r w:rsidRPr="00BB52AD">
        <w:rPr>
          <w:rFonts w:ascii="Tahoma" w:hAnsi="Tahoma" w:cs="Tahoma"/>
          <w:color w:val="auto"/>
          <w:sz w:val="22"/>
          <w:szCs w:val="22"/>
        </w:rPr>
        <w:t xml:space="preserve">dokumenti </w:t>
      </w:r>
      <w:bookmarkStart w:id="102" w:name="_Hlk18068771"/>
      <w:r w:rsidRPr="00BB52AD">
        <w:rPr>
          <w:rFonts w:ascii="Tahoma" w:hAnsi="Tahoma" w:cs="Tahoma"/>
          <w:color w:val="auto"/>
          <w:sz w:val="22"/>
          <w:szCs w:val="22"/>
        </w:rPr>
        <w:t xml:space="preserve">ili ako ne obuhvaćaju sve okolnosti iz članka 252. stavka 1. ZJN 2016 </w:t>
      </w:r>
      <w:bookmarkEnd w:id="102"/>
      <w:r w:rsidRPr="00BB52AD">
        <w:rPr>
          <w:rFonts w:ascii="Tahoma" w:hAnsi="Tahoma" w:cs="Tahoma"/>
          <w:color w:val="auto"/>
          <w:sz w:val="22"/>
          <w:szCs w:val="22"/>
        </w:rPr>
        <w:t>gospodarski subjekt dostavlja</w:t>
      </w:r>
      <w:r w:rsidRPr="00BB52AD">
        <w:rPr>
          <w:rFonts w:ascii="Tahoma" w:hAnsi="Tahoma" w:cs="Tahoma"/>
          <w:b/>
          <w:bCs/>
          <w:color w:val="auto"/>
          <w:sz w:val="22"/>
          <w:szCs w:val="22"/>
        </w:rPr>
        <w:t xml:space="preserve"> </w:t>
      </w:r>
      <w:r w:rsidRPr="00BB52AD">
        <w:rPr>
          <w:rFonts w:ascii="Tahoma" w:hAnsi="Tahoma" w:cs="Tahoma"/>
          <w:bCs/>
          <w:i/>
          <w:color w:val="auto"/>
          <w:sz w:val="22"/>
          <w:szCs w:val="22"/>
        </w:rPr>
        <w:t xml:space="preserve">izjavu pod prisegom ili, ako izjava pod prisegom prema pravu dotične države ne postoji, izjavu davatelja s ovjerenim potpisom kod nadležne sudske ili upravne vlasti, javnog bilježnika ili strukovnog ili trgovinskog tijela u državi poslovnog </w:t>
      </w:r>
      <w:proofErr w:type="spellStart"/>
      <w:r w:rsidRPr="00BB52AD">
        <w:rPr>
          <w:rFonts w:ascii="Tahoma" w:hAnsi="Tahoma" w:cs="Tahoma"/>
          <w:bCs/>
          <w:i/>
          <w:color w:val="auto"/>
          <w:sz w:val="22"/>
          <w:szCs w:val="22"/>
        </w:rPr>
        <w:t>nastana</w:t>
      </w:r>
      <w:proofErr w:type="spellEnd"/>
      <w:r w:rsidRPr="00BB52AD">
        <w:rPr>
          <w:rFonts w:ascii="Tahoma" w:hAnsi="Tahoma" w:cs="Tahoma"/>
          <w:bCs/>
          <w:i/>
          <w:color w:val="auto"/>
          <w:sz w:val="22"/>
          <w:szCs w:val="22"/>
        </w:rPr>
        <w:t xml:space="preserve"> gospodarskog subjekta</w:t>
      </w:r>
      <w:r w:rsidRPr="00BB52AD">
        <w:rPr>
          <w:rFonts w:ascii="Tahoma" w:hAnsi="Tahoma" w:cs="Tahoma"/>
          <w:bCs/>
          <w:i/>
          <w:sz w:val="22"/>
          <w:szCs w:val="22"/>
        </w:rPr>
        <w:t>, odnosno državi čiji je osoba državljanin.</w:t>
      </w:r>
      <w:r w:rsidRPr="00BB52AD">
        <w:rPr>
          <w:rFonts w:ascii="Tahoma" w:hAnsi="Tahoma" w:cs="Tahoma"/>
          <w:bCs/>
          <w:sz w:val="22"/>
          <w:szCs w:val="22"/>
        </w:rPr>
        <w:t xml:space="preserve"> </w:t>
      </w:r>
    </w:p>
    <w:p w14:paraId="6FDCE48C" w14:textId="77777777" w:rsidR="005D15FB" w:rsidRPr="00BB52AD" w:rsidRDefault="005D15FB" w:rsidP="005D15FB">
      <w:pPr>
        <w:jc w:val="both"/>
        <w:rPr>
          <w:rFonts w:ascii="Tahoma" w:hAnsi="Tahoma" w:cs="Tahoma"/>
          <w:sz w:val="22"/>
          <w:szCs w:val="22"/>
          <w:lang w:eastAsia="x-none"/>
        </w:rPr>
      </w:pPr>
    </w:p>
    <w:p w14:paraId="0838C5ED" w14:textId="3B2D5C13" w:rsidR="005D15FB" w:rsidRPr="00BB52AD" w:rsidRDefault="005D15FB" w:rsidP="005D15FB">
      <w:pPr>
        <w:jc w:val="both"/>
        <w:rPr>
          <w:rFonts w:ascii="Tahoma" w:hAnsi="Tahoma" w:cs="Tahoma"/>
          <w:sz w:val="22"/>
          <w:szCs w:val="22"/>
          <w:lang w:eastAsia="x-none"/>
        </w:rPr>
      </w:pPr>
      <w:r w:rsidRPr="00BB52AD">
        <w:rPr>
          <w:rFonts w:ascii="Tahoma" w:hAnsi="Tahoma" w:cs="Tahoma"/>
          <w:sz w:val="22"/>
          <w:szCs w:val="22"/>
          <w:lang w:eastAsia="x-none"/>
        </w:rPr>
        <w:t>Odredbe iz točke 2</w:t>
      </w:r>
      <w:r w:rsidR="00A36724">
        <w:rPr>
          <w:rFonts w:ascii="Tahoma" w:hAnsi="Tahoma" w:cs="Tahoma"/>
          <w:sz w:val="22"/>
          <w:szCs w:val="22"/>
          <w:lang w:eastAsia="x-none"/>
        </w:rPr>
        <w:t>1</w:t>
      </w:r>
      <w:r w:rsidRPr="00BB52AD">
        <w:rPr>
          <w:rFonts w:ascii="Tahoma" w:hAnsi="Tahoma" w:cs="Tahoma"/>
          <w:sz w:val="22"/>
          <w:szCs w:val="22"/>
          <w:lang w:eastAsia="x-none"/>
        </w:rPr>
        <w:t xml:space="preserve">. </w:t>
      </w:r>
      <w:proofErr w:type="spellStart"/>
      <w:r w:rsidRPr="00BB52AD">
        <w:rPr>
          <w:rFonts w:ascii="Tahoma" w:hAnsi="Tahoma" w:cs="Tahoma"/>
          <w:sz w:val="22"/>
          <w:szCs w:val="22"/>
          <w:lang w:eastAsia="x-none"/>
        </w:rPr>
        <w:t>DoN</w:t>
      </w:r>
      <w:proofErr w:type="spellEnd"/>
      <w:r w:rsidRPr="00BB52AD">
        <w:rPr>
          <w:rFonts w:ascii="Tahoma" w:hAnsi="Tahoma" w:cs="Tahoma"/>
          <w:sz w:val="22"/>
          <w:szCs w:val="22"/>
          <w:lang w:eastAsia="x-none"/>
        </w:rPr>
        <w:t xml:space="preserve"> odnose se i na </w:t>
      </w:r>
      <w:proofErr w:type="spellStart"/>
      <w:r w:rsidRPr="00BB52AD">
        <w:rPr>
          <w:rFonts w:ascii="Tahoma" w:hAnsi="Tahoma" w:cs="Tahoma"/>
          <w:sz w:val="22"/>
          <w:szCs w:val="22"/>
          <w:lang w:eastAsia="x-none"/>
        </w:rPr>
        <w:t>podugovaratelje</w:t>
      </w:r>
      <w:proofErr w:type="spellEnd"/>
      <w:r w:rsidRPr="00BB52AD">
        <w:rPr>
          <w:rFonts w:ascii="Tahoma" w:hAnsi="Tahoma" w:cs="Tahoma"/>
          <w:sz w:val="22"/>
          <w:szCs w:val="22"/>
          <w:lang w:eastAsia="x-none"/>
        </w:rPr>
        <w:t xml:space="preserve"> i gospodarske subjekte na koje se oslanja za dokazivanje sposobnosti. Ako Naručitelj utvrdi da postoji osnova za isključenje </w:t>
      </w:r>
      <w:proofErr w:type="spellStart"/>
      <w:r w:rsidRPr="00BB52AD">
        <w:rPr>
          <w:rFonts w:ascii="Tahoma" w:hAnsi="Tahoma" w:cs="Tahoma"/>
          <w:sz w:val="22"/>
          <w:szCs w:val="22"/>
          <w:lang w:eastAsia="x-none"/>
        </w:rPr>
        <w:t>podugovaratelja</w:t>
      </w:r>
      <w:proofErr w:type="spellEnd"/>
      <w:r w:rsidRPr="00BB52AD">
        <w:rPr>
          <w:rFonts w:ascii="Tahoma" w:hAnsi="Tahoma" w:cs="Tahoma"/>
          <w:sz w:val="22"/>
          <w:szCs w:val="22"/>
          <w:lang w:eastAsia="x-none"/>
        </w:rPr>
        <w:t xml:space="preserve"> ili gospodarskog subjekta na koji se oslanja za dokazivanje sposobnosti, zatražiti će od gospodarskog subjekta zamjenu tog </w:t>
      </w:r>
      <w:proofErr w:type="spellStart"/>
      <w:r w:rsidRPr="00BB52AD">
        <w:rPr>
          <w:rFonts w:ascii="Tahoma" w:hAnsi="Tahoma" w:cs="Tahoma"/>
          <w:sz w:val="22"/>
          <w:szCs w:val="22"/>
          <w:lang w:eastAsia="x-none"/>
        </w:rPr>
        <w:t>podugovaratelja</w:t>
      </w:r>
      <w:proofErr w:type="spellEnd"/>
      <w:r w:rsidRPr="00BB52AD">
        <w:rPr>
          <w:rFonts w:ascii="Tahoma" w:hAnsi="Tahoma" w:cs="Tahoma"/>
          <w:sz w:val="22"/>
          <w:szCs w:val="22"/>
          <w:lang w:eastAsia="x-none"/>
        </w:rPr>
        <w:t xml:space="preserve"> ili gospodarskog subjekta na koji se oslanja za dokazivanje sposobnosti u primjernom roku, ne kraćem od 5 dana.</w:t>
      </w:r>
    </w:p>
    <w:p w14:paraId="050DBA57"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03" w:name="_Toc475620992"/>
      <w:bookmarkStart w:id="104" w:name="_Toc475621879"/>
      <w:bookmarkStart w:id="105" w:name="_Toc475622016"/>
      <w:bookmarkStart w:id="106" w:name="_Toc477932138"/>
      <w:bookmarkStart w:id="107" w:name="_Toc477937597"/>
      <w:bookmarkStart w:id="108" w:name="_Toc477937789"/>
      <w:bookmarkStart w:id="109" w:name="_Toc477937953"/>
      <w:bookmarkStart w:id="110" w:name="_Toc477942043"/>
      <w:bookmarkStart w:id="111" w:name="_Toc478037374"/>
      <w:bookmarkStart w:id="112" w:name="_Toc478110517"/>
      <w:bookmarkStart w:id="113" w:name="_Toc478975751"/>
      <w:bookmarkStart w:id="114" w:name="_Toc478990976"/>
      <w:bookmarkStart w:id="115" w:name="_Toc479163308"/>
      <w:bookmarkStart w:id="116" w:name="_Toc481479230"/>
      <w:bookmarkStart w:id="117" w:name="_Toc484777572"/>
      <w:bookmarkStart w:id="118" w:name="_Toc484777669"/>
      <w:bookmarkStart w:id="119" w:name="_Toc485989601"/>
      <w:bookmarkStart w:id="120" w:name="_Toc491675469"/>
      <w:bookmarkStart w:id="121" w:name="_Toc491854687"/>
      <w:bookmarkStart w:id="122" w:name="_Toc491856126"/>
      <w:bookmarkStart w:id="123" w:name="_Toc491856796"/>
      <w:bookmarkStart w:id="124" w:name="_Toc491927078"/>
      <w:bookmarkStart w:id="125" w:name="_Toc491927244"/>
      <w:bookmarkStart w:id="126" w:name="_Toc497733542"/>
      <w:bookmarkStart w:id="127" w:name="_Toc499640690"/>
      <w:bookmarkStart w:id="128" w:name="_Toc499640862"/>
      <w:bookmarkStart w:id="129" w:name="_Toc499640946"/>
      <w:bookmarkStart w:id="130" w:name="_Toc499642999"/>
      <w:bookmarkStart w:id="131" w:name="_Toc499643146"/>
      <w:bookmarkStart w:id="132" w:name="_Toc499643217"/>
      <w:bookmarkStart w:id="133" w:name="_Toc499643288"/>
      <w:bookmarkStart w:id="134" w:name="_Toc499643359"/>
      <w:bookmarkStart w:id="135" w:name="_Toc499643430"/>
      <w:bookmarkStart w:id="136" w:name="_Toc499643809"/>
      <w:bookmarkStart w:id="137" w:name="_Toc499643956"/>
      <w:bookmarkStart w:id="138" w:name="_Toc499644098"/>
      <w:bookmarkStart w:id="139" w:name="_Toc499645385"/>
      <w:bookmarkStart w:id="140" w:name="_Toc499645464"/>
      <w:bookmarkStart w:id="141" w:name="_Toc499645558"/>
      <w:bookmarkStart w:id="142" w:name="_Toc499708793"/>
      <w:bookmarkStart w:id="143" w:name="_Toc499709250"/>
      <w:bookmarkStart w:id="144" w:name="_Toc499709665"/>
      <w:bookmarkStart w:id="145" w:name="_Toc499710502"/>
      <w:bookmarkStart w:id="146" w:name="_Toc499710583"/>
      <w:bookmarkStart w:id="147" w:name="_Toc499710765"/>
      <w:bookmarkStart w:id="148" w:name="_Toc499711168"/>
      <w:bookmarkStart w:id="149" w:name="_Toc499711267"/>
      <w:bookmarkStart w:id="150" w:name="_Toc499711460"/>
      <w:bookmarkStart w:id="151" w:name="_Toc499711701"/>
      <w:bookmarkStart w:id="152" w:name="_Toc499809598"/>
      <w:bookmarkStart w:id="153" w:name="_Toc500244156"/>
      <w:bookmarkStart w:id="154" w:name="_Toc500244230"/>
      <w:bookmarkStart w:id="155" w:name="_Toc500249087"/>
      <w:bookmarkStart w:id="156" w:name="_Toc500265969"/>
      <w:bookmarkStart w:id="157" w:name="_Toc500266046"/>
      <w:bookmarkStart w:id="158" w:name="_Toc500354866"/>
      <w:bookmarkStart w:id="159" w:name="_Toc500496453"/>
      <w:bookmarkStart w:id="160" w:name="_Toc500503740"/>
      <w:bookmarkStart w:id="161" w:name="_Toc500503816"/>
      <w:bookmarkStart w:id="162" w:name="_Toc500505098"/>
      <w:bookmarkStart w:id="163" w:name="_Toc500505469"/>
      <w:bookmarkStart w:id="164" w:name="_Toc500505548"/>
      <w:bookmarkStart w:id="165" w:name="_Toc500505759"/>
      <w:bookmarkStart w:id="166" w:name="_Toc500505845"/>
      <w:bookmarkStart w:id="167" w:name="_Toc500505929"/>
      <w:bookmarkStart w:id="168" w:name="_Toc500506012"/>
      <w:bookmarkStart w:id="169" w:name="_Toc500506129"/>
      <w:bookmarkStart w:id="170" w:name="_Toc500506209"/>
      <w:bookmarkStart w:id="171" w:name="_Toc500506290"/>
      <w:bookmarkStart w:id="172" w:name="_Toc500506370"/>
      <w:bookmarkStart w:id="173" w:name="_Toc500506450"/>
      <w:bookmarkStart w:id="174" w:name="_Toc500506557"/>
      <w:bookmarkStart w:id="175" w:name="_Toc500763486"/>
      <w:bookmarkStart w:id="176" w:name="_Toc500763665"/>
      <w:bookmarkStart w:id="177" w:name="_Toc500763744"/>
      <w:bookmarkStart w:id="178" w:name="_Toc502127690"/>
      <w:bookmarkStart w:id="179" w:name="_Toc502129029"/>
      <w:bookmarkStart w:id="180" w:name="_Toc502129109"/>
      <w:bookmarkStart w:id="181" w:name="_Toc502129326"/>
      <w:bookmarkStart w:id="182" w:name="_Toc502129429"/>
      <w:bookmarkStart w:id="183" w:name="_Toc506575042"/>
      <w:bookmarkStart w:id="184" w:name="_Toc506575123"/>
      <w:bookmarkStart w:id="185" w:name="_Toc506575238"/>
      <w:bookmarkStart w:id="186" w:name="_Toc506575334"/>
      <w:bookmarkStart w:id="187" w:name="_Toc506886289"/>
      <w:bookmarkStart w:id="188" w:name="_Toc507504758"/>
      <w:bookmarkStart w:id="189" w:name="_Toc508790745"/>
      <w:bookmarkStart w:id="190" w:name="_Toc529875795"/>
      <w:bookmarkStart w:id="191" w:name="_Toc531168225"/>
      <w:bookmarkStart w:id="192" w:name="_Toc531683064"/>
      <w:bookmarkStart w:id="193" w:name="_Toc531688141"/>
      <w:bookmarkStart w:id="194" w:name="_Toc779264"/>
      <w:bookmarkStart w:id="195" w:name="_Toc3371693"/>
      <w:bookmarkStart w:id="196" w:name="_Toc4410677"/>
      <w:bookmarkStart w:id="197" w:name="_Toc7428908"/>
      <w:bookmarkStart w:id="198" w:name="_Toc7429050"/>
      <w:bookmarkStart w:id="199" w:name="_Toc18395274"/>
      <w:bookmarkStart w:id="200" w:name="_Toc31361037"/>
      <w:bookmarkStart w:id="201" w:name="_Toc31361153"/>
      <w:bookmarkStart w:id="202" w:name="_Toc31361227"/>
      <w:bookmarkStart w:id="203" w:name="_Toc31361301"/>
      <w:bookmarkStart w:id="204" w:name="_Toc31783212"/>
      <w:bookmarkStart w:id="205" w:name="_Toc31870029"/>
      <w:bookmarkStart w:id="206" w:name="_Toc31959000"/>
      <w:bookmarkStart w:id="207" w:name="_Toc32998645"/>
      <w:bookmarkStart w:id="208" w:name="_Toc39665378"/>
      <w:bookmarkStart w:id="209" w:name="_Toc40771621"/>
      <w:bookmarkStart w:id="210" w:name="_Toc55205183"/>
      <w:bookmarkStart w:id="211" w:name="_Toc55205265"/>
      <w:bookmarkStart w:id="212" w:name="_Toc56150127"/>
      <w:bookmarkStart w:id="213" w:name="_Toc56770717"/>
      <w:bookmarkStart w:id="214" w:name="_Toc57030211"/>
      <w:bookmarkStart w:id="215" w:name="_Toc57719229"/>
      <w:bookmarkStart w:id="216" w:name="_Toc59195598"/>
      <w:bookmarkStart w:id="217" w:name="_Toc62039149"/>
      <w:bookmarkStart w:id="218" w:name="_Toc62459941"/>
      <w:bookmarkStart w:id="219" w:name="_Toc62563084"/>
      <w:bookmarkStart w:id="220" w:name="_Toc62563166"/>
      <w:bookmarkStart w:id="221" w:name="_Toc72833157"/>
      <w:bookmarkStart w:id="222" w:name="_Toc73348639"/>
      <w:bookmarkStart w:id="223" w:name="_Toc73348721"/>
      <w:bookmarkStart w:id="224" w:name="_Toc73449263"/>
      <w:bookmarkStart w:id="225" w:name="_Toc73449852"/>
      <w:bookmarkStart w:id="226" w:name="_Toc94860406"/>
      <w:bookmarkStart w:id="227" w:name="_Toc97114231"/>
      <w:bookmarkStart w:id="228" w:name="_Toc97794421"/>
      <w:bookmarkStart w:id="229" w:name="_Toc106107493"/>
      <w:bookmarkStart w:id="230" w:name="_Toc106864866"/>
      <w:bookmarkStart w:id="231" w:name="_Toc106882686"/>
      <w:bookmarkStart w:id="232" w:name="_Toc106882780"/>
      <w:bookmarkStart w:id="233" w:name="_Toc106882870"/>
      <w:bookmarkStart w:id="234" w:name="_Toc106882960"/>
      <w:bookmarkStart w:id="235" w:name="_Toc106883184"/>
      <w:bookmarkStart w:id="236" w:name="_Toc127530724"/>
      <w:bookmarkStart w:id="237" w:name="_Toc127530815"/>
      <w:bookmarkStart w:id="238" w:name="_Toc128049718"/>
      <w:bookmarkStart w:id="239" w:name="_Toc142549858"/>
      <w:bookmarkStart w:id="240" w:name="_Toc143068708"/>
      <w:bookmarkStart w:id="241" w:name="_Toc143091948"/>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14:paraId="7AB259A5"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242" w:name="_Toc475620993"/>
      <w:bookmarkStart w:id="243" w:name="_Toc475621880"/>
      <w:bookmarkStart w:id="244" w:name="_Toc475622017"/>
      <w:bookmarkStart w:id="245" w:name="_Toc477932139"/>
      <w:bookmarkStart w:id="246" w:name="_Toc477937598"/>
      <w:bookmarkStart w:id="247" w:name="_Toc477937790"/>
      <w:bookmarkStart w:id="248" w:name="_Toc477937954"/>
      <w:bookmarkStart w:id="249" w:name="_Toc477942044"/>
      <w:bookmarkStart w:id="250" w:name="_Toc478037375"/>
      <w:bookmarkStart w:id="251" w:name="_Toc478110518"/>
      <w:bookmarkStart w:id="252" w:name="_Toc478975752"/>
      <w:bookmarkStart w:id="253" w:name="_Toc478990977"/>
      <w:bookmarkStart w:id="254" w:name="_Toc479163309"/>
      <w:bookmarkStart w:id="255" w:name="_Toc481479231"/>
      <w:bookmarkStart w:id="256" w:name="_Toc484777573"/>
      <w:bookmarkStart w:id="257" w:name="_Toc484777670"/>
      <w:bookmarkStart w:id="258" w:name="_Toc485989602"/>
      <w:bookmarkStart w:id="259" w:name="_Toc491675470"/>
      <w:bookmarkStart w:id="260" w:name="_Toc491854688"/>
      <w:bookmarkStart w:id="261" w:name="_Toc491856127"/>
      <w:bookmarkStart w:id="262" w:name="_Toc491856797"/>
      <w:bookmarkStart w:id="263" w:name="_Toc491927079"/>
      <w:bookmarkStart w:id="264" w:name="_Toc491927245"/>
      <w:bookmarkStart w:id="265" w:name="_Toc497733543"/>
      <w:bookmarkStart w:id="266" w:name="_Toc499640691"/>
      <w:bookmarkStart w:id="267" w:name="_Toc499640863"/>
      <w:bookmarkStart w:id="268" w:name="_Toc499640947"/>
      <w:bookmarkStart w:id="269" w:name="_Toc499643000"/>
      <w:bookmarkStart w:id="270" w:name="_Toc499643147"/>
      <w:bookmarkStart w:id="271" w:name="_Toc499643218"/>
      <w:bookmarkStart w:id="272" w:name="_Toc499643289"/>
      <w:bookmarkStart w:id="273" w:name="_Toc499643360"/>
      <w:bookmarkStart w:id="274" w:name="_Toc499643431"/>
      <w:bookmarkStart w:id="275" w:name="_Toc499643810"/>
      <w:bookmarkStart w:id="276" w:name="_Toc499643957"/>
      <w:bookmarkStart w:id="277" w:name="_Toc499644099"/>
      <w:bookmarkStart w:id="278" w:name="_Toc499645386"/>
      <w:bookmarkStart w:id="279" w:name="_Toc499645465"/>
      <w:bookmarkStart w:id="280" w:name="_Toc499645559"/>
      <w:bookmarkStart w:id="281" w:name="_Toc499708794"/>
      <w:bookmarkStart w:id="282" w:name="_Toc499709251"/>
      <w:bookmarkStart w:id="283" w:name="_Toc499709666"/>
      <w:bookmarkStart w:id="284" w:name="_Toc499710503"/>
      <w:bookmarkStart w:id="285" w:name="_Toc499710584"/>
      <w:bookmarkStart w:id="286" w:name="_Toc499710766"/>
      <w:bookmarkStart w:id="287" w:name="_Toc499711169"/>
      <w:bookmarkStart w:id="288" w:name="_Toc499711268"/>
      <w:bookmarkStart w:id="289" w:name="_Toc499711461"/>
      <w:bookmarkStart w:id="290" w:name="_Toc499711702"/>
      <w:bookmarkStart w:id="291" w:name="_Toc499809599"/>
      <w:bookmarkStart w:id="292" w:name="_Toc500244157"/>
      <w:bookmarkStart w:id="293" w:name="_Toc500244231"/>
      <w:bookmarkStart w:id="294" w:name="_Toc500249088"/>
      <w:bookmarkStart w:id="295" w:name="_Toc500265970"/>
      <w:bookmarkStart w:id="296" w:name="_Toc500266047"/>
      <w:bookmarkStart w:id="297" w:name="_Toc500354867"/>
      <w:bookmarkStart w:id="298" w:name="_Toc500496454"/>
      <w:bookmarkStart w:id="299" w:name="_Toc500503741"/>
      <w:bookmarkStart w:id="300" w:name="_Toc500503817"/>
      <w:bookmarkStart w:id="301" w:name="_Toc500505099"/>
      <w:bookmarkStart w:id="302" w:name="_Toc500505470"/>
      <w:bookmarkStart w:id="303" w:name="_Toc500505549"/>
      <w:bookmarkStart w:id="304" w:name="_Toc500505760"/>
      <w:bookmarkStart w:id="305" w:name="_Toc500505846"/>
      <w:bookmarkStart w:id="306" w:name="_Toc500505930"/>
      <w:bookmarkStart w:id="307" w:name="_Toc500506013"/>
      <w:bookmarkStart w:id="308" w:name="_Toc500506130"/>
      <w:bookmarkStart w:id="309" w:name="_Toc500506210"/>
      <w:bookmarkStart w:id="310" w:name="_Toc500506291"/>
      <w:bookmarkStart w:id="311" w:name="_Toc500506371"/>
      <w:bookmarkStart w:id="312" w:name="_Toc500506451"/>
      <w:bookmarkStart w:id="313" w:name="_Toc500506558"/>
      <w:bookmarkStart w:id="314" w:name="_Toc500763487"/>
      <w:bookmarkStart w:id="315" w:name="_Toc500763666"/>
      <w:bookmarkStart w:id="316" w:name="_Toc500763745"/>
      <w:bookmarkStart w:id="317" w:name="_Toc502127691"/>
      <w:bookmarkStart w:id="318" w:name="_Toc502129030"/>
      <w:bookmarkStart w:id="319" w:name="_Toc502129110"/>
      <w:bookmarkStart w:id="320" w:name="_Toc502129327"/>
      <w:bookmarkStart w:id="321" w:name="_Toc502129430"/>
      <w:bookmarkStart w:id="322" w:name="_Toc506575043"/>
      <w:bookmarkStart w:id="323" w:name="_Toc506575124"/>
      <w:bookmarkStart w:id="324" w:name="_Toc506575239"/>
      <w:bookmarkStart w:id="325" w:name="_Toc506575335"/>
      <w:bookmarkStart w:id="326" w:name="_Toc506886290"/>
      <w:bookmarkStart w:id="327" w:name="_Toc507504759"/>
      <w:bookmarkStart w:id="328" w:name="_Toc508790746"/>
      <w:bookmarkStart w:id="329" w:name="_Toc529875796"/>
      <w:bookmarkStart w:id="330" w:name="_Toc531168226"/>
      <w:bookmarkStart w:id="331" w:name="_Toc531683065"/>
      <w:bookmarkStart w:id="332" w:name="_Toc531688142"/>
      <w:bookmarkStart w:id="333" w:name="_Toc779265"/>
      <w:bookmarkStart w:id="334" w:name="_Toc3371694"/>
      <w:bookmarkStart w:id="335" w:name="_Toc4410678"/>
      <w:bookmarkStart w:id="336" w:name="_Toc7428909"/>
      <w:bookmarkStart w:id="337" w:name="_Toc7429051"/>
      <w:bookmarkStart w:id="338" w:name="_Toc18395275"/>
      <w:bookmarkStart w:id="339" w:name="_Toc31361038"/>
      <w:bookmarkStart w:id="340" w:name="_Toc31361154"/>
      <w:bookmarkStart w:id="341" w:name="_Toc31361228"/>
      <w:bookmarkStart w:id="342" w:name="_Toc31361302"/>
      <w:bookmarkStart w:id="343" w:name="_Toc31783213"/>
      <w:bookmarkStart w:id="344" w:name="_Toc31870030"/>
      <w:bookmarkStart w:id="345" w:name="_Toc31959001"/>
      <w:bookmarkStart w:id="346" w:name="_Toc32998646"/>
      <w:bookmarkStart w:id="347" w:name="_Toc39665379"/>
      <w:bookmarkStart w:id="348" w:name="_Toc40771622"/>
      <w:bookmarkStart w:id="349" w:name="_Toc55205184"/>
      <w:bookmarkStart w:id="350" w:name="_Toc55205266"/>
      <w:bookmarkStart w:id="351" w:name="_Toc56150128"/>
      <w:bookmarkStart w:id="352" w:name="_Toc56770718"/>
      <w:bookmarkStart w:id="353" w:name="_Toc57030212"/>
      <w:bookmarkStart w:id="354" w:name="_Toc57719230"/>
      <w:bookmarkStart w:id="355" w:name="_Toc59195599"/>
      <w:bookmarkStart w:id="356" w:name="_Toc62039150"/>
      <w:bookmarkStart w:id="357" w:name="_Toc62459942"/>
      <w:bookmarkStart w:id="358" w:name="_Toc62563085"/>
      <w:bookmarkStart w:id="359" w:name="_Toc62563167"/>
      <w:bookmarkStart w:id="360" w:name="_Toc72833158"/>
      <w:bookmarkStart w:id="361" w:name="_Toc73348640"/>
      <w:bookmarkStart w:id="362" w:name="_Toc73348722"/>
      <w:bookmarkStart w:id="363" w:name="_Toc73449264"/>
      <w:bookmarkStart w:id="364" w:name="_Toc73449853"/>
      <w:bookmarkStart w:id="365" w:name="_Toc94860407"/>
      <w:bookmarkStart w:id="366" w:name="_Toc97114232"/>
      <w:bookmarkStart w:id="367" w:name="_Toc97794422"/>
      <w:bookmarkStart w:id="368" w:name="_Toc106107494"/>
      <w:bookmarkStart w:id="369" w:name="_Toc106864867"/>
      <w:bookmarkStart w:id="370" w:name="_Toc106882687"/>
      <w:bookmarkStart w:id="371" w:name="_Toc106882781"/>
      <w:bookmarkStart w:id="372" w:name="_Toc106882871"/>
      <w:bookmarkStart w:id="373" w:name="_Toc106882961"/>
      <w:bookmarkStart w:id="374" w:name="_Toc106883185"/>
      <w:bookmarkStart w:id="375" w:name="_Toc127530725"/>
      <w:bookmarkStart w:id="376" w:name="_Toc127530816"/>
      <w:bookmarkStart w:id="377" w:name="_Toc128049719"/>
      <w:bookmarkStart w:id="378" w:name="_Toc142549859"/>
      <w:bookmarkStart w:id="379" w:name="_Toc143068709"/>
      <w:bookmarkStart w:id="380" w:name="_Toc143091949"/>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2725F811"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381" w:name="_Toc475620994"/>
      <w:bookmarkStart w:id="382" w:name="_Toc475621881"/>
      <w:bookmarkStart w:id="383" w:name="_Toc475622018"/>
      <w:bookmarkStart w:id="384" w:name="_Toc477932140"/>
      <w:bookmarkStart w:id="385" w:name="_Toc477937599"/>
      <w:bookmarkStart w:id="386" w:name="_Toc477937791"/>
      <w:bookmarkStart w:id="387" w:name="_Toc477937955"/>
      <w:bookmarkStart w:id="388" w:name="_Toc477942045"/>
      <w:bookmarkStart w:id="389" w:name="_Toc478037376"/>
      <w:bookmarkStart w:id="390" w:name="_Toc478110519"/>
      <w:bookmarkStart w:id="391" w:name="_Toc478975753"/>
      <w:bookmarkStart w:id="392" w:name="_Toc478990978"/>
      <w:bookmarkStart w:id="393" w:name="_Toc479163310"/>
      <w:bookmarkStart w:id="394" w:name="_Toc481479232"/>
      <w:bookmarkStart w:id="395" w:name="_Toc484777574"/>
      <w:bookmarkStart w:id="396" w:name="_Toc484777671"/>
      <w:bookmarkStart w:id="397" w:name="_Toc485989603"/>
      <w:bookmarkStart w:id="398" w:name="_Toc491675471"/>
      <w:bookmarkStart w:id="399" w:name="_Toc491854689"/>
      <w:bookmarkStart w:id="400" w:name="_Toc491856128"/>
      <w:bookmarkStart w:id="401" w:name="_Toc491856798"/>
      <w:bookmarkStart w:id="402" w:name="_Toc491927080"/>
      <w:bookmarkStart w:id="403" w:name="_Toc491927246"/>
      <w:bookmarkStart w:id="404" w:name="_Toc497733544"/>
      <w:bookmarkStart w:id="405" w:name="_Toc499640692"/>
      <w:bookmarkStart w:id="406" w:name="_Toc499640864"/>
      <w:bookmarkStart w:id="407" w:name="_Toc499640948"/>
      <w:bookmarkStart w:id="408" w:name="_Toc499643001"/>
      <w:bookmarkStart w:id="409" w:name="_Toc499643148"/>
      <w:bookmarkStart w:id="410" w:name="_Toc499643219"/>
      <w:bookmarkStart w:id="411" w:name="_Toc499643290"/>
      <w:bookmarkStart w:id="412" w:name="_Toc499643361"/>
      <w:bookmarkStart w:id="413" w:name="_Toc499643432"/>
      <w:bookmarkStart w:id="414" w:name="_Toc499643811"/>
      <w:bookmarkStart w:id="415" w:name="_Toc499643958"/>
      <w:bookmarkStart w:id="416" w:name="_Toc499644100"/>
      <w:bookmarkStart w:id="417" w:name="_Toc499645387"/>
      <w:bookmarkStart w:id="418" w:name="_Toc499645466"/>
      <w:bookmarkStart w:id="419" w:name="_Toc499645560"/>
      <w:bookmarkStart w:id="420" w:name="_Toc499708795"/>
      <w:bookmarkStart w:id="421" w:name="_Toc499709252"/>
      <w:bookmarkStart w:id="422" w:name="_Toc499709667"/>
      <w:bookmarkStart w:id="423" w:name="_Toc499710504"/>
      <w:bookmarkStart w:id="424" w:name="_Toc499710585"/>
      <w:bookmarkStart w:id="425" w:name="_Toc499710767"/>
      <w:bookmarkStart w:id="426" w:name="_Toc499711170"/>
      <w:bookmarkStart w:id="427" w:name="_Toc499711269"/>
      <w:bookmarkStart w:id="428" w:name="_Toc499711462"/>
      <w:bookmarkStart w:id="429" w:name="_Toc499711703"/>
      <w:bookmarkStart w:id="430" w:name="_Toc499809600"/>
      <w:bookmarkStart w:id="431" w:name="_Toc500244158"/>
      <w:bookmarkStart w:id="432" w:name="_Toc500244232"/>
      <w:bookmarkStart w:id="433" w:name="_Toc500249089"/>
      <w:bookmarkStart w:id="434" w:name="_Toc500265971"/>
      <w:bookmarkStart w:id="435" w:name="_Toc500266048"/>
      <w:bookmarkStart w:id="436" w:name="_Toc500354868"/>
      <w:bookmarkStart w:id="437" w:name="_Toc500496455"/>
      <w:bookmarkStart w:id="438" w:name="_Toc500503742"/>
      <w:bookmarkStart w:id="439" w:name="_Toc500503818"/>
      <w:bookmarkStart w:id="440" w:name="_Toc500505100"/>
      <w:bookmarkStart w:id="441" w:name="_Toc500505471"/>
      <w:bookmarkStart w:id="442" w:name="_Toc500505550"/>
      <w:bookmarkStart w:id="443" w:name="_Toc500505761"/>
      <w:bookmarkStart w:id="444" w:name="_Toc500505847"/>
      <w:bookmarkStart w:id="445" w:name="_Toc500505931"/>
      <w:bookmarkStart w:id="446" w:name="_Toc500506014"/>
      <w:bookmarkStart w:id="447" w:name="_Toc500506131"/>
      <w:bookmarkStart w:id="448" w:name="_Toc500506211"/>
      <w:bookmarkStart w:id="449" w:name="_Toc500506292"/>
      <w:bookmarkStart w:id="450" w:name="_Toc500506372"/>
      <w:bookmarkStart w:id="451" w:name="_Toc500506452"/>
      <w:bookmarkStart w:id="452" w:name="_Toc500506559"/>
      <w:bookmarkStart w:id="453" w:name="_Toc500763488"/>
      <w:bookmarkStart w:id="454" w:name="_Toc500763667"/>
      <w:bookmarkStart w:id="455" w:name="_Toc500763746"/>
      <w:bookmarkStart w:id="456" w:name="_Toc502127692"/>
      <w:bookmarkStart w:id="457" w:name="_Toc502129031"/>
      <w:bookmarkStart w:id="458" w:name="_Toc502129111"/>
      <w:bookmarkStart w:id="459" w:name="_Toc502129328"/>
      <w:bookmarkStart w:id="460" w:name="_Toc502129431"/>
      <w:bookmarkStart w:id="461" w:name="_Toc506575044"/>
      <w:bookmarkStart w:id="462" w:name="_Toc506575125"/>
      <w:bookmarkStart w:id="463" w:name="_Toc506575240"/>
      <w:bookmarkStart w:id="464" w:name="_Toc506575336"/>
      <w:bookmarkStart w:id="465" w:name="_Toc506886291"/>
      <w:bookmarkStart w:id="466" w:name="_Toc507504760"/>
      <w:bookmarkStart w:id="467" w:name="_Toc508790747"/>
      <w:bookmarkStart w:id="468" w:name="_Toc529875797"/>
      <w:bookmarkStart w:id="469" w:name="_Toc531168227"/>
      <w:bookmarkStart w:id="470" w:name="_Toc531683066"/>
      <w:bookmarkStart w:id="471" w:name="_Toc531688143"/>
      <w:bookmarkStart w:id="472" w:name="_Toc779266"/>
      <w:bookmarkStart w:id="473" w:name="_Toc3371695"/>
      <w:bookmarkStart w:id="474" w:name="_Toc4410679"/>
      <w:bookmarkStart w:id="475" w:name="_Toc7428910"/>
      <w:bookmarkStart w:id="476" w:name="_Toc7429052"/>
      <w:bookmarkStart w:id="477" w:name="_Toc18395276"/>
      <w:bookmarkStart w:id="478" w:name="_Toc31361039"/>
      <w:bookmarkStart w:id="479" w:name="_Toc31361155"/>
      <w:bookmarkStart w:id="480" w:name="_Toc31361229"/>
      <w:bookmarkStart w:id="481" w:name="_Toc31361303"/>
      <w:bookmarkStart w:id="482" w:name="_Toc31783214"/>
      <w:bookmarkStart w:id="483" w:name="_Toc31870031"/>
      <w:bookmarkStart w:id="484" w:name="_Toc31959002"/>
      <w:bookmarkStart w:id="485" w:name="_Toc32998647"/>
      <w:bookmarkStart w:id="486" w:name="_Toc39665380"/>
      <w:bookmarkStart w:id="487" w:name="_Toc40771623"/>
      <w:bookmarkStart w:id="488" w:name="_Toc55205185"/>
      <w:bookmarkStart w:id="489" w:name="_Toc55205267"/>
      <w:bookmarkStart w:id="490" w:name="_Toc56150129"/>
      <w:bookmarkStart w:id="491" w:name="_Toc56770719"/>
      <w:bookmarkStart w:id="492" w:name="_Toc57030213"/>
      <w:bookmarkStart w:id="493" w:name="_Toc57719231"/>
      <w:bookmarkStart w:id="494" w:name="_Toc59195600"/>
      <w:bookmarkStart w:id="495" w:name="_Toc62039151"/>
      <w:bookmarkStart w:id="496" w:name="_Toc62459943"/>
      <w:bookmarkStart w:id="497" w:name="_Toc62563086"/>
      <w:bookmarkStart w:id="498" w:name="_Toc62563168"/>
      <w:bookmarkStart w:id="499" w:name="_Toc72833159"/>
      <w:bookmarkStart w:id="500" w:name="_Toc73348641"/>
      <w:bookmarkStart w:id="501" w:name="_Toc73348723"/>
      <w:bookmarkStart w:id="502" w:name="_Toc73449265"/>
      <w:bookmarkStart w:id="503" w:name="_Toc73449854"/>
      <w:bookmarkStart w:id="504" w:name="_Toc94860408"/>
      <w:bookmarkStart w:id="505" w:name="_Toc97114233"/>
      <w:bookmarkStart w:id="506" w:name="_Toc97794423"/>
      <w:bookmarkStart w:id="507" w:name="_Toc106107495"/>
      <w:bookmarkStart w:id="508" w:name="_Toc106864868"/>
      <w:bookmarkStart w:id="509" w:name="_Toc106882688"/>
      <w:bookmarkStart w:id="510" w:name="_Toc106882782"/>
      <w:bookmarkStart w:id="511" w:name="_Toc106882872"/>
      <w:bookmarkStart w:id="512" w:name="_Toc106882962"/>
      <w:bookmarkStart w:id="513" w:name="_Toc106883186"/>
      <w:bookmarkStart w:id="514" w:name="_Toc127530726"/>
      <w:bookmarkStart w:id="515" w:name="_Toc127530817"/>
      <w:bookmarkStart w:id="516" w:name="_Toc128049720"/>
      <w:bookmarkStart w:id="517" w:name="_Toc142549860"/>
      <w:bookmarkStart w:id="518" w:name="_Toc143068710"/>
      <w:bookmarkStart w:id="519" w:name="_Toc14309195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14:paraId="76AA7804"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520" w:name="_Toc475620995"/>
      <w:bookmarkStart w:id="521" w:name="_Toc475621882"/>
      <w:bookmarkStart w:id="522" w:name="_Toc475622019"/>
      <w:bookmarkStart w:id="523" w:name="_Toc477932141"/>
      <w:bookmarkStart w:id="524" w:name="_Toc477937600"/>
      <w:bookmarkStart w:id="525" w:name="_Toc477937792"/>
      <w:bookmarkStart w:id="526" w:name="_Toc477937956"/>
      <w:bookmarkStart w:id="527" w:name="_Toc477942046"/>
      <w:bookmarkStart w:id="528" w:name="_Toc478037377"/>
      <w:bookmarkStart w:id="529" w:name="_Toc478110520"/>
      <w:bookmarkStart w:id="530" w:name="_Toc478975754"/>
      <w:bookmarkStart w:id="531" w:name="_Toc478990979"/>
      <w:bookmarkStart w:id="532" w:name="_Toc479163311"/>
      <w:bookmarkStart w:id="533" w:name="_Toc481479233"/>
      <w:bookmarkStart w:id="534" w:name="_Toc484777575"/>
      <w:bookmarkStart w:id="535" w:name="_Toc484777672"/>
      <w:bookmarkStart w:id="536" w:name="_Toc485989604"/>
      <w:bookmarkStart w:id="537" w:name="_Toc491675472"/>
      <w:bookmarkStart w:id="538" w:name="_Toc491854690"/>
      <w:bookmarkStart w:id="539" w:name="_Toc491856129"/>
      <w:bookmarkStart w:id="540" w:name="_Toc491856799"/>
      <w:bookmarkStart w:id="541" w:name="_Toc491927081"/>
      <w:bookmarkStart w:id="542" w:name="_Toc491927247"/>
      <w:bookmarkStart w:id="543" w:name="_Toc497733545"/>
      <w:bookmarkStart w:id="544" w:name="_Toc499640693"/>
      <w:bookmarkStart w:id="545" w:name="_Toc499640865"/>
      <w:bookmarkStart w:id="546" w:name="_Toc499640949"/>
      <w:bookmarkStart w:id="547" w:name="_Toc499643002"/>
      <w:bookmarkStart w:id="548" w:name="_Toc499643149"/>
      <w:bookmarkStart w:id="549" w:name="_Toc499643220"/>
      <w:bookmarkStart w:id="550" w:name="_Toc499643291"/>
      <w:bookmarkStart w:id="551" w:name="_Toc499643362"/>
      <w:bookmarkStart w:id="552" w:name="_Toc499643433"/>
      <w:bookmarkStart w:id="553" w:name="_Toc499643812"/>
      <w:bookmarkStart w:id="554" w:name="_Toc499643959"/>
      <w:bookmarkStart w:id="555" w:name="_Toc499644101"/>
      <w:bookmarkStart w:id="556" w:name="_Toc499645388"/>
      <w:bookmarkStart w:id="557" w:name="_Toc499645467"/>
      <w:bookmarkStart w:id="558" w:name="_Toc499645561"/>
      <w:bookmarkStart w:id="559" w:name="_Toc499708796"/>
      <w:bookmarkStart w:id="560" w:name="_Toc499709253"/>
      <w:bookmarkStart w:id="561" w:name="_Toc499709668"/>
      <w:bookmarkStart w:id="562" w:name="_Toc499710505"/>
      <w:bookmarkStart w:id="563" w:name="_Toc499710586"/>
      <w:bookmarkStart w:id="564" w:name="_Toc499710768"/>
      <w:bookmarkStart w:id="565" w:name="_Toc499711171"/>
      <w:bookmarkStart w:id="566" w:name="_Toc499711270"/>
      <w:bookmarkStart w:id="567" w:name="_Toc499711463"/>
      <w:bookmarkStart w:id="568" w:name="_Toc499711704"/>
      <w:bookmarkStart w:id="569" w:name="_Toc499809601"/>
      <w:bookmarkStart w:id="570" w:name="_Toc500244159"/>
      <w:bookmarkStart w:id="571" w:name="_Toc500244233"/>
      <w:bookmarkStart w:id="572" w:name="_Toc500249090"/>
      <w:bookmarkStart w:id="573" w:name="_Toc500265972"/>
      <w:bookmarkStart w:id="574" w:name="_Toc500266049"/>
      <w:bookmarkStart w:id="575" w:name="_Toc500354869"/>
      <w:bookmarkStart w:id="576" w:name="_Toc500496456"/>
      <w:bookmarkStart w:id="577" w:name="_Toc500503743"/>
      <w:bookmarkStart w:id="578" w:name="_Toc500503819"/>
      <w:bookmarkStart w:id="579" w:name="_Toc500505101"/>
      <w:bookmarkStart w:id="580" w:name="_Toc500505472"/>
      <w:bookmarkStart w:id="581" w:name="_Toc500505551"/>
      <w:bookmarkStart w:id="582" w:name="_Toc500505762"/>
      <w:bookmarkStart w:id="583" w:name="_Toc500505848"/>
      <w:bookmarkStart w:id="584" w:name="_Toc500505932"/>
      <w:bookmarkStart w:id="585" w:name="_Toc500506015"/>
      <w:bookmarkStart w:id="586" w:name="_Toc500506132"/>
      <w:bookmarkStart w:id="587" w:name="_Toc500506212"/>
      <w:bookmarkStart w:id="588" w:name="_Toc500506293"/>
      <w:bookmarkStart w:id="589" w:name="_Toc500506373"/>
      <w:bookmarkStart w:id="590" w:name="_Toc500506453"/>
      <w:bookmarkStart w:id="591" w:name="_Toc500506560"/>
      <w:bookmarkStart w:id="592" w:name="_Toc500763489"/>
      <w:bookmarkStart w:id="593" w:name="_Toc500763668"/>
      <w:bookmarkStart w:id="594" w:name="_Toc500763747"/>
      <w:bookmarkStart w:id="595" w:name="_Toc502127693"/>
      <w:bookmarkStart w:id="596" w:name="_Toc502129032"/>
      <w:bookmarkStart w:id="597" w:name="_Toc502129112"/>
      <w:bookmarkStart w:id="598" w:name="_Toc502129329"/>
      <w:bookmarkStart w:id="599" w:name="_Toc502129432"/>
      <w:bookmarkStart w:id="600" w:name="_Toc506575045"/>
      <w:bookmarkStart w:id="601" w:name="_Toc506575126"/>
      <w:bookmarkStart w:id="602" w:name="_Toc506575241"/>
      <w:bookmarkStart w:id="603" w:name="_Toc506575337"/>
      <w:bookmarkStart w:id="604" w:name="_Toc506886292"/>
      <w:bookmarkStart w:id="605" w:name="_Toc507504761"/>
      <w:bookmarkStart w:id="606" w:name="_Toc508790748"/>
      <w:bookmarkStart w:id="607" w:name="_Toc529875798"/>
      <w:bookmarkStart w:id="608" w:name="_Toc531168228"/>
      <w:bookmarkStart w:id="609" w:name="_Toc531683067"/>
      <w:bookmarkStart w:id="610" w:name="_Toc531688144"/>
      <w:bookmarkStart w:id="611" w:name="_Toc779267"/>
      <w:bookmarkStart w:id="612" w:name="_Toc3371696"/>
      <w:bookmarkStart w:id="613" w:name="_Toc4410680"/>
      <w:bookmarkStart w:id="614" w:name="_Toc7428911"/>
      <w:bookmarkStart w:id="615" w:name="_Toc7429053"/>
      <w:bookmarkStart w:id="616" w:name="_Toc18395277"/>
      <w:bookmarkStart w:id="617" w:name="_Toc31361040"/>
      <w:bookmarkStart w:id="618" w:name="_Toc31361156"/>
      <w:bookmarkStart w:id="619" w:name="_Toc31361230"/>
      <w:bookmarkStart w:id="620" w:name="_Toc31361304"/>
      <w:bookmarkStart w:id="621" w:name="_Toc31783215"/>
      <w:bookmarkStart w:id="622" w:name="_Toc31870032"/>
      <w:bookmarkStart w:id="623" w:name="_Toc31959003"/>
      <w:bookmarkStart w:id="624" w:name="_Toc32998648"/>
      <w:bookmarkStart w:id="625" w:name="_Toc39665381"/>
      <w:bookmarkStart w:id="626" w:name="_Toc40771624"/>
      <w:bookmarkStart w:id="627" w:name="_Toc55205186"/>
      <w:bookmarkStart w:id="628" w:name="_Toc55205268"/>
      <w:bookmarkStart w:id="629" w:name="_Toc56150130"/>
      <w:bookmarkStart w:id="630" w:name="_Toc56770720"/>
      <w:bookmarkStart w:id="631" w:name="_Toc57030214"/>
      <w:bookmarkStart w:id="632" w:name="_Toc57719232"/>
      <w:bookmarkStart w:id="633" w:name="_Toc59195601"/>
      <w:bookmarkStart w:id="634" w:name="_Toc62039152"/>
      <w:bookmarkStart w:id="635" w:name="_Toc62459944"/>
      <w:bookmarkStart w:id="636" w:name="_Toc62563087"/>
      <w:bookmarkStart w:id="637" w:name="_Toc62563169"/>
      <w:bookmarkStart w:id="638" w:name="_Toc72833160"/>
      <w:bookmarkStart w:id="639" w:name="_Toc73348642"/>
      <w:bookmarkStart w:id="640" w:name="_Toc73348724"/>
      <w:bookmarkStart w:id="641" w:name="_Toc73449266"/>
      <w:bookmarkStart w:id="642" w:name="_Toc73449855"/>
      <w:bookmarkStart w:id="643" w:name="_Toc94860409"/>
      <w:bookmarkStart w:id="644" w:name="_Toc97114234"/>
      <w:bookmarkStart w:id="645" w:name="_Toc97794424"/>
      <w:bookmarkStart w:id="646" w:name="_Toc106107496"/>
      <w:bookmarkStart w:id="647" w:name="_Toc106864869"/>
      <w:bookmarkStart w:id="648" w:name="_Toc106882689"/>
      <w:bookmarkStart w:id="649" w:name="_Toc106882783"/>
      <w:bookmarkStart w:id="650" w:name="_Toc106882873"/>
      <w:bookmarkStart w:id="651" w:name="_Toc106882963"/>
      <w:bookmarkStart w:id="652" w:name="_Toc106883187"/>
      <w:bookmarkStart w:id="653" w:name="_Toc127530727"/>
      <w:bookmarkStart w:id="654" w:name="_Toc127530818"/>
      <w:bookmarkStart w:id="655" w:name="_Toc128049721"/>
      <w:bookmarkStart w:id="656" w:name="_Toc142549861"/>
      <w:bookmarkStart w:id="657" w:name="_Toc143068711"/>
      <w:bookmarkStart w:id="658" w:name="_Toc143091951"/>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p>
    <w:p w14:paraId="04CB3B7A"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659" w:name="_Toc475620996"/>
      <w:bookmarkStart w:id="660" w:name="_Toc475621883"/>
      <w:bookmarkStart w:id="661" w:name="_Toc475622020"/>
      <w:bookmarkStart w:id="662" w:name="_Toc477932142"/>
      <w:bookmarkStart w:id="663" w:name="_Toc477937601"/>
      <w:bookmarkStart w:id="664" w:name="_Toc477937793"/>
      <w:bookmarkStart w:id="665" w:name="_Toc477937957"/>
      <w:bookmarkStart w:id="666" w:name="_Toc477942047"/>
      <w:bookmarkStart w:id="667" w:name="_Toc478037378"/>
      <w:bookmarkStart w:id="668" w:name="_Toc478110521"/>
      <w:bookmarkStart w:id="669" w:name="_Toc478975755"/>
      <w:bookmarkStart w:id="670" w:name="_Toc478990980"/>
      <w:bookmarkStart w:id="671" w:name="_Toc479163312"/>
      <w:bookmarkStart w:id="672" w:name="_Toc481479234"/>
      <w:bookmarkStart w:id="673" w:name="_Toc484777576"/>
      <w:bookmarkStart w:id="674" w:name="_Toc484777673"/>
      <w:bookmarkStart w:id="675" w:name="_Toc485989605"/>
      <w:bookmarkStart w:id="676" w:name="_Toc491675473"/>
      <w:bookmarkStart w:id="677" w:name="_Toc491854691"/>
      <w:bookmarkStart w:id="678" w:name="_Toc491856130"/>
      <w:bookmarkStart w:id="679" w:name="_Toc491856800"/>
      <w:bookmarkStart w:id="680" w:name="_Toc491927082"/>
      <w:bookmarkStart w:id="681" w:name="_Toc491927248"/>
      <w:bookmarkStart w:id="682" w:name="_Toc497733546"/>
      <w:bookmarkStart w:id="683" w:name="_Toc499640694"/>
      <w:bookmarkStart w:id="684" w:name="_Toc499640866"/>
      <w:bookmarkStart w:id="685" w:name="_Toc499640950"/>
      <w:bookmarkStart w:id="686" w:name="_Toc499643003"/>
      <w:bookmarkStart w:id="687" w:name="_Toc499643150"/>
      <w:bookmarkStart w:id="688" w:name="_Toc499643221"/>
      <w:bookmarkStart w:id="689" w:name="_Toc499643292"/>
      <w:bookmarkStart w:id="690" w:name="_Toc499643363"/>
      <w:bookmarkStart w:id="691" w:name="_Toc499643434"/>
      <w:bookmarkStart w:id="692" w:name="_Toc499643813"/>
      <w:bookmarkStart w:id="693" w:name="_Toc499643960"/>
      <w:bookmarkStart w:id="694" w:name="_Toc499644102"/>
      <w:bookmarkStart w:id="695" w:name="_Toc499645389"/>
      <w:bookmarkStart w:id="696" w:name="_Toc499645468"/>
      <w:bookmarkStart w:id="697" w:name="_Toc499645562"/>
      <w:bookmarkStart w:id="698" w:name="_Toc499708797"/>
      <w:bookmarkStart w:id="699" w:name="_Toc499709254"/>
      <w:bookmarkStart w:id="700" w:name="_Toc499709669"/>
      <w:bookmarkStart w:id="701" w:name="_Toc499710506"/>
      <w:bookmarkStart w:id="702" w:name="_Toc499710587"/>
      <w:bookmarkStart w:id="703" w:name="_Toc499710769"/>
      <w:bookmarkStart w:id="704" w:name="_Toc499711172"/>
      <w:bookmarkStart w:id="705" w:name="_Toc499711271"/>
      <w:bookmarkStart w:id="706" w:name="_Toc499711464"/>
      <w:bookmarkStart w:id="707" w:name="_Toc499711705"/>
      <w:bookmarkStart w:id="708" w:name="_Toc499809602"/>
      <w:bookmarkStart w:id="709" w:name="_Toc500244160"/>
      <w:bookmarkStart w:id="710" w:name="_Toc500244234"/>
      <w:bookmarkStart w:id="711" w:name="_Toc500249091"/>
      <w:bookmarkStart w:id="712" w:name="_Toc500265973"/>
      <w:bookmarkStart w:id="713" w:name="_Toc500266050"/>
      <w:bookmarkStart w:id="714" w:name="_Toc500354870"/>
      <w:bookmarkStart w:id="715" w:name="_Toc500496457"/>
      <w:bookmarkStart w:id="716" w:name="_Toc500503744"/>
      <w:bookmarkStart w:id="717" w:name="_Toc500503820"/>
      <w:bookmarkStart w:id="718" w:name="_Toc500505102"/>
      <w:bookmarkStart w:id="719" w:name="_Toc500505473"/>
      <w:bookmarkStart w:id="720" w:name="_Toc500505552"/>
      <w:bookmarkStart w:id="721" w:name="_Toc500505763"/>
      <w:bookmarkStart w:id="722" w:name="_Toc500505849"/>
      <w:bookmarkStart w:id="723" w:name="_Toc500505933"/>
      <w:bookmarkStart w:id="724" w:name="_Toc500506016"/>
      <w:bookmarkStart w:id="725" w:name="_Toc500506133"/>
      <w:bookmarkStart w:id="726" w:name="_Toc500506213"/>
      <w:bookmarkStart w:id="727" w:name="_Toc500506294"/>
      <w:bookmarkStart w:id="728" w:name="_Toc500506374"/>
      <w:bookmarkStart w:id="729" w:name="_Toc500506454"/>
      <w:bookmarkStart w:id="730" w:name="_Toc500506561"/>
      <w:bookmarkStart w:id="731" w:name="_Toc500763490"/>
      <w:bookmarkStart w:id="732" w:name="_Toc500763669"/>
      <w:bookmarkStart w:id="733" w:name="_Toc500763748"/>
      <w:bookmarkStart w:id="734" w:name="_Toc502127694"/>
      <w:bookmarkStart w:id="735" w:name="_Toc502129033"/>
      <w:bookmarkStart w:id="736" w:name="_Toc502129113"/>
      <w:bookmarkStart w:id="737" w:name="_Toc502129330"/>
      <w:bookmarkStart w:id="738" w:name="_Toc502129433"/>
      <w:bookmarkStart w:id="739" w:name="_Toc506575046"/>
      <w:bookmarkStart w:id="740" w:name="_Toc506575127"/>
      <w:bookmarkStart w:id="741" w:name="_Toc506575242"/>
      <w:bookmarkStart w:id="742" w:name="_Toc506575338"/>
      <w:bookmarkStart w:id="743" w:name="_Toc506886293"/>
      <w:bookmarkStart w:id="744" w:name="_Toc507504762"/>
      <w:bookmarkStart w:id="745" w:name="_Toc508790749"/>
      <w:bookmarkStart w:id="746" w:name="_Toc529875799"/>
      <w:bookmarkStart w:id="747" w:name="_Toc531168229"/>
      <w:bookmarkStart w:id="748" w:name="_Toc531683068"/>
      <w:bookmarkStart w:id="749" w:name="_Toc531688145"/>
      <w:bookmarkStart w:id="750" w:name="_Toc779268"/>
      <w:bookmarkStart w:id="751" w:name="_Toc3371697"/>
      <w:bookmarkStart w:id="752" w:name="_Toc4410681"/>
      <w:bookmarkStart w:id="753" w:name="_Toc7428912"/>
      <w:bookmarkStart w:id="754" w:name="_Toc7429054"/>
      <w:bookmarkStart w:id="755" w:name="_Toc18395278"/>
      <w:bookmarkStart w:id="756" w:name="_Toc31361041"/>
      <w:bookmarkStart w:id="757" w:name="_Toc31361157"/>
      <w:bookmarkStart w:id="758" w:name="_Toc31361231"/>
      <w:bookmarkStart w:id="759" w:name="_Toc31361305"/>
      <w:bookmarkStart w:id="760" w:name="_Toc31783216"/>
      <w:bookmarkStart w:id="761" w:name="_Toc31870033"/>
      <w:bookmarkStart w:id="762" w:name="_Toc31959004"/>
      <w:bookmarkStart w:id="763" w:name="_Toc32998649"/>
      <w:bookmarkStart w:id="764" w:name="_Toc39665382"/>
      <w:bookmarkStart w:id="765" w:name="_Toc40771625"/>
      <w:bookmarkStart w:id="766" w:name="_Toc55205187"/>
      <w:bookmarkStart w:id="767" w:name="_Toc55205269"/>
      <w:bookmarkStart w:id="768" w:name="_Toc56150131"/>
      <w:bookmarkStart w:id="769" w:name="_Toc56770721"/>
      <w:bookmarkStart w:id="770" w:name="_Toc57030215"/>
      <w:bookmarkStart w:id="771" w:name="_Toc57719233"/>
      <w:bookmarkStart w:id="772" w:name="_Toc59195602"/>
      <w:bookmarkStart w:id="773" w:name="_Toc62039153"/>
      <w:bookmarkStart w:id="774" w:name="_Toc62459945"/>
      <w:bookmarkStart w:id="775" w:name="_Toc62563088"/>
      <w:bookmarkStart w:id="776" w:name="_Toc62563170"/>
      <w:bookmarkStart w:id="777" w:name="_Toc72833161"/>
      <w:bookmarkStart w:id="778" w:name="_Toc73348643"/>
      <w:bookmarkStart w:id="779" w:name="_Toc73348725"/>
      <w:bookmarkStart w:id="780" w:name="_Toc73449267"/>
      <w:bookmarkStart w:id="781" w:name="_Toc73449856"/>
      <w:bookmarkStart w:id="782" w:name="_Toc94860410"/>
      <w:bookmarkStart w:id="783" w:name="_Toc97114235"/>
      <w:bookmarkStart w:id="784" w:name="_Toc97794425"/>
      <w:bookmarkStart w:id="785" w:name="_Toc106107497"/>
      <w:bookmarkStart w:id="786" w:name="_Toc106864870"/>
      <w:bookmarkStart w:id="787" w:name="_Toc106882690"/>
      <w:bookmarkStart w:id="788" w:name="_Toc106882784"/>
      <w:bookmarkStart w:id="789" w:name="_Toc106882874"/>
      <w:bookmarkStart w:id="790" w:name="_Toc106882964"/>
      <w:bookmarkStart w:id="791" w:name="_Toc106883188"/>
      <w:bookmarkStart w:id="792" w:name="_Toc127530728"/>
      <w:bookmarkStart w:id="793" w:name="_Toc127530819"/>
      <w:bookmarkStart w:id="794" w:name="_Toc128049722"/>
      <w:bookmarkStart w:id="795" w:name="_Toc142549862"/>
      <w:bookmarkStart w:id="796" w:name="_Toc143068712"/>
      <w:bookmarkStart w:id="797" w:name="_Toc143091952"/>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p>
    <w:p w14:paraId="03B55AEA"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798" w:name="_Toc475620997"/>
      <w:bookmarkStart w:id="799" w:name="_Toc475621884"/>
      <w:bookmarkStart w:id="800" w:name="_Toc475622021"/>
      <w:bookmarkStart w:id="801" w:name="_Toc477932143"/>
      <w:bookmarkStart w:id="802" w:name="_Toc477937602"/>
      <w:bookmarkStart w:id="803" w:name="_Toc477937794"/>
      <w:bookmarkStart w:id="804" w:name="_Toc477937958"/>
      <w:bookmarkStart w:id="805" w:name="_Toc477942048"/>
      <w:bookmarkStart w:id="806" w:name="_Toc478037379"/>
      <w:bookmarkStart w:id="807" w:name="_Toc478110522"/>
      <w:bookmarkStart w:id="808" w:name="_Toc478975756"/>
      <w:bookmarkStart w:id="809" w:name="_Toc478990981"/>
      <w:bookmarkStart w:id="810" w:name="_Toc479163313"/>
      <w:bookmarkStart w:id="811" w:name="_Toc481479235"/>
      <w:bookmarkStart w:id="812" w:name="_Toc484777577"/>
      <w:bookmarkStart w:id="813" w:name="_Toc484777674"/>
      <w:bookmarkStart w:id="814" w:name="_Toc485989606"/>
      <w:bookmarkStart w:id="815" w:name="_Toc491675474"/>
      <w:bookmarkStart w:id="816" w:name="_Toc491854692"/>
      <w:bookmarkStart w:id="817" w:name="_Toc491856131"/>
      <w:bookmarkStart w:id="818" w:name="_Toc491856801"/>
      <w:bookmarkStart w:id="819" w:name="_Toc491927083"/>
      <w:bookmarkStart w:id="820" w:name="_Toc491927249"/>
      <w:bookmarkStart w:id="821" w:name="_Toc497733547"/>
      <w:bookmarkStart w:id="822" w:name="_Toc499640695"/>
      <w:bookmarkStart w:id="823" w:name="_Toc499640867"/>
      <w:bookmarkStart w:id="824" w:name="_Toc499640951"/>
      <w:bookmarkStart w:id="825" w:name="_Toc499643004"/>
      <w:bookmarkStart w:id="826" w:name="_Toc499643151"/>
      <w:bookmarkStart w:id="827" w:name="_Toc499643222"/>
      <w:bookmarkStart w:id="828" w:name="_Toc499643293"/>
      <w:bookmarkStart w:id="829" w:name="_Toc499643364"/>
      <w:bookmarkStart w:id="830" w:name="_Toc499643435"/>
      <w:bookmarkStart w:id="831" w:name="_Toc499643814"/>
      <w:bookmarkStart w:id="832" w:name="_Toc499643961"/>
      <w:bookmarkStart w:id="833" w:name="_Toc499644103"/>
      <w:bookmarkStart w:id="834" w:name="_Toc499645390"/>
      <w:bookmarkStart w:id="835" w:name="_Toc499645469"/>
      <w:bookmarkStart w:id="836" w:name="_Toc499645563"/>
      <w:bookmarkStart w:id="837" w:name="_Toc499708798"/>
      <w:bookmarkStart w:id="838" w:name="_Toc499709255"/>
      <w:bookmarkStart w:id="839" w:name="_Toc499709670"/>
      <w:bookmarkStart w:id="840" w:name="_Toc499710507"/>
      <w:bookmarkStart w:id="841" w:name="_Toc499710588"/>
      <w:bookmarkStart w:id="842" w:name="_Toc499710770"/>
      <w:bookmarkStart w:id="843" w:name="_Toc499711173"/>
      <w:bookmarkStart w:id="844" w:name="_Toc499711272"/>
      <w:bookmarkStart w:id="845" w:name="_Toc499711465"/>
      <w:bookmarkStart w:id="846" w:name="_Toc499711706"/>
      <w:bookmarkStart w:id="847" w:name="_Toc499809603"/>
      <w:bookmarkStart w:id="848" w:name="_Toc500244161"/>
      <w:bookmarkStart w:id="849" w:name="_Toc500244235"/>
      <w:bookmarkStart w:id="850" w:name="_Toc500249092"/>
      <w:bookmarkStart w:id="851" w:name="_Toc500265974"/>
      <w:bookmarkStart w:id="852" w:name="_Toc500266051"/>
      <w:bookmarkStart w:id="853" w:name="_Toc500354871"/>
      <w:bookmarkStart w:id="854" w:name="_Toc500496458"/>
      <w:bookmarkStart w:id="855" w:name="_Toc500503745"/>
      <w:bookmarkStart w:id="856" w:name="_Toc500503821"/>
      <w:bookmarkStart w:id="857" w:name="_Toc500505103"/>
      <w:bookmarkStart w:id="858" w:name="_Toc500505474"/>
      <w:bookmarkStart w:id="859" w:name="_Toc500505553"/>
      <w:bookmarkStart w:id="860" w:name="_Toc500505764"/>
      <w:bookmarkStart w:id="861" w:name="_Toc500505850"/>
      <w:bookmarkStart w:id="862" w:name="_Toc500505934"/>
      <w:bookmarkStart w:id="863" w:name="_Toc500506017"/>
      <w:bookmarkStart w:id="864" w:name="_Toc500506134"/>
      <w:bookmarkStart w:id="865" w:name="_Toc500506214"/>
      <w:bookmarkStart w:id="866" w:name="_Toc500506295"/>
      <w:bookmarkStart w:id="867" w:name="_Toc500506375"/>
      <w:bookmarkStart w:id="868" w:name="_Toc500506455"/>
      <w:bookmarkStart w:id="869" w:name="_Toc500506562"/>
      <w:bookmarkStart w:id="870" w:name="_Toc500763491"/>
      <w:bookmarkStart w:id="871" w:name="_Toc500763670"/>
      <w:bookmarkStart w:id="872" w:name="_Toc500763749"/>
      <w:bookmarkStart w:id="873" w:name="_Toc502127695"/>
      <w:bookmarkStart w:id="874" w:name="_Toc502129034"/>
      <w:bookmarkStart w:id="875" w:name="_Toc502129114"/>
      <w:bookmarkStart w:id="876" w:name="_Toc502129331"/>
      <w:bookmarkStart w:id="877" w:name="_Toc502129434"/>
      <w:bookmarkStart w:id="878" w:name="_Toc506575047"/>
      <w:bookmarkStart w:id="879" w:name="_Toc506575128"/>
      <w:bookmarkStart w:id="880" w:name="_Toc506575243"/>
      <w:bookmarkStart w:id="881" w:name="_Toc506575339"/>
      <w:bookmarkStart w:id="882" w:name="_Toc506886294"/>
      <w:bookmarkStart w:id="883" w:name="_Toc507504763"/>
      <w:bookmarkStart w:id="884" w:name="_Toc508790750"/>
      <w:bookmarkStart w:id="885" w:name="_Toc529875800"/>
      <w:bookmarkStart w:id="886" w:name="_Toc531168230"/>
      <w:bookmarkStart w:id="887" w:name="_Toc531683069"/>
      <w:bookmarkStart w:id="888" w:name="_Toc531688146"/>
      <w:bookmarkStart w:id="889" w:name="_Toc779269"/>
      <w:bookmarkStart w:id="890" w:name="_Toc3371698"/>
      <w:bookmarkStart w:id="891" w:name="_Toc4410682"/>
      <w:bookmarkStart w:id="892" w:name="_Toc7428913"/>
      <w:bookmarkStart w:id="893" w:name="_Toc7429055"/>
      <w:bookmarkStart w:id="894" w:name="_Toc18395279"/>
      <w:bookmarkStart w:id="895" w:name="_Toc31361042"/>
      <w:bookmarkStart w:id="896" w:name="_Toc31361158"/>
      <w:bookmarkStart w:id="897" w:name="_Toc31361232"/>
      <w:bookmarkStart w:id="898" w:name="_Toc31361306"/>
      <w:bookmarkStart w:id="899" w:name="_Toc31783217"/>
      <w:bookmarkStart w:id="900" w:name="_Toc31870034"/>
      <w:bookmarkStart w:id="901" w:name="_Toc31959005"/>
      <w:bookmarkStart w:id="902" w:name="_Toc32998650"/>
      <w:bookmarkStart w:id="903" w:name="_Toc39665383"/>
      <w:bookmarkStart w:id="904" w:name="_Toc40771626"/>
      <w:bookmarkStart w:id="905" w:name="_Toc55205188"/>
      <w:bookmarkStart w:id="906" w:name="_Toc55205270"/>
      <w:bookmarkStart w:id="907" w:name="_Toc56150132"/>
      <w:bookmarkStart w:id="908" w:name="_Toc56770722"/>
      <w:bookmarkStart w:id="909" w:name="_Toc57030216"/>
      <w:bookmarkStart w:id="910" w:name="_Toc57719234"/>
      <w:bookmarkStart w:id="911" w:name="_Toc59195603"/>
      <w:bookmarkStart w:id="912" w:name="_Toc62039154"/>
      <w:bookmarkStart w:id="913" w:name="_Toc62459946"/>
      <w:bookmarkStart w:id="914" w:name="_Toc62563089"/>
      <w:bookmarkStart w:id="915" w:name="_Toc62563171"/>
      <w:bookmarkStart w:id="916" w:name="_Toc72833162"/>
      <w:bookmarkStart w:id="917" w:name="_Toc73348644"/>
      <w:bookmarkStart w:id="918" w:name="_Toc73348726"/>
      <w:bookmarkStart w:id="919" w:name="_Toc73449268"/>
      <w:bookmarkStart w:id="920" w:name="_Toc73449857"/>
      <w:bookmarkStart w:id="921" w:name="_Toc94860411"/>
      <w:bookmarkStart w:id="922" w:name="_Toc97114236"/>
      <w:bookmarkStart w:id="923" w:name="_Toc97794426"/>
      <w:bookmarkStart w:id="924" w:name="_Toc106107498"/>
      <w:bookmarkStart w:id="925" w:name="_Toc106864871"/>
      <w:bookmarkStart w:id="926" w:name="_Toc106882691"/>
      <w:bookmarkStart w:id="927" w:name="_Toc106882785"/>
      <w:bookmarkStart w:id="928" w:name="_Toc106882875"/>
      <w:bookmarkStart w:id="929" w:name="_Toc106882965"/>
      <w:bookmarkStart w:id="930" w:name="_Toc106883189"/>
      <w:bookmarkStart w:id="931" w:name="_Toc127530729"/>
      <w:bookmarkStart w:id="932" w:name="_Toc127530820"/>
      <w:bookmarkStart w:id="933" w:name="_Toc128049723"/>
      <w:bookmarkStart w:id="934" w:name="_Toc142549863"/>
      <w:bookmarkStart w:id="935" w:name="_Toc143068713"/>
      <w:bookmarkStart w:id="936" w:name="_Toc143091953"/>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14:paraId="5F6D8132"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937" w:name="_Toc475620998"/>
      <w:bookmarkStart w:id="938" w:name="_Toc475621885"/>
      <w:bookmarkStart w:id="939" w:name="_Toc475622022"/>
      <w:bookmarkStart w:id="940" w:name="_Toc477932144"/>
      <w:bookmarkStart w:id="941" w:name="_Toc477937603"/>
      <w:bookmarkStart w:id="942" w:name="_Toc477937795"/>
      <w:bookmarkStart w:id="943" w:name="_Toc477937959"/>
      <w:bookmarkStart w:id="944" w:name="_Toc477942049"/>
      <w:bookmarkStart w:id="945" w:name="_Toc478037380"/>
      <w:bookmarkStart w:id="946" w:name="_Toc478110523"/>
      <w:bookmarkStart w:id="947" w:name="_Toc478975757"/>
      <w:bookmarkStart w:id="948" w:name="_Toc478990982"/>
      <w:bookmarkStart w:id="949" w:name="_Toc479163314"/>
      <w:bookmarkStart w:id="950" w:name="_Toc481479236"/>
      <w:bookmarkStart w:id="951" w:name="_Toc484777578"/>
      <w:bookmarkStart w:id="952" w:name="_Toc484777675"/>
      <w:bookmarkStart w:id="953" w:name="_Toc485989607"/>
      <w:bookmarkStart w:id="954" w:name="_Toc491675475"/>
      <w:bookmarkStart w:id="955" w:name="_Toc491854693"/>
      <w:bookmarkStart w:id="956" w:name="_Toc491856132"/>
      <w:bookmarkStart w:id="957" w:name="_Toc491856802"/>
      <w:bookmarkStart w:id="958" w:name="_Toc491927084"/>
      <w:bookmarkStart w:id="959" w:name="_Toc491927250"/>
      <w:bookmarkStart w:id="960" w:name="_Toc497733548"/>
      <w:bookmarkStart w:id="961" w:name="_Toc499640696"/>
      <w:bookmarkStart w:id="962" w:name="_Toc499640868"/>
      <w:bookmarkStart w:id="963" w:name="_Toc499640952"/>
      <w:bookmarkStart w:id="964" w:name="_Toc499643005"/>
      <w:bookmarkStart w:id="965" w:name="_Toc499643152"/>
      <w:bookmarkStart w:id="966" w:name="_Toc499643223"/>
      <w:bookmarkStart w:id="967" w:name="_Toc499643294"/>
      <w:bookmarkStart w:id="968" w:name="_Toc499643365"/>
      <w:bookmarkStart w:id="969" w:name="_Toc499643436"/>
      <w:bookmarkStart w:id="970" w:name="_Toc499643815"/>
      <w:bookmarkStart w:id="971" w:name="_Toc499643962"/>
      <w:bookmarkStart w:id="972" w:name="_Toc499644104"/>
      <w:bookmarkStart w:id="973" w:name="_Toc499645391"/>
      <w:bookmarkStart w:id="974" w:name="_Toc499645470"/>
      <w:bookmarkStart w:id="975" w:name="_Toc499645564"/>
      <w:bookmarkStart w:id="976" w:name="_Toc499708799"/>
      <w:bookmarkStart w:id="977" w:name="_Toc499709256"/>
      <w:bookmarkStart w:id="978" w:name="_Toc499709671"/>
      <w:bookmarkStart w:id="979" w:name="_Toc499710508"/>
      <w:bookmarkStart w:id="980" w:name="_Toc499710589"/>
      <w:bookmarkStart w:id="981" w:name="_Toc499710771"/>
      <w:bookmarkStart w:id="982" w:name="_Toc499711174"/>
      <w:bookmarkStart w:id="983" w:name="_Toc499711273"/>
      <w:bookmarkStart w:id="984" w:name="_Toc499711466"/>
      <w:bookmarkStart w:id="985" w:name="_Toc499711707"/>
      <w:bookmarkStart w:id="986" w:name="_Toc499809604"/>
      <w:bookmarkStart w:id="987" w:name="_Toc500244162"/>
      <w:bookmarkStart w:id="988" w:name="_Toc500244236"/>
      <w:bookmarkStart w:id="989" w:name="_Toc500249093"/>
      <w:bookmarkStart w:id="990" w:name="_Toc500265975"/>
      <w:bookmarkStart w:id="991" w:name="_Toc500266052"/>
      <w:bookmarkStart w:id="992" w:name="_Toc500354872"/>
      <w:bookmarkStart w:id="993" w:name="_Toc500496459"/>
      <w:bookmarkStart w:id="994" w:name="_Toc500503746"/>
      <w:bookmarkStart w:id="995" w:name="_Toc500503822"/>
      <w:bookmarkStart w:id="996" w:name="_Toc500505104"/>
      <w:bookmarkStart w:id="997" w:name="_Toc500505475"/>
      <w:bookmarkStart w:id="998" w:name="_Toc500505554"/>
      <w:bookmarkStart w:id="999" w:name="_Toc500505765"/>
      <w:bookmarkStart w:id="1000" w:name="_Toc500505851"/>
      <w:bookmarkStart w:id="1001" w:name="_Toc500505935"/>
      <w:bookmarkStart w:id="1002" w:name="_Toc500506018"/>
      <w:bookmarkStart w:id="1003" w:name="_Toc500506135"/>
      <w:bookmarkStart w:id="1004" w:name="_Toc500506215"/>
      <w:bookmarkStart w:id="1005" w:name="_Toc500506296"/>
      <w:bookmarkStart w:id="1006" w:name="_Toc500506376"/>
      <w:bookmarkStart w:id="1007" w:name="_Toc500506456"/>
      <w:bookmarkStart w:id="1008" w:name="_Toc500506563"/>
      <w:bookmarkStart w:id="1009" w:name="_Toc500763492"/>
      <w:bookmarkStart w:id="1010" w:name="_Toc500763671"/>
      <w:bookmarkStart w:id="1011" w:name="_Toc500763750"/>
      <w:bookmarkStart w:id="1012" w:name="_Toc502127696"/>
      <w:bookmarkStart w:id="1013" w:name="_Toc502129035"/>
      <w:bookmarkStart w:id="1014" w:name="_Toc502129115"/>
      <w:bookmarkStart w:id="1015" w:name="_Toc502129332"/>
      <w:bookmarkStart w:id="1016" w:name="_Toc502129435"/>
      <w:bookmarkStart w:id="1017" w:name="_Toc506575048"/>
      <w:bookmarkStart w:id="1018" w:name="_Toc506575129"/>
      <w:bookmarkStart w:id="1019" w:name="_Toc506575244"/>
      <w:bookmarkStart w:id="1020" w:name="_Toc506575340"/>
      <w:bookmarkStart w:id="1021" w:name="_Toc506886295"/>
      <w:bookmarkStart w:id="1022" w:name="_Toc507504764"/>
      <w:bookmarkStart w:id="1023" w:name="_Toc508790751"/>
      <w:bookmarkStart w:id="1024" w:name="_Toc529875801"/>
      <w:bookmarkStart w:id="1025" w:name="_Toc531168231"/>
      <w:bookmarkStart w:id="1026" w:name="_Toc531683070"/>
      <w:bookmarkStart w:id="1027" w:name="_Toc531688147"/>
      <w:bookmarkStart w:id="1028" w:name="_Toc779270"/>
      <w:bookmarkStart w:id="1029" w:name="_Toc3371699"/>
      <w:bookmarkStart w:id="1030" w:name="_Toc4410683"/>
      <w:bookmarkStart w:id="1031" w:name="_Toc7428914"/>
      <w:bookmarkStart w:id="1032" w:name="_Toc7429056"/>
      <w:bookmarkStart w:id="1033" w:name="_Toc18395280"/>
      <w:bookmarkStart w:id="1034" w:name="_Toc31361043"/>
      <w:bookmarkStart w:id="1035" w:name="_Toc31361159"/>
      <w:bookmarkStart w:id="1036" w:name="_Toc31361233"/>
      <w:bookmarkStart w:id="1037" w:name="_Toc31361307"/>
      <w:bookmarkStart w:id="1038" w:name="_Toc31783218"/>
      <w:bookmarkStart w:id="1039" w:name="_Toc31870035"/>
      <w:bookmarkStart w:id="1040" w:name="_Toc31959006"/>
      <w:bookmarkStart w:id="1041" w:name="_Toc32998651"/>
      <w:bookmarkStart w:id="1042" w:name="_Toc39665384"/>
      <w:bookmarkStart w:id="1043" w:name="_Toc40771627"/>
      <w:bookmarkStart w:id="1044" w:name="_Toc55205189"/>
      <w:bookmarkStart w:id="1045" w:name="_Toc55205271"/>
      <w:bookmarkStart w:id="1046" w:name="_Toc56150133"/>
      <w:bookmarkStart w:id="1047" w:name="_Toc56770723"/>
      <w:bookmarkStart w:id="1048" w:name="_Toc57030217"/>
      <w:bookmarkStart w:id="1049" w:name="_Toc57719235"/>
      <w:bookmarkStart w:id="1050" w:name="_Toc59195604"/>
      <w:bookmarkStart w:id="1051" w:name="_Toc62039155"/>
      <w:bookmarkStart w:id="1052" w:name="_Toc62459947"/>
      <w:bookmarkStart w:id="1053" w:name="_Toc62563090"/>
      <w:bookmarkStart w:id="1054" w:name="_Toc62563172"/>
      <w:bookmarkStart w:id="1055" w:name="_Toc72833163"/>
      <w:bookmarkStart w:id="1056" w:name="_Toc73348645"/>
      <w:bookmarkStart w:id="1057" w:name="_Toc73348727"/>
      <w:bookmarkStart w:id="1058" w:name="_Toc73449269"/>
      <w:bookmarkStart w:id="1059" w:name="_Toc73449858"/>
      <w:bookmarkStart w:id="1060" w:name="_Toc94860412"/>
      <w:bookmarkStart w:id="1061" w:name="_Toc97114237"/>
      <w:bookmarkStart w:id="1062" w:name="_Toc97794427"/>
      <w:bookmarkStart w:id="1063" w:name="_Toc106107499"/>
      <w:bookmarkStart w:id="1064" w:name="_Toc106864872"/>
      <w:bookmarkStart w:id="1065" w:name="_Toc106882692"/>
      <w:bookmarkStart w:id="1066" w:name="_Toc106882786"/>
      <w:bookmarkStart w:id="1067" w:name="_Toc106882876"/>
      <w:bookmarkStart w:id="1068" w:name="_Toc106882966"/>
      <w:bookmarkStart w:id="1069" w:name="_Toc106883190"/>
      <w:bookmarkStart w:id="1070" w:name="_Toc127530730"/>
      <w:bookmarkStart w:id="1071" w:name="_Toc127530821"/>
      <w:bookmarkStart w:id="1072" w:name="_Toc128049724"/>
      <w:bookmarkStart w:id="1073" w:name="_Toc142549864"/>
      <w:bookmarkStart w:id="1074" w:name="_Toc143068714"/>
      <w:bookmarkStart w:id="1075" w:name="_Toc143091954"/>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14:paraId="0702523B"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076" w:name="_Toc475620999"/>
      <w:bookmarkStart w:id="1077" w:name="_Toc475621886"/>
      <w:bookmarkStart w:id="1078" w:name="_Toc475622023"/>
      <w:bookmarkStart w:id="1079" w:name="_Toc477932145"/>
      <w:bookmarkStart w:id="1080" w:name="_Toc477937604"/>
      <w:bookmarkStart w:id="1081" w:name="_Toc477937796"/>
      <w:bookmarkStart w:id="1082" w:name="_Toc477937960"/>
      <w:bookmarkStart w:id="1083" w:name="_Toc477942050"/>
      <w:bookmarkStart w:id="1084" w:name="_Toc478037381"/>
      <w:bookmarkStart w:id="1085" w:name="_Toc478110524"/>
      <w:bookmarkStart w:id="1086" w:name="_Toc478975758"/>
      <w:bookmarkStart w:id="1087" w:name="_Toc478990983"/>
      <w:bookmarkStart w:id="1088" w:name="_Toc479163315"/>
      <w:bookmarkStart w:id="1089" w:name="_Toc481479237"/>
      <w:bookmarkStart w:id="1090" w:name="_Toc484777579"/>
      <w:bookmarkStart w:id="1091" w:name="_Toc484777676"/>
      <w:bookmarkStart w:id="1092" w:name="_Toc485989608"/>
      <w:bookmarkStart w:id="1093" w:name="_Toc491675476"/>
      <w:bookmarkStart w:id="1094" w:name="_Toc491854694"/>
      <w:bookmarkStart w:id="1095" w:name="_Toc491856133"/>
      <w:bookmarkStart w:id="1096" w:name="_Toc491856803"/>
      <w:bookmarkStart w:id="1097" w:name="_Toc491927085"/>
      <w:bookmarkStart w:id="1098" w:name="_Toc491927251"/>
      <w:bookmarkStart w:id="1099" w:name="_Toc497733549"/>
      <w:bookmarkStart w:id="1100" w:name="_Toc499640697"/>
      <w:bookmarkStart w:id="1101" w:name="_Toc499640869"/>
      <w:bookmarkStart w:id="1102" w:name="_Toc499640953"/>
      <w:bookmarkStart w:id="1103" w:name="_Toc499643006"/>
      <w:bookmarkStart w:id="1104" w:name="_Toc499643153"/>
      <w:bookmarkStart w:id="1105" w:name="_Toc499643224"/>
      <w:bookmarkStart w:id="1106" w:name="_Toc499643295"/>
      <w:bookmarkStart w:id="1107" w:name="_Toc499643366"/>
      <w:bookmarkStart w:id="1108" w:name="_Toc499643437"/>
      <w:bookmarkStart w:id="1109" w:name="_Toc499643816"/>
      <w:bookmarkStart w:id="1110" w:name="_Toc499643963"/>
      <w:bookmarkStart w:id="1111" w:name="_Toc499644105"/>
      <w:bookmarkStart w:id="1112" w:name="_Toc499645392"/>
      <w:bookmarkStart w:id="1113" w:name="_Toc499645471"/>
      <w:bookmarkStart w:id="1114" w:name="_Toc499645565"/>
      <w:bookmarkStart w:id="1115" w:name="_Toc499708800"/>
      <w:bookmarkStart w:id="1116" w:name="_Toc499709257"/>
      <w:bookmarkStart w:id="1117" w:name="_Toc499709672"/>
      <w:bookmarkStart w:id="1118" w:name="_Toc499710509"/>
      <w:bookmarkStart w:id="1119" w:name="_Toc499710590"/>
      <w:bookmarkStart w:id="1120" w:name="_Toc499710772"/>
      <w:bookmarkStart w:id="1121" w:name="_Toc499711175"/>
      <w:bookmarkStart w:id="1122" w:name="_Toc499711274"/>
      <w:bookmarkStart w:id="1123" w:name="_Toc499711467"/>
      <w:bookmarkStart w:id="1124" w:name="_Toc499711708"/>
      <w:bookmarkStart w:id="1125" w:name="_Toc499809605"/>
      <w:bookmarkStart w:id="1126" w:name="_Toc500244163"/>
      <w:bookmarkStart w:id="1127" w:name="_Toc500244237"/>
      <w:bookmarkStart w:id="1128" w:name="_Toc500249094"/>
      <w:bookmarkStart w:id="1129" w:name="_Toc500265976"/>
      <w:bookmarkStart w:id="1130" w:name="_Toc500266053"/>
      <w:bookmarkStart w:id="1131" w:name="_Toc500354873"/>
      <w:bookmarkStart w:id="1132" w:name="_Toc500496460"/>
      <w:bookmarkStart w:id="1133" w:name="_Toc500503747"/>
      <w:bookmarkStart w:id="1134" w:name="_Toc500503823"/>
      <w:bookmarkStart w:id="1135" w:name="_Toc500505105"/>
      <w:bookmarkStart w:id="1136" w:name="_Toc500505476"/>
      <w:bookmarkStart w:id="1137" w:name="_Toc500505555"/>
      <w:bookmarkStart w:id="1138" w:name="_Toc500505766"/>
      <w:bookmarkStart w:id="1139" w:name="_Toc500505852"/>
      <w:bookmarkStart w:id="1140" w:name="_Toc500505936"/>
      <w:bookmarkStart w:id="1141" w:name="_Toc500506019"/>
      <w:bookmarkStart w:id="1142" w:name="_Toc500506136"/>
      <w:bookmarkStart w:id="1143" w:name="_Toc500506216"/>
      <w:bookmarkStart w:id="1144" w:name="_Toc500506297"/>
      <w:bookmarkStart w:id="1145" w:name="_Toc500506377"/>
      <w:bookmarkStart w:id="1146" w:name="_Toc500506457"/>
      <w:bookmarkStart w:id="1147" w:name="_Toc500506564"/>
      <w:bookmarkStart w:id="1148" w:name="_Toc500763493"/>
      <w:bookmarkStart w:id="1149" w:name="_Toc500763672"/>
      <w:bookmarkStart w:id="1150" w:name="_Toc500763751"/>
      <w:bookmarkStart w:id="1151" w:name="_Toc502127697"/>
      <w:bookmarkStart w:id="1152" w:name="_Toc502129036"/>
      <w:bookmarkStart w:id="1153" w:name="_Toc502129116"/>
      <w:bookmarkStart w:id="1154" w:name="_Toc502129333"/>
      <w:bookmarkStart w:id="1155" w:name="_Toc502129436"/>
      <w:bookmarkStart w:id="1156" w:name="_Toc506575049"/>
      <w:bookmarkStart w:id="1157" w:name="_Toc506575130"/>
      <w:bookmarkStart w:id="1158" w:name="_Toc506575245"/>
      <w:bookmarkStart w:id="1159" w:name="_Toc506575341"/>
      <w:bookmarkStart w:id="1160" w:name="_Toc506886296"/>
      <w:bookmarkStart w:id="1161" w:name="_Toc507504765"/>
      <w:bookmarkStart w:id="1162" w:name="_Toc508790752"/>
      <w:bookmarkStart w:id="1163" w:name="_Toc529875802"/>
      <w:bookmarkStart w:id="1164" w:name="_Toc531168232"/>
      <w:bookmarkStart w:id="1165" w:name="_Toc531683071"/>
      <w:bookmarkStart w:id="1166" w:name="_Toc531688148"/>
      <w:bookmarkStart w:id="1167" w:name="_Toc779271"/>
      <w:bookmarkStart w:id="1168" w:name="_Toc3371700"/>
      <w:bookmarkStart w:id="1169" w:name="_Toc4410684"/>
      <w:bookmarkStart w:id="1170" w:name="_Toc7428915"/>
      <w:bookmarkStart w:id="1171" w:name="_Toc7429057"/>
      <w:bookmarkStart w:id="1172" w:name="_Toc18395281"/>
      <w:bookmarkStart w:id="1173" w:name="_Toc31361044"/>
      <w:bookmarkStart w:id="1174" w:name="_Toc31361160"/>
      <w:bookmarkStart w:id="1175" w:name="_Toc31361234"/>
      <w:bookmarkStart w:id="1176" w:name="_Toc31361308"/>
      <w:bookmarkStart w:id="1177" w:name="_Toc31783219"/>
      <w:bookmarkStart w:id="1178" w:name="_Toc31870036"/>
      <w:bookmarkStart w:id="1179" w:name="_Toc31959007"/>
      <w:bookmarkStart w:id="1180" w:name="_Toc32998652"/>
      <w:bookmarkStart w:id="1181" w:name="_Toc39665385"/>
      <w:bookmarkStart w:id="1182" w:name="_Toc40771628"/>
      <w:bookmarkStart w:id="1183" w:name="_Toc55205190"/>
      <w:bookmarkStart w:id="1184" w:name="_Toc55205272"/>
      <w:bookmarkStart w:id="1185" w:name="_Toc56150134"/>
      <w:bookmarkStart w:id="1186" w:name="_Toc56770724"/>
      <w:bookmarkStart w:id="1187" w:name="_Toc57030218"/>
      <w:bookmarkStart w:id="1188" w:name="_Toc57719236"/>
      <w:bookmarkStart w:id="1189" w:name="_Toc59195605"/>
      <w:bookmarkStart w:id="1190" w:name="_Toc62039156"/>
      <w:bookmarkStart w:id="1191" w:name="_Toc62459948"/>
      <w:bookmarkStart w:id="1192" w:name="_Toc62563091"/>
      <w:bookmarkStart w:id="1193" w:name="_Toc62563173"/>
      <w:bookmarkStart w:id="1194" w:name="_Toc72833164"/>
      <w:bookmarkStart w:id="1195" w:name="_Toc73348646"/>
      <w:bookmarkStart w:id="1196" w:name="_Toc73348728"/>
      <w:bookmarkStart w:id="1197" w:name="_Toc73449270"/>
      <w:bookmarkStart w:id="1198" w:name="_Toc73449859"/>
      <w:bookmarkStart w:id="1199" w:name="_Toc94860413"/>
      <w:bookmarkStart w:id="1200" w:name="_Toc97114238"/>
      <w:bookmarkStart w:id="1201" w:name="_Toc97794428"/>
      <w:bookmarkStart w:id="1202" w:name="_Toc106107500"/>
      <w:bookmarkStart w:id="1203" w:name="_Toc106864873"/>
      <w:bookmarkStart w:id="1204" w:name="_Toc106882693"/>
      <w:bookmarkStart w:id="1205" w:name="_Toc106882787"/>
      <w:bookmarkStart w:id="1206" w:name="_Toc106882877"/>
      <w:bookmarkStart w:id="1207" w:name="_Toc106882967"/>
      <w:bookmarkStart w:id="1208" w:name="_Toc106883191"/>
      <w:bookmarkStart w:id="1209" w:name="_Toc127530731"/>
      <w:bookmarkStart w:id="1210" w:name="_Toc127530822"/>
      <w:bookmarkStart w:id="1211" w:name="_Toc128049725"/>
      <w:bookmarkStart w:id="1212" w:name="_Toc142549865"/>
      <w:bookmarkStart w:id="1213" w:name="_Toc143068715"/>
      <w:bookmarkStart w:id="1214" w:name="_Toc14309195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14:paraId="7F194698"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215" w:name="_Toc475621000"/>
      <w:bookmarkStart w:id="1216" w:name="_Toc475621887"/>
      <w:bookmarkStart w:id="1217" w:name="_Toc475622024"/>
      <w:bookmarkStart w:id="1218" w:name="_Toc477932146"/>
      <w:bookmarkStart w:id="1219" w:name="_Toc477937605"/>
      <w:bookmarkStart w:id="1220" w:name="_Toc477937797"/>
      <w:bookmarkStart w:id="1221" w:name="_Toc477937961"/>
      <w:bookmarkStart w:id="1222" w:name="_Toc477942051"/>
      <w:bookmarkStart w:id="1223" w:name="_Toc478037382"/>
      <w:bookmarkStart w:id="1224" w:name="_Toc478110525"/>
      <w:bookmarkStart w:id="1225" w:name="_Toc478975759"/>
      <w:bookmarkStart w:id="1226" w:name="_Toc478990984"/>
      <w:bookmarkStart w:id="1227" w:name="_Toc479163316"/>
      <w:bookmarkStart w:id="1228" w:name="_Toc481479238"/>
      <w:bookmarkStart w:id="1229" w:name="_Toc484777580"/>
      <w:bookmarkStart w:id="1230" w:name="_Toc484777677"/>
      <w:bookmarkStart w:id="1231" w:name="_Toc485989609"/>
      <w:bookmarkStart w:id="1232" w:name="_Toc491675477"/>
      <w:bookmarkStart w:id="1233" w:name="_Toc491854695"/>
      <w:bookmarkStart w:id="1234" w:name="_Toc491856134"/>
      <w:bookmarkStart w:id="1235" w:name="_Toc491856804"/>
      <w:bookmarkStart w:id="1236" w:name="_Toc491927086"/>
      <w:bookmarkStart w:id="1237" w:name="_Toc491927252"/>
      <w:bookmarkStart w:id="1238" w:name="_Toc497733550"/>
      <w:bookmarkStart w:id="1239" w:name="_Toc499640698"/>
      <w:bookmarkStart w:id="1240" w:name="_Toc499640870"/>
      <w:bookmarkStart w:id="1241" w:name="_Toc499640954"/>
      <w:bookmarkStart w:id="1242" w:name="_Toc499643007"/>
      <w:bookmarkStart w:id="1243" w:name="_Toc499643154"/>
      <w:bookmarkStart w:id="1244" w:name="_Toc499643225"/>
      <w:bookmarkStart w:id="1245" w:name="_Toc499643296"/>
      <w:bookmarkStart w:id="1246" w:name="_Toc499643367"/>
      <w:bookmarkStart w:id="1247" w:name="_Toc499643438"/>
      <w:bookmarkStart w:id="1248" w:name="_Toc499643817"/>
      <w:bookmarkStart w:id="1249" w:name="_Toc499643964"/>
      <w:bookmarkStart w:id="1250" w:name="_Toc499644106"/>
      <w:bookmarkStart w:id="1251" w:name="_Toc499645393"/>
      <w:bookmarkStart w:id="1252" w:name="_Toc499645472"/>
      <w:bookmarkStart w:id="1253" w:name="_Toc499645566"/>
      <w:bookmarkStart w:id="1254" w:name="_Toc499708801"/>
      <w:bookmarkStart w:id="1255" w:name="_Toc499709258"/>
      <w:bookmarkStart w:id="1256" w:name="_Toc499709673"/>
      <w:bookmarkStart w:id="1257" w:name="_Toc499710510"/>
      <w:bookmarkStart w:id="1258" w:name="_Toc499710591"/>
      <w:bookmarkStart w:id="1259" w:name="_Toc499710773"/>
      <w:bookmarkStart w:id="1260" w:name="_Toc499711176"/>
      <w:bookmarkStart w:id="1261" w:name="_Toc499711275"/>
      <w:bookmarkStart w:id="1262" w:name="_Toc499711468"/>
      <w:bookmarkStart w:id="1263" w:name="_Toc499711709"/>
      <w:bookmarkStart w:id="1264" w:name="_Toc499809606"/>
      <w:bookmarkStart w:id="1265" w:name="_Toc500244164"/>
      <w:bookmarkStart w:id="1266" w:name="_Toc500244238"/>
      <w:bookmarkStart w:id="1267" w:name="_Toc500249095"/>
      <w:bookmarkStart w:id="1268" w:name="_Toc500265977"/>
      <w:bookmarkStart w:id="1269" w:name="_Toc500266054"/>
      <w:bookmarkStart w:id="1270" w:name="_Toc500354874"/>
      <w:bookmarkStart w:id="1271" w:name="_Toc500496461"/>
      <w:bookmarkStart w:id="1272" w:name="_Toc500503748"/>
      <w:bookmarkStart w:id="1273" w:name="_Toc500503824"/>
      <w:bookmarkStart w:id="1274" w:name="_Toc500505106"/>
      <w:bookmarkStart w:id="1275" w:name="_Toc500505477"/>
      <w:bookmarkStart w:id="1276" w:name="_Toc500505556"/>
      <w:bookmarkStart w:id="1277" w:name="_Toc500505767"/>
      <w:bookmarkStart w:id="1278" w:name="_Toc500505853"/>
      <w:bookmarkStart w:id="1279" w:name="_Toc500505937"/>
      <w:bookmarkStart w:id="1280" w:name="_Toc500506020"/>
      <w:bookmarkStart w:id="1281" w:name="_Toc500506137"/>
      <w:bookmarkStart w:id="1282" w:name="_Toc500506217"/>
      <w:bookmarkStart w:id="1283" w:name="_Toc500506298"/>
      <w:bookmarkStart w:id="1284" w:name="_Toc500506378"/>
      <w:bookmarkStart w:id="1285" w:name="_Toc500506458"/>
      <w:bookmarkStart w:id="1286" w:name="_Toc500506565"/>
      <w:bookmarkStart w:id="1287" w:name="_Toc500763494"/>
      <w:bookmarkStart w:id="1288" w:name="_Toc500763673"/>
      <w:bookmarkStart w:id="1289" w:name="_Toc500763752"/>
      <w:bookmarkStart w:id="1290" w:name="_Toc502127698"/>
      <w:bookmarkStart w:id="1291" w:name="_Toc502129037"/>
      <w:bookmarkStart w:id="1292" w:name="_Toc502129117"/>
      <w:bookmarkStart w:id="1293" w:name="_Toc502129334"/>
      <w:bookmarkStart w:id="1294" w:name="_Toc502129437"/>
      <w:bookmarkStart w:id="1295" w:name="_Toc506575050"/>
      <w:bookmarkStart w:id="1296" w:name="_Toc506575131"/>
      <w:bookmarkStart w:id="1297" w:name="_Toc506575246"/>
      <w:bookmarkStart w:id="1298" w:name="_Toc506575342"/>
      <w:bookmarkStart w:id="1299" w:name="_Toc506886297"/>
      <w:bookmarkStart w:id="1300" w:name="_Toc507504766"/>
      <w:bookmarkStart w:id="1301" w:name="_Toc508790753"/>
      <w:bookmarkStart w:id="1302" w:name="_Toc529875803"/>
      <w:bookmarkStart w:id="1303" w:name="_Toc531168233"/>
      <w:bookmarkStart w:id="1304" w:name="_Toc531683072"/>
      <w:bookmarkStart w:id="1305" w:name="_Toc531688149"/>
      <w:bookmarkStart w:id="1306" w:name="_Toc779272"/>
      <w:bookmarkStart w:id="1307" w:name="_Toc3371701"/>
      <w:bookmarkStart w:id="1308" w:name="_Toc4410685"/>
      <w:bookmarkStart w:id="1309" w:name="_Toc7428916"/>
      <w:bookmarkStart w:id="1310" w:name="_Toc7429058"/>
      <w:bookmarkStart w:id="1311" w:name="_Toc18395282"/>
      <w:bookmarkStart w:id="1312" w:name="_Toc31361045"/>
      <w:bookmarkStart w:id="1313" w:name="_Toc31361161"/>
      <w:bookmarkStart w:id="1314" w:name="_Toc31361235"/>
      <w:bookmarkStart w:id="1315" w:name="_Toc31361309"/>
      <w:bookmarkStart w:id="1316" w:name="_Toc31783220"/>
      <w:bookmarkStart w:id="1317" w:name="_Toc31870037"/>
      <w:bookmarkStart w:id="1318" w:name="_Toc31959008"/>
      <w:bookmarkStart w:id="1319" w:name="_Toc32998653"/>
      <w:bookmarkStart w:id="1320" w:name="_Toc39665386"/>
      <w:bookmarkStart w:id="1321" w:name="_Toc40771629"/>
      <w:bookmarkStart w:id="1322" w:name="_Toc55205191"/>
      <w:bookmarkStart w:id="1323" w:name="_Toc55205273"/>
      <w:bookmarkStart w:id="1324" w:name="_Toc56150135"/>
      <w:bookmarkStart w:id="1325" w:name="_Toc56770725"/>
      <w:bookmarkStart w:id="1326" w:name="_Toc57030219"/>
      <w:bookmarkStart w:id="1327" w:name="_Toc57719237"/>
      <w:bookmarkStart w:id="1328" w:name="_Toc59195606"/>
      <w:bookmarkStart w:id="1329" w:name="_Toc62039157"/>
      <w:bookmarkStart w:id="1330" w:name="_Toc62459949"/>
      <w:bookmarkStart w:id="1331" w:name="_Toc62563092"/>
      <w:bookmarkStart w:id="1332" w:name="_Toc62563174"/>
      <w:bookmarkStart w:id="1333" w:name="_Toc72833165"/>
      <w:bookmarkStart w:id="1334" w:name="_Toc73348647"/>
      <w:bookmarkStart w:id="1335" w:name="_Toc73348729"/>
      <w:bookmarkStart w:id="1336" w:name="_Toc73449271"/>
      <w:bookmarkStart w:id="1337" w:name="_Toc73449860"/>
      <w:bookmarkStart w:id="1338" w:name="_Toc94860414"/>
      <w:bookmarkStart w:id="1339" w:name="_Toc97114239"/>
      <w:bookmarkStart w:id="1340" w:name="_Toc97794429"/>
      <w:bookmarkStart w:id="1341" w:name="_Toc106107501"/>
      <w:bookmarkStart w:id="1342" w:name="_Toc106864874"/>
      <w:bookmarkStart w:id="1343" w:name="_Toc106882694"/>
      <w:bookmarkStart w:id="1344" w:name="_Toc106882788"/>
      <w:bookmarkStart w:id="1345" w:name="_Toc106882878"/>
      <w:bookmarkStart w:id="1346" w:name="_Toc106882968"/>
      <w:bookmarkStart w:id="1347" w:name="_Toc106883192"/>
      <w:bookmarkStart w:id="1348" w:name="_Toc127530732"/>
      <w:bookmarkStart w:id="1349" w:name="_Toc127530823"/>
      <w:bookmarkStart w:id="1350" w:name="_Toc128049726"/>
      <w:bookmarkStart w:id="1351" w:name="_Toc142549866"/>
      <w:bookmarkStart w:id="1352" w:name="_Toc143068716"/>
      <w:bookmarkStart w:id="1353" w:name="_Toc143091956"/>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p>
    <w:p w14:paraId="07B63905"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354" w:name="_Toc475621001"/>
      <w:bookmarkStart w:id="1355" w:name="_Toc475621888"/>
      <w:bookmarkStart w:id="1356" w:name="_Toc475622025"/>
      <w:bookmarkStart w:id="1357" w:name="_Toc477932147"/>
      <w:bookmarkStart w:id="1358" w:name="_Toc477937606"/>
      <w:bookmarkStart w:id="1359" w:name="_Toc477937798"/>
      <w:bookmarkStart w:id="1360" w:name="_Toc477937962"/>
      <w:bookmarkStart w:id="1361" w:name="_Toc477942052"/>
      <w:bookmarkStart w:id="1362" w:name="_Toc478037383"/>
      <w:bookmarkStart w:id="1363" w:name="_Toc478110526"/>
      <w:bookmarkStart w:id="1364" w:name="_Toc478975760"/>
      <w:bookmarkStart w:id="1365" w:name="_Toc478990985"/>
      <w:bookmarkStart w:id="1366" w:name="_Toc479163317"/>
      <w:bookmarkStart w:id="1367" w:name="_Toc481479239"/>
      <w:bookmarkStart w:id="1368" w:name="_Toc484777581"/>
      <w:bookmarkStart w:id="1369" w:name="_Toc484777678"/>
      <w:bookmarkStart w:id="1370" w:name="_Toc485989610"/>
      <w:bookmarkStart w:id="1371" w:name="_Toc491675478"/>
      <w:bookmarkStart w:id="1372" w:name="_Toc491854696"/>
      <w:bookmarkStart w:id="1373" w:name="_Toc491856135"/>
      <w:bookmarkStart w:id="1374" w:name="_Toc491856805"/>
      <w:bookmarkStart w:id="1375" w:name="_Toc491927087"/>
      <w:bookmarkStart w:id="1376" w:name="_Toc491927253"/>
      <w:bookmarkStart w:id="1377" w:name="_Toc497733551"/>
      <w:bookmarkStart w:id="1378" w:name="_Toc499640699"/>
      <w:bookmarkStart w:id="1379" w:name="_Toc499640871"/>
      <w:bookmarkStart w:id="1380" w:name="_Toc499640955"/>
      <w:bookmarkStart w:id="1381" w:name="_Toc499643008"/>
      <w:bookmarkStart w:id="1382" w:name="_Toc499643155"/>
      <w:bookmarkStart w:id="1383" w:name="_Toc499643226"/>
      <w:bookmarkStart w:id="1384" w:name="_Toc499643297"/>
      <w:bookmarkStart w:id="1385" w:name="_Toc499643368"/>
      <w:bookmarkStart w:id="1386" w:name="_Toc499643439"/>
      <w:bookmarkStart w:id="1387" w:name="_Toc499643818"/>
      <w:bookmarkStart w:id="1388" w:name="_Toc499643965"/>
      <w:bookmarkStart w:id="1389" w:name="_Toc499644107"/>
      <w:bookmarkStart w:id="1390" w:name="_Toc499645394"/>
      <w:bookmarkStart w:id="1391" w:name="_Toc499645473"/>
      <w:bookmarkStart w:id="1392" w:name="_Toc499645567"/>
      <w:bookmarkStart w:id="1393" w:name="_Toc499708802"/>
      <w:bookmarkStart w:id="1394" w:name="_Toc499709259"/>
      <w:bookmarkStart w:id="1395" w:name="_Toc499709674"/>
      <w:bookmarkStart w:id="1396" w:name="_Toc499710511"/>
      <w:bookmarkStart w:id="1397" w:name="_Toc499710592"/>
      <w:bookmarkStart w:id="1398" w:name="_Toc499710774"/>
      <w:bookmarkStart w:id="1399" w:name="_Toc499711177"/>
      <w:bookmarkStart w:id="1400" w:name="_Toc499711276"/>
      <w:bookmarkStart w:id="1401" w:name="_Toc499711469"/>
      <w:bookmarkStart w:id="1402" w:name="_Toc499711710"/>
      <w:bookmarkStart w:id="1403" w:name="_Toc499809607"/>
      <w:bookmarkStart w:id="1404" w:name="_Toc500244165"/>
      <w:bookmarkStart w:id="1405" w:name="_Toc500244239"/>
      <w:bookmarkStart w:id="1406" w:name="_Toc500249096"/>
      <w:bookmarkStart w:id="1407" w:name="_Toc500265978"/>
      <w:bookmarkStart w:id="1408" w:name="_Toc500266055"/>
      <w:bookmarkStart w:id="1409" w:name="_Toc500354875"/>
      <w:bookmarkStart w:id="1410" w:name="_Toc500496462"/>
      <w:bookmarkStart w:id="1411" w:name="_Toc500503749"/>
      <w:bookmarkStart w:id="1412" w:name="_Toc500503825"/>
      <w:bookmarkStart w:id="1413" w:name="_Toc500505107"/>
      <w:bookmarkStart w:id="1414" w:name="_Toc500505478"/>
      <w:bookmarkStart w:id="1415" w:name="_Toc500505557"/>
      <w:bookmarkStart w:id="1416" w:name="_Toc500505768"/>
      <w:bookmarkStart w:id="1417" w:name="_Toc500505854"/>
      <w:bookmarkStart w:id="1418" w:name="_Toc500505938"/>
      <w:bookmarkStart w:id="1419" w:name="_Toc500506021"/>
      <w:bookmarkStart w:id="1420" w:name="_Toc500506138"/>
      <w:bookmarkStart w:id="1421" w:name="_Toc500506218"/>
      <w:bookmarkStart w:id="1422" w:name="_Toc500506299"/>
      <w:bookmarkStart w:id="1423" w:name="_Toc500506379"/>
      <w:bookmarkStart w:id="1424" w:name="_Toc500506459"/>
      <w:bookmarkStart w:id="1425" w:name="_Toc500506566"/>
      <w:bookmarkStart w:id="1426" w:name="_Toc500763495"/>
      <w:bookmarkStart w:id="1427" w:name="_Toc500763674"/>
      <w:bookmarkStart w:id="1428" w:name="_Toc500763753"/>
      <w:bookmarkStart w:id="1429" w:name="_Toc502127699"/>
      <w:bookmarkStart w:id="1430" w:name="_Toc502129038"/>
      <w:bookmarkStart w:id="1431" w:name="_Toc502129118"/>
      <w:bookmarkStart w:id="1432" w:name="_Toc502129335"/>
      <w:bookmarkStart w:id="1433" w:name="_Toc502129438"/>
      <w:bookmarkStart w:id="1434" w:name="_Toc506575051"/>
      <w:bookmarkStart w:id="1435" w:name="_Toc506575132"/>
      <w:bookmarkStart w:id="1436" w:name="_Toc506575247"/>
      <w:bookmarkStart w:id="1437" w:name="_Toc506575343"/>
      <w:bookmarkStart w:id="1438" w:name="_Toc506886298"/>
      <w:bookmarkStart w:id="1439" w:name="_Toc507504767"/>
      <w:bookmarkStart w:id="1440" w:name="_Toc508790754"/>
      <w:bookmarkStart w:id="1441" w:name="_Toc529875804"/>
      <w:bookmarkStart w:id="1442" w:name="_Toc531168234"/>
      <w:bookmarkStart w:id="1443" w:name="_Toc531683073"/>
      <w:bookmarkStart w:id="1444" w:name="_Toc531688150"/>
      <w:bookmarkStart w:id="1445" w:name="_Toc779273"/>
      <w:bookmarkStart w:id="1446" w:name="_Toc3371702"/>
      <w:bookmarkStart w:id="1447" w:name="_Toc4410686"/>
      <w:bookmarkStart w:id="1448" w:name="_Toc7428917"/>
      <w:bookmarkStart w:id="1449" w:name="_Toc7429059"/>
      <w:bookmarkStart w:id="1450" w:name="_Toc18395283"/>
      <w:bookmarkStart w:id="1451" w:name="_Toc31361046"/>
      <w:bookmarkStart w:id="1452" w:name="_Toc31361162"/>
      <w:bookmarkStart w:id="1453" w:name="_Toc31361236"/>
      <w:bookmarkStart w:id="1454" w:name="_Toc31361310"/>
      <w:bookmarkStart w:id="1455" w:name="_Toc31783221"/>
      <w:bookmarkStart w:id="1456" w:name="_Toc31870038"/>
      <w:bookmarkStart w:id="1457" w:name="_Toc31959009"/>
      <w:bookmarkStart w:id="1458" w:name="_Toc32998654"/>
      <w:bookmarkStart w:id="1459" w:name="_Toc39665387"/>
      <w:bookmarkStart w:id="1460" w:name="_Toc40771630"/>
      <w:bookmarkStart w:id="1461" w:name="_Toc55205192"/>
      <w:bookmarkStart w:id="1462" w:name="_Toc55205274"/>
      <w:bookmarkStart w:id="1463" w:name="_Toc56150136"/>
      <w:bookmarkStart w:id="1464" w:name="_Toc56770726"/>
      <w:bookmarkStart w:id="1465" w:name="_Toc57030220"/>
      <w:bookmarkStart w:id="1466" w:name="_Toc57719238"/>
      <w:bookmarkStart w:id="1467" w:name="_Toc59195607"/>
      <w:bookmarkStart w:id="1468" w:name="_Toc62039158"/>
      <w:bookmarkStart w:id="1469" w:name="_Toc62459950"/>
      <w:bookmarkStart w:id="1470" w:name="_Toc62563093"/>
      <w:bookmarkStart w:id="1471" w:name="_Toc62563175"/>
      <w:bookmarkStart w:id="1472" w:name="_Toc72833166"/>
      <w:bookmarkStart w:id="1473" w:name="_Toc73348648"/>
      <w:bookmarkStart w:id="1474" w:name="_Toc73348730"/>
      <w:bookmarkStart w:id="1475" w:name="_Toc73449272"/>
      <w:bookmarkStart w:id="1476" w:name="_Toc73449861"/>
      <w:bookmarkStart w:id="1477" w:name="_Toc94860415"/>
      <w:bookmarkStart w:id="1478" w:name="_Toc97114240"/>
      <w:bookmarkStart w:id="1479" w:name="_Toc97794430"/>
      <w:bookmarkStart w:id="1480" w:name="_Toc106107502"/>
      <w:bookmarkStart w:id="1481" w:name="_Toc106864875"/>
      <w:bookmarkStart w:id="1482" w:name="_Toc106882695"/>
      <w:bookmarkStart w:id="1483" w:name="_Toc106882789"/>
      <w:bookmarkStart w:id="1484" w:name="_Toc106882879"/>
      <w:bookmarkStart w:id="1485" w:name="_Toc106882969"/>
      <w:bookmarkStart w:id="1486" w:name="_Toc106883193"/>
      <w:bookmarkStart w:id="1487" w:name="_Toc127530733"/>
      <w:bookmarkStart w:id="1488" w:name="_Toc127530824"/>
      <w:bookmarkStart w:id="1489" w:name="_Toc128049727"/>
      <w:bookmarkStart w:id="1490" w:name="_Toc142549867"/>
      <w:bookmarkStart w:id="1491" w:name="_Toc143068717"/>
      <w:bookmarkStart w:id="1492" w:name="_Toc143091957"/>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p>
    <w:p w14:paraId="74B63BC5"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493" w:name="_Toc475621002"/>
      <w:bookmarkStart w:id="1494" w:name="_Toc475621889"/>
      <w:bookmarkStart w:id="1495" w:name="_Toc475622026"/>
      <w:bookmarkStart w:id="1496" w:name="_Toc477932148"/>
      <w:bookmarkStart w:id="1497" w:name="_Toc477937607"/>
      <w:bookmarkStart w:id="1498" w:name="_Toc477937799"/>
      <w:bookmarkStart w:id="1499" w:name="_Toc477937963"/>
      <w:bookmarkStart w:id="1500" w:name="_Toc477942053"/>
      <w:bookmarkStart w:id="1501" w:name="_Toc478037384"/>
      <w:bookmarkStart w:id="1502" w:name="_Toc478110527"/>
      <w:bookmarkStart w:id="1503" w:name="_Toc478975761"/>
      <w:bookmarkStart w:id="1504" w:name="_Toc478990986"/>
      <w:bookmarkStart w:id="1505" w:name="_Toc479163318"/>
      <w:bookmarkStart w:id="1506" w:name="_Toc481479240"/>
      <w:bookmarkStart w:id="1507" w:name="_Toc484777582"/>
      <w:bookmarkStart w:id="1508" w:name="_Toc484777679"/>
      <w:bookmarkStart w:id="1509" w:name="_Toc485989611"/>
      <w:bookmarkStart w:id="1510" w:name="_Toc491675479"/>
      <w:bookmarkStart w:id="1511" w:name="_Toc491854697"/>
      <w:bookmarkStart w:id="1512" w:name="_Toc491856136"/>
      <w:bookmarkStart w:id="1513" w:name="_Toc491856806"/>
      <w:bookmarkStart w:id="1514" w:name="_Toc491927088"/>
      <w:bookmarkStart w:id="1515" w:name="_Toc491927254"/>
      <w:bookmarkStart w:id="1516" w:name="_Toc497733552"/>
      <w:bookmarkStart w:id="1517" w:name="_Toc499640700"/>
      <w:bookmarkStart w:id="1518" w:name="_Toc499640872"/>
      <w:bookmarkStart w:id="1519" w:name="_Toc499640956"/>
      <w:bookmarkStart w:id="1520" w:name="_Toc499643009"/>
      <w:bookmarkStart w:id="1521" w:name="_Toc499643156"/>
      <w:bookmarkStart w:id="1522" w:name="_Toc499643227"/>
      <w:bookmarkStart w:id="1523" w:name="_Toc499643298"/>
      <w:bookmarkStart w:id="1524" w:name="_Toc499643369"/>
      <w:bookmarkStart w:id="1525" w:name="_Toc499643440"/>
      <w:bookmarkStart w:id="1526" w:name="_Toc499643819"/>
      <w:bookmarkStart w:id="1527" w:name="_Toc499643966"/>
      <w:bookmarkStart w:id="1528" w:name="_Toc499644108"/>
      <w:bookmarkStart w:id="1529" w:name="_Toc499645395"/>
      <w:bookmarkStart w:id="1530" w:name="_Toc499645474"/>
      <w:bookmarkStart w:id="1531" w:name="_Toc499645568"/>
      <w:bookmarkStart w:id="1532" w:name="_Toc499708803"/>
      <w:bookmarkStart w:id="1533" w:name="_Toc499709260"/>
      <w:bookmarkStart w:id="1534" w:name="_Toc499709675"/>
      <w:bookmarkStart w:id="1535" w:name="_Toc499710512"/>
      <w:bookmarkStart w:id="1536" w:name="_Toc499710593"/>
      <w:bookmarkStart w:id="1537" w:name="_Toc499710775"/>
      <w:bookmarkStart w:id="1538" w:name="_Toc499711178"/>
      <w:bookmarkStart w:id="1539" w:name="_Toc499711277"/>
      <w:bookmarkStart w:id="1540" w:name="_Toc499711470"/>
      <w:bookmarkStart w:id="1541" w:name="_Toc499711711"/>
      <w:bookmarkStart w:id="1542" w:name="_Toc499809608"/>
      <w:bookmarkStart w:id="1543" w:name="_Toc500244166"/>
      <w:bookmarkStart w:id="1544" w:name="_Toc500244240"/>
      <w:bookmarkStart w:id="1545" w:name="_Toc500249097"/>
      <w:bookmarkStart w:id="1546" w:name="_Toc500265979"/>
      <w:bookmarkStart w:id="1547" w:name="_Toc500266056"/>
      <w:bookmarkStart w:id="1548" w:name="_Toc500354876"/>
      <w:bookmarkStart w:id="1549" w:name="_Toc500496463"/>
      <w:bookmarkStart w:id="1550" w:name="_Toc500503750"/>
      <w:bookmarkStart w:id="1551" w:name="_Toc500503826"/>
      <w:bookmarkStart w:id="1552" w:name="_Toc500505108"/>
      <w:bookmarkStart w:id="1553" w:name="_Toc500505479"/>
      <w:bookmarkStart w:id="1554" w:name="_Toc500505558"/>
      <w:bookmarkStart w:id="1555" w:name="_Toc500505769"/>
      <w:bookmarkStart w:id="1556" w:name="_Toc500505855"/>
      <w:bookmarkStart w:id="1557" w:name="_Toc500505939"/>
      <w:bookmarkStart w:id="1558" w:name="_Toc500506022"/>
      <w:bookmarkStart w:id="1559" w:name="_Toc500506139"/>
      <w:bookmarkStart w:id="1560" w:name="_Toc500506219"/>
      <w:bookmarkStart w:id="1561" w:name="_Toc500506300"/>
      <w:bookmarkStart w:id="1562" w:name="_Toc500506380"/>
      <w:bookmarkStart w:id="1563" w:name="_Toc500506460"/>
      <w:bookmarkStart w:id="1564" w:name="_Toc500506567"/>
      <w:bookmarkStart w:id="1565" w:name="_Toc500763496"/>
      <w:bookmarkStart w:id="1566" w:name="_Toc500763675"/>
      <w:bookmarkStart w:id="1567" w:name="_Toc500763754"/>
      <w:bookmarkStart w:id="1568" w:name="_Toc502127700"/>
      <w:bookmarkStart w:id="1569" w:name="_Toc502129039"/>
      <w:bookmarkStart w:id="1570" w:name="_Toc502129119"/>
      <w:bookmarkStart w:id="1571" w:name="_Toc502129336"/>
      <w:bookmarkStart w:id="1572" w:name="_Toc502129439"/>
      <w:bookmarkStart w:id="1573" w:name="_Toc506575052"/>
      <w:bookmarkStart w:id="1574" w:name="_Toc506575133"/>
      <w:bookmarkStart w:id="1575" w:name="_Toc506575248"/>
      <w:bookmarkStart w:id="1576" w:name="_Toc506575344"/>
      <w:bookmarkStart w:id="1577" w:name="_Toc506886299"/>
      <w:bookmarkStart w:id="1578" w:name="_Toc507504768"/>
      <w:bookmarkStart w:id="1579" w:name="_Toc508790755"/>
      <w:bookmarkStart w:id="1580" w:name="_Toc529875805"/>
      <w:bookmarkStart w:id="1581" w:name="_Toc531168235"/>
      <w:bookmarkStart w:id="1582" w:name="_Toc531683074"/>
      <w:bookmarkStart w:id="1583" w:name="_Toc531688151"/>
      <w:bookmarkStart w:id="1584" w:name="_Toc779274"/>
      <w:bookmarkStart w:id="1585" w:name="_Toc3371703"/>
      <w:bookmarkStart w:id="1586" w:name="_Toc4410687"/>
      <w:bookmarkStart w:id="1587" w:name="_Toc7428918"/>
      <w:bookmarkStart w:id="1588" w:name="_Toc7429060"/>
      <w:bookmarkStart w:id="1589" w:name="_Toc18395284"/>
      <w:bookmarkStart w:id="1590" w:name="_Toc31361047"/>
      <w:bookmarkStart w:id="1591" w:name="_Toc31361163"/>
      <w:bookmarkStart w:id="1592" w:name="_Toc31361237"/>
      <w:bookmarkStart w:id="1593" w:name="_Toc31361311"/>
      <w:bookmarkStart w:id="1594" w:name="_Toc31783222"/>
      <w:bookmarkStart w:id="1595" w:name="_Toc31870039"/>
      <w:bookmarkStart w:id="1596" w:name="_Toc31959010"/>
      <w:bookmarkStart w:id="1597" w:name="_Toc32998655"/>
      <w:bookmarkStart w:id="1598" w:name="_Toc39665388"/>
      <w:bookmarkStart w:id="1599" w:name="_Toc40771631"/>
      <w:bookmarkStart w:id="1600" w:name="_Toc55205193"/>
      <w:bookmarkStart w:id="1601" w:name="_Toc55205275"/>
      <w:bookmarkStart w:id="1602" w:name="_Toc56150137"/>
      <w:bookmarkStart w:id="1603" w:name="_Toc56770727"/>
      <w:bookmarkStart w:id="1604" w:name="_Toc57030221"/>
      <w:bookmarkStart w:id="1605" w:name="_Toc57719239"/>
      <w:bookmarkStart w:id="1606" w:name="_Toc59195608"/>
      <w:bookmarkStart w:id="1607" w:name="_Toc62039159"/>
      <w:bookmarkStart w:id="1608" w:name="_Toc62459951"/>
      <w:bookmarkStart w:id="1609" w:name="_Toc62563094"/>
      <w:bookmarkStart w:id="1610" w:name="_Toc62563176"/>
      <w:bookmarkStart w:id="1611" w:name="_Toc72833167"/>
      <w:bookmarkStart w:id="1612" w:name="_Toc73348649"/>
      <w:bookmarkStart w:id="1613" w:name="_Toc73348731"/>
      <w:bookmarkStart w:id="1614" w:name="_Toc73449273"/>
      <w:bookmarkStart w:id="1615" w:name="_Toc73449862"/>
      <w:bookmarkStart w:id="1616" w:name="_Toc94860416"/>
      <w:bookmarkStart w:id="1617" w:name="_Toc97114241"/>
      <w:bookmarkStart w:id="1618" w:name="_Toc97794431"/>
      <w:bookmarkStart w:id="1619" w:name="_Toc106107503"/>
      <w:bookmarkStart w:id="1620" w:name="_Toc106864876"/>
      <w:bookmarkStart w:id="1621" w:name="_Toc106882696"/>
      <w:bookmarkStart w:id="1622" w:name="_Toc106882790"/>
      <w:bookmarkStart w:id="1623" w:name="_Toc106882880"/>
      <w:bookmarkStart w:id="1624" w:name="_Toc106882970"/>
      <w:bookmarkStart w:id="1625" w:name="_Toc106883194"/>
      <w:bookmarkStart w:id="1626" w:name="_Toc127530734"/>
      <w:bookmarkStart w:id="1627" w:name="_Toc127530825"/>
      <w:bookmarkStart w:id="1628" w:name="_Toc128049728"/>
      <w:bookmarkStart w:id="1629" w:name="_Toc142549868"/>
      <w:bookmarkStart w:id="1630" w:name="_Toc143068718"/>
      <w:bookmarkStart w:id="1631" w:name="_Toc143091958"/>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14:paraId="0E1FF54C" w14:textId="77777777" w:rsidR="005D15FB" w:rsidRPr="00BB52AD" w:rsidRDefault="005D15FB" w:rsidP="00D16969">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632" w:name="_Toc475621003"/>
      <w:bookmarkStart w:id="1633" w:name="_Toc475621890"/>
      <w:bookmarkStart w:id="1634" w:name="_Toc475622027"/>
      <w:bookmarkStart w:id="1635" w:name="_Toc477932149"/>
      <w:bookmarkStart w:id="1636" w:name="_Toc477937608"/>
      <w:bookmarkStart w:id="1637" w:name="_Toc477937800"/>
      <w:bookmarkStart w:id="1638" w:name="_Toc477937964"/>
      <w:bookmarkStart w:id="1639" w:name="_Toc477942054"/>
      <w:bookmarkStart w:id="1640" w:name="_Toc478037385"/>
      <w:bookmarkStart w:id="1641" w:name="_Toc478110528"/>
      <w:bookmarkStart w:id="1642" w:name="_Toc478975762"/>
      <w:bookmarkStart w:id="1643" w:name="_Toc478990987"/>
      <w:bookmarkStart w:id="1644" w:name="_Toc479163319"/>
      <w:bookmarkStart w:id="1645" w:name="_Toc481479241"/>
      <w:bookmarkStart w:id="1646" w:name="_Toc484777583"/>
      <w:bookmarkStart w:id="1647" w:name="_Toc484777680"/>
      <w:bookmarkStart w:id="1648" w:name="_Toc485989612"/>
      <w:bookmarkStart w:id="1649" w:name="_Toc491675480"/>
      <w:bookmarkStart w:id="1650" w:name="_Toc491854698"/>
      <w:bookmarkStart w:id="1651" w:name="_Toc491856137"/>
      <w:bookmarkStart w:id="1652" w:name="_Toc491856807"/>
      <w:bookmarkStart w:id="1653" w:name="_Toc491927089"/>
      <w:bookmarkStart w:id="1654" w:name="_Toc491927255"/>
      <w:bookmarkStart w:id="1655" w:name="_Toc497733553"/>
      <w:bookmarkStart w:id="1656" w:name="_Toc499640701"/>
      <w:bookmarkStart w:id="1657" w:name="_Toc499640873"/>
      <w:bookmarkStart w:id="1658" w:name="_Toc499640957"/>
      <w:bookmarkStart w:id="1659" w:name="_Toc499643010"/>
      <w:bookmarkStart w:id="1660" w:name="_Toc499643157"/>
      <w:bookmarkStart w:id="1661" w:name="_Toc499643228"/>
      <w:bookmarkStart w:id="1662" w:name="_Toc499643299"/>
      <w:bookmarkStart w:id="1663" w:name="_Toc499643370"/>
      <w:bookmarkStart w:id="1664" w:name="_Toc499643441"/>
      <w:bookmarkStart w:id="1665" w:name="_Toc499643820"/>
      <w:bookmarkStart w:id="1666" w:name="_Toc499643967"/>
      <w:bookmarkStart w:id="1667" w:name="_Toc499644109"/>
      <w:bookmarkStart w:id="1668" w:name="_Toc499645396"/>
      <w:bookmarkStart w:id="1669" w:name="_Toc499645475"/>
      <w:bookmarkStart w:id="1670" w:name="_Toc499645569"/>
      <w:bookmarkStart w:id="1671" w:name="_Toc499708804"/>
      <w:bookmarkStart w:id="1672" w:name="_Toc499709261"/>
      <w:bookmarkStart w:id="1673" w:name="_Toc499709676"/>
      <w:bookmarkStart w:id="1674" w:name="_Toc499710513"/>
      <w:bookmarkStart w:id="1675" w:name="_Toc499710594"/>
      <w:bookmarkStart w:id="1676" w:name="_Toc499710776"/>
      <w:bookmarkStart w:id="1677" w:name="_Toc499711179"/>
      <w:bookmarkStart w:id="1678" w:name="_Toc499711278"/>
      <w:bookmarkStart w:id="1679" w:name="_Toc499711471"/>
      <w:bookmarkStart w:id="1680" w:name="_Toc499711712"/>
      <w:bookmarkStart w:id="1681" w:name="_Toc499809609"/>
      <w:bookmarkStart w:id="1682" w:name="_Toc500244167"/>
      <w:bookmarkStart w:id="1683" w:name="_Toc500244241"/>
      <w:bookmarkStart w:id="1684" w:name="_Toc500249098"/>
      <w:bookmarkStart w:id="1685" w:name="_Toc500265980"/>
      <w:bookmarkStart w:id="1686" w:name="_Toc500266057"/>
      <w:bookmarkStart w:id="1687" w:name="_Toc500354877"/>
      <w:bookmarkStart w:id="1688" w:name="_Toc500496464"/>
      <w:bookmarkStart w:id="1689" w:name="_Toc500503751"/>
      <w:bookmarkStart w:id="1690" w:name="_Toc500503827"/>
      <w:bookmarkStart w:id="1691" w:name="_Toc500505109"/>
      <w:bookmarkStart w:id="1692" w:name="_Toc500505480"/>
      <w:bookmarkStart w:id="1693" w:name="_Toc500505559"/>
      <w:bookmarkStart w:id="1694" w:name="_Toc500505770"/>
      <w:bookmarkStart w:id="1695" w:name="_Toc500505856"/>
      <w:bookmarkStart w:id="1696" w:name="_Toc500505940"/>
      <w:bookmarkStart w:id="1697" w:name="_Toc500506023"/>
      <w:bookmarkStart w:id="1698" w:name="_Toc500506140"/>
      <w:bookmarkStart w:id="1699" w:name="_Toc500506220"/>
      <w:bookmarkStart w:id="1700" w:name="_Toc500506301"/>
      <w:bookmarkStart w:id="1701" w:name="_Toc500506381"/>
      <w:bookmarkStart w:id="1702" w:name="_Toc500506461"/>
      <w:bookmarkStart w:id="1703" w:name="_Toc500506568"/>
      <w:bookmarkStart w:id="1704" w:name="_Toc500763497"/>
      <w:bookmarkStart w:id="1705" w:name="_Toc500763676"/>
      <w:bookmarkStart w:id="1706" w:name="_Toc500763755"/>
      <w:bookmarkStart w:id="1707" w:name="_Toc502127701"/>
      <w:bookmarkStart w:id="1708" w:name="_Toc502129040"/>
      <w:bookmarkStart w:id="1709" w:name="_Toc502129120"/>
      <w:bookmarkStart w:id="1710" w:name="_Toc502129337"/>
      <w:bookmarkStart w:id="1711" w:name="_Toc502129440"/>
      <w:bookmarkStart w:id="1712" w:name="_Toc506575053"/>
      <w:bookmarkStart w:id="1713" w:name="_Toc506575134"/>
      <w:bookmarkStart w:id="1714" w:name="_Toc506575249"/>
      <w:bookmarkStart w:id="1715" w:name="_Toc506575345"/>
      <w:bookmarkStart w:id="1716" w:name="_Toc506886300"/>
      <w:bookmarkStart w:id="1717" w:name="_Toc507504769"/>
      <w:bookmarkStart w:id="1718" w:name="_Toc508790756"/>
      <w:bookmarkStart w:id="1719" w:name="_Toc529875806"/>
      <w:bookmarkStart w:id="1720" w:name="_Toc531168236"/>
      <w:bookmarkStart w:id="1721" w:name="_Toc531683075"/>
      <w:bookmarkStart w:id="1722" w:name="_Toc531688152"/>
      <w:bookmarkStart w:id="1723" w:name="_Toc779275"/>
      <w:bookmarkStart w:id="1724" w:name="_Toc3371704"/>
      <w:bookmarkStart w:id="1725" w:name="_Toc4410688"/>
      <w:bookmarkStart w:id="1726" w:name="_Toc7428919"/>
      <w:bookmarkStart w:id="1727" w:name="_Toc7429061"/>
      <w:bookmarkStart w:id="1728" w:name="_Toc18395285"/>
      <w:bookmarkStart w:id="1729" w:name="_Toc31361048"/>
      <w:bookmarkStart w:id="1730" w:name="_Toc31361164"/>
      <w:bookmarkStart w:id="1731" w:name="_Toc31361238"/>
      <w:bookmarkStart w:id="1732" w:name="_Toc31361312"/>
      <w:bookmarkStart w:id="1733" w:name="_Toc31783223"/>
      <w:bookmarkStart w:id="1734" w:name="_Toc31870040"/>
      <w:bookmarkStart w:id="1735" w:name="_Toc31959011"/>
      <w:bookmarkStart w:id="1736" w:name="_Toc32998656"/>
      <w:bookmarkStart w:id="1737" w:name="_Toc39665389"/>
      <w:bookmarkStart w:id="1738" w:name="_Toc40771632"/>
      <w:bookmarkStart w:id="1739" w:name="_Toc55205194"/>
      <w:bookmarkStart w:id="1740" w:name="_Toc55205276"/>
      <w:bookmarkStart w:id="1741" w:name="_Toc56150138"/>
      <w:bookmarkStart w:id="1742" w:name="_Toc56770728"/>
      <w:bookmarkStart w:id="1743" w:name="_Toc57030222"/>
      <w:bookmarkStart w:id="1744" w:name="_Toc57719240"/>
      <w:bookmarkStart w:id="1745" w:name="_Toc59195609"/>
      <w:bookmarkStart w:id="1746" w:name="_Toc62039160"/>
      <w:bookmarkStart w:id="1747" w:name="_Toc62459952"/>
      <w:bookmarkStart w:id="1748" w:name="_Toc62563095"/>
      <w:bookmarkStart w:id="1749" w:name="_Toc62563177"/>
      <w:bookmarkStart w:id="1750" w:name="_Toc72833168"/>
      <w:bookmarkStart w:id="1751" w:name="_Toc73348650"/>
      <w:bookmarkStart w:id="1752" w:name="_Toc73348732"/>
      <w:bookmarkStart w:id="1753" w:name="_Toc73449274"/>
      <w:bookmarkStart w:id="1754" w:name="_Toc73449863"/>
      <w:bookmarkStart w:id="1755" w:name="_Toc94860417"/>
      <w:bookmarkStart w:id="1756" w:name="_Toc97114242"/>
      <w:bookmarkStart w:id="1757" w:name="_Toc97794432"/>
      <w:bookmarkStart w:id="1758" w:name="_Toc106107504"/>
      <w:bookmarkStart w:id="1759" w:name="_Toc106864877"/>
      <w:bookmarkStart w:id="1760" w:name="_Toc106882697"/>
      <w:bookmarkStart w:id="1761" w:name="_Toc106882791"/>
      <w:bookmarkStart w:id="1762" w:name="_Toc106882881"/>
      <w:bookmarkStart w:id="1763" w:name="_Toc106882971"/>
      <w:bookmarkStart w:id="1764" w:name="_Toc106883195"/>
      <w:bookmarkStart w:id="1765" w:name="_Toc127530735"/>
      <w:bookmarkStart w:id="1766" w:name="_Toc127530826"/>
      <w:bookmarkStart w:id="1767" w:name="_Toc128049729"/>
      <w:bookmarkStart w:id="1768" w:name="_Toc142549869"/>
      <w:bookmarkStart w:id="1769" w:name="_Toc143068719"/>
      <w:bookmarkStart w:id="1770" w:name="_Toc143091959"/>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p>
    <w:p w14:paraId="193AC16A" w14:textId="65110817" w:rsidR="007E33A0" w:rsidRPr="00BB52AD" w:rsidRDefault="00754A61" w:rsidP="00D16969">
      <w:pPr>
        <w:pStyle w:val="Naslov2"/>
        <w:numPr>
          <w:ilvl w:val="0"/>
          <w:numId w:val="4"/>
        </w:numPr>
        <w:rPr>
          <w:rFonts w:ascii="Tahoma" w:hAnsi="Tahoma" w:cs="Tahoma"/>
          <w:sz w:val="22"/>
          <w:szCs w:val="22"/>
        </w:rPr>
      </w:pPr>
      <w:bookmarkStart w:id="1771" w:name="_Toc143091960"/>
      <w:r w:rsidRPr="00BB52AD">
        <w:rPr>
          <w:rFonts w:ascii="Tahoma" w:hAnsi="Tahoma" w:cs="Tahoma"/>
          <w:sz w:val="22"/>
          <w:szCs w:val="22"/>
        </w:rPr>
        <w:t>Mjere za ot</w:t>
      </w:r>
      <w:r w:rsidR="007E33A0" w:rsidRPr="00BB52AD">
        <w:rPr>
          <w:rFonts w:ascii="Tahoma" w:hAnsi="Tahoma" w:cs="Tahoma"/>
          <w:sz w:val="22"/>
          <w:szCs w:val="22"/>
        </w:rPr>
        <w:t>klanjanje osnova za isključenje</w:t>
      </w:r>
      <w:r w:rsidR="0074497E" w:rsidRPr="00BB52AD">
        <w:rPr>
          <w:rFonts w:ascii="Tahoma" w:hAnsi="Tahoma" w:cs="Tahoma"/>
          <w:sz w:val="22"/>
          <w:szCs w:val="22"/>
        </w:rPr>
        <w:t>:</w:t>
      </w:r>
      <w:bookmarkEnd w:id="1771"/>
    </w:p>
    <w:p w14:paraId="18A41A3C" w14:textId="229728F2" w:rsidR="0074497E" w:rsidRPr="00BB52AD" w:rsidRDefault="0074497E" w:rsidP="0074497E">
      <w:pPr>
        <w:spacing w:after="0" w:line="240" w:lineRule="auto"/>
        <w:jc w:val="both"/>
        <w:rPr>
          <w:rFonts w:ascii="Tahoma" w:hAnsi="Tahoma" w:cs="Tahoma"/>
          <w:sz w:val="22"/>
          <w:szCs w:val="22"/>
        </w:rPr>
      </w:pPr>
      <w:r w:rsidRPr="00BB52AD">
        <w:rPr>
          <w:rFonts w:ascii="Tahoma" w:hAnsi="Tahoma" w:cs="Tahoma"/>
          <w:sz w:val="22"/>
          <w:szCs w:val="22"/>
        </w:rPr>
        <w:t xml:space="preserve">Temeljem članka 255. ZJN 2016 gospodarski subjekt kod kojeg su ostvarene osnove za isključenje iz </w:t>
      </w:r>
      <w:proofErr w:type="spellStart"/>
      <w:r w:rsidRPr="00BB52AD">
        <w:rPr>
          <w:rFonts w:ascii="Tahoma" w:hAnsi="Tahoma" w:cs="Tahoma"/>
          <w:sz w:val="22"/>
          <w:szCs w:val="22"/>
        </w:rPr>
        <w:t>podtočke</w:t>
      </w:r>
      <w:proofErr w:type="spellEnd"/>
      <w:r w:rsidRPr="00BB52AD">
        <w:rPr>
          <w:rFonts w:ascii="Tahoma" w:hAnsi="Tahoma" w:cs="Tahoma"/>
          <w:sz w:val="22"/>
          <w:szCs w:val="22"/>
        </w:rPr>
        <w:t xml:space="preserve"> 2</w:t>
      </w:r>
      <w:r w:rsidR="00A36724">
        <w:rPr>
          <w:rFonts w:ascii="Tahoma" w:hAnsi="Tahoma" w:cs="Tahoma"/>
          <w:sz w:val="22"/>
          <w:szCs w:val="22"/>
        </w:rPr>
        <w:t>1</w:t>
      </w:r>
      <w:r w:rsidRPr="00BB52AD">
        <w:rPr>
          <w:rFonts w:ascii="Tahoma" w:hAnsi="Tahoma" w:cs="Tahoma"/>
          <w:sz w:val="22"/>
          <w:szCs w:val="22"/>
        </w:rPr>
        <w:t>.1. i 2</w:t>
      </w:r>
      <w:r w:rsidR="00A36724">
        <w:rPr>
          <w:rFonts w:ascii="Tahoma" w:hAnsi="Tahoma" w:cs="Tahoma"/>
          <w:sz w:val="22"/>
          <w:szCs w:val="22"/>
        </w:rPr>
        <w:t>1</w:t>
      </w:r>
      <w:r w:rsidRPr="00BB52AD">
        <w:rPr>
          <w:rFonts w:ascii="Tahoma" w:hAnsi="Tahoma" w:cs="Tahoma"/>
          <w:sz w:val="22"/>
          <w:szCs w:val="22"/>
        </w:rPr>
        <w:t xml:space="preserve">.2.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može javnom naručitelju dostaviti dokaze o mjerama koje je poduzeo kako bi dokazao svoju pouzdanost bez obzira na postojanje relevantne osnove za isključenje. Poduzimanje navedenih mjera gospodarski subjekt dokazuje:</w:t>
      </w:r>
    </w:p>
    <w:p w14:paraId="6A8F3BFF" w14:textId="77777777" w:rsidR="0074497E" w:rsidRPr="00BB52AD" w:rsidRDefault="0074497E" w:rsidP="0074497E">
      <w:pPr>
        <w:spacing w:after="0" w:line="240" w:lineRule="auto"/>
        <w:jc w:val="both"/>
        <w:rPr>
          <w:rFonts w:ascii="Tahoma" w:hAnsi="Tahoma" w:cs="Tahoma"/>
          <w:sz w:val="22"/>
          <w:szCs w:val="22"/>
        </w:rPr>
      </w:pPr>
    </w:p>
    <w:p w14:paraId="13FD9B6D" w14:textId="72718DB1" w:rsidR="0074497E" w:rsidRPr="00BB52AD" w:rsidRDefault="0074497E" w:rsidP="00D16969">
      <w:pPr>
        <w:pStyle w:val="Odlomakpopisa"/>
        <w:numPr>
          <w:ilvl w:val="0"/>
          <w:numId w:val="7"/>
        </w:numPr>
        <w:spacing w:after="0" w:line="240" w:lineRule="auto"/>
        <w:jc w:val="both"/>
        <w:rPr>
          <w:rFonts w:ascii="Tahoma" w:hAnsi="Tahoma" w:cs="Tahoma"/>
          <w:sz w:val="22"/>
          <w:szCs w:val="22"/>
        </w:rPr>
      </w:pPr>
      <w:r w:rsidRPr="00BB52AD">
        <w:rPr>
          <w:rFonts w:ascii="Tahoma" w:hAnsi="Tahoma" w:cs="Tahoma"/>
          <w:sz w:val="22"/>
          <w:szCs w:val="22"/>
        </w:rPr>
        <w:t>plaćanjem naknade štete ili poduzimanjem drugih odgovarajućih mjera u cilju plaćanja naknade štete prouzročene kaznenim djelom ili propustom</w:t>
      </w:r>
    </w:p>
    <w:p w14:paraId="03406CC2" w14:textId="7C1D2418" w:rsidR="0074497E" w:rsidRPr="00BB52AD" w:rsidRDefault="0074497E" w:rsidP="00D16969">
      <w:pPr>
        <w:pStyle w:val="Odlomakpopisa"/>
        <w:numPr>
          <w:ilvl w:val="0"/>
          <w:numId w:val="7"/>
        </w:numPr>
        <w:spacing w:after="0" w:line="240" w:lineRule="auto"/>
        <w:jc w:val="both"/>
        <w:rPr>
          <w:rFonts w:ascii="Tahoma" w:hAnsi="Tahoma" w:cs="Tahoma"/>
          <w:sz w:val="22"/>
          <w:szCs w:val="22"/>
        </w:rPr>
      </w:pPr>
      <w:r w:rsidRPr="00BB52AD">
        <w:rPr>
          <w:rFonts w:ascii="Tahoma" w:hAnsi="Tahoma" w:cs="Tahoma"/>
          <w:sz w:val="22"/>
          <w:szCs w:val="22"/>
        </w:rPr>
        <w:t>aktivnom suradnjom s nadležnim istražnim tijelima radi potpunog razjašnjenja činjenica i okolnosti u vezi s kaznenim djelom ili propustom</w:t>
      </w:r>
    </w:p>
    <w:p w14:paraId="5998FEE1" w14:textId="7DC052A1" w:rsidR="0074497E" w:rsidRPr="00BB52AD" w:rsidRDefault="0074497E" w:rsidP="00D16969">
      <w:pPr>
        <w:pStyle w:val="Odlomakpopisa"/>
        <w:numPr>
          <w:ilvl w:val="0"/>
          <w:numId w:val="7"/>
        </w:numPr>
        <w:spacing w:after="0" w:line="240" w:lineRule="auto"/>
        <w:jc w:val="both"/>
        <w:rPr>
          <w:rFonts w:ascii="Tahoma" w:hAnsi="Tahoma" w:cs="Tahoma"/>
          <w:sz w:val="22"/>
          <w:szCs w:val="22"/>
        </w:rPr>
      </w:pPr>
      <w:r w:rsidRPr="00BB52AD">
        <w:rPr>
          <w:rFonts w:ascii="Tahoma" w:hAnsi="Tahoma" w:cs="Tahoma"/>
          <w:sz w:val="22"/>
          <w:szCs w:val="22"/>
        </w:rPr>
        <w:t>odgovarajućim tehničkim, organizacijskim i kadrovskim mjerama radi sprječavanja daljnjih kaznenih djela ili propusta.</w:t>
      </w:r>
    </w:p>
    <w:p w14:paraId="5D76E49E" w14:textId="77777777" w:rsidR="0074497E" w:rsidRPr="00BB52AD" w:rsidRDefault="0074497E" w:rsidP="0074497E">
      <w:pPr>
        <w:spacing w:after="0" w:line="240" w:lineRule="auto"/>
        <w:jc w:val="both"/>
        <w:rPr>
          <w:rFonts w:ascii="Tahoma" w:hAnsi="Tahoma" w:cs="Tahoma"/>
          <w:sz w:val="22"/>
          <w:szCs w:val="22"/>
        </w:rPr>
      </w:pPr>
    </w:p>
    <w:p w14:paraId="352D5AF0" w14:textId="77777777" w:rsidR="0074497E" w:rsidRPr="00BB52AD" w:rsidRDefault="0074497E" w:rsidP="0074497E">
      <w:pPr>
        <w:spacing w:after="0" w:line="240" w:lineRule="auto"/>
        <w:jc w:val="both"/>
        <w:rPr>
          <w:rFonts w:ascii="Tahoma" w:hAnsi="Tahoma" w:cs="Tahoma"/>
          <w:i/>
          <w:sz w:val="22"/>
          <w:szCs w:val="22"/>
          <w:u w:val="single"/>
        </w:rPr>
      </w:pPr>
      <w:r w:rsidRPr="00BB52AD">
        <w:rPr>
          <w:rFonts w:ascii="Tahoma" w:hAnsi="Tahoma" w:cs="Tahoma"/>
          <w:i/>
          <w:sz w:val="22"/>
          <w:szCs w:val="22"/>
          <w:u w:val="single"/>
        </w:rPr>
        <w:t>Način dokazivanja poduzetih mjera za otklanjanje osnova za isključenje gospodarskog subjekta</w:t>
      </w:r>
    </w:p>
    <w:p w14:paraId="63C5B253" w14:textId="77777777" w:rsidR="0074497E" w:rsidRPr="00BB52AD" w:rsidRDefault="0074497E" w:rsidP="0074497E">
      <w:pPr>
        <w:spacing w:after="0" w:line="240" w:lineRule="auto"/>
        <w:jc w:val="both"/>
        <w:rPr>
          <w:rFonts w:ascii="Tahoma" w:hAnsi="Tahoma" w:cs="Tahoma"/>
          <w:i/>
          <w:sz w:val="22"/>
          <w:szCs w:val="22"/>
          <w:u w:val="single"/>
        </w:rPr>
      </w:pPr>
    </w:p>
    <w:p w14:paraId="2806855A" w14:textId="77777777" w:rsidR="0074497E" w:rsidRPr="00BB52AD" w:rsidRDefault="0074497E" w:rsidP="0074497E">
      <w:pPr>
        <w:spacing w:after="0" w:line="240" w:lineRule="auto"/>
        <w:jc w:val="both"/>
        <w:rPr>
          <w:rFonts w:ascii="Tahoma" w:hAnsi="Tahoma" w:cs="Tahoma"/>
          <w:b/>
          <w:i/>
          <w:sz w:val="22"/>
          <w:szCs w:val="22"/>
        </w:rPr>
      </w:pPr>
      <w:r w:rsidRPr="00BB52AD">
        <w:rPr>
          <w:rFonts w:ascii="Tahoma" w:hAnsi="Tahoma" w:cs="Tahoma"/>
          <w:sz w:val="22"/>
          <w:szCs w:val="22"/>
        </w:rPr>
        <w:t xml:space="preserve">- </w:t>
      </w:r>
      <w:r w:rsidRPr="00BB52AD">
        <w:rPr>
          <w:rFonts w:ascii="Tahoma" w:hAnsi="Tahoma" w:cs="Tahoma"/>
          <w:b/>
          <w:i/>
          <w:sz w:val="22"/>
          <w:szCs w:val="22"/>
        </w:rPr>
        <w:t xml:space="preserve">Za potrebu utvrđivanja poduzetih mjera za otklanjanje osnova za isključenje, gospodarski subjekt kao preliminarni dokaz o mjerama koje je poduzeo ispunjava obrazac e-E-ESPD, Dio III: Osnove za isključenje, Odjeljak A: Osnove povezane s kaznenim presudama, dio koji se odnosi na poduzete mjere (u dijelu koji se odnosi na navedenu osnovu za isključenje - dio vezan za </w:t>
      </w:r>
      <w:proofErr w:type="spellStart"/>
      <w:r w:rsidRPr="00BB52AD">
        <w:rPr>
          <w:rFonts w:ascii="Tahoma" w:hAnsi="Tahoma" w:cs="Tahoma"/>
          <w:b/>
          <w:i/>
          <w:sz w:val="22"/>
          <w:szCs w:val="22"/>
        </w:rPr>
        <w:t>samokorigiranje</w:t>
      </w:r>
      <w:proofErr w:type="spellEnd"/>
      <w:r w:rsidRPr="00BB52AD">
        <w:rPr>
          <w:rFonts w:ascii="Tahoma" w:hAnsi="Tahoma" w:cs="Tahoma"/>
          <w:b/>
          <w:i/>
          <w:sz w:val="22"/>
          <w:szCs w:val="22"/>
        </w:rPr>
        <w:t>).</w:t>
      </w:r>
    </w:p>
    <w:p w14:paraId="1D369135" w14:textId="77777777" w:rsidR="0074497E" w:rsidRPr="00BB52AD" w:rsidRDefault="0074497E" w:rsidP="0074497E">
      <w:pPr>
        <w:spacing w:after="0" w:line="240" w:lineRule="auto"/>
        <w:jc w:val="both"/>
        <w:rPr>
          <w:rFonts w:ascii="Tahoma" w:hAnsi="Tahoma" w:cs="Tahoma"/>
          <w:sz w:val="22"/>
          <w:szCs w:val="22"/>
        </w:rPr>
      </w:pPr>
    </w:p>
    <w:p w14:paraId="516D6AFB" w14:textId="77777777" w:rsidR="0074497E" w:rsidRPr="00BB52AD" w:rsidRDefault="0074497E" w:rsidP="0074497E">
      <w:pPr>
        <w:spacing w:after="0" w:line="240" w:lineRule="auto"/>
        <w:jc w:val="both"/>
        <w:rPr>
          <w:rFonts w:ascii="Tahoma" w:hAnsi="Tahoma" w:cs="Tahoma"/>
          <w:b/>
          <w:i/>
          <w:sz w:val="22"/>
          <w:szCs w:val="22"/>
        </w:rPr>
      </w:pPr>
      <w:r w:rsidRPr="00BB52AD">
        <w:rPr>
          <w:rFonts w:ascii="Tahoma" w:hAnsi="Tahoma" w:cs="Tahoma"/>
          <w:b/>
          <w:i/>
          <w:sz w:val="22"/>
          <w:szCs w:val="22"/>
        </w:rPr>
        <w:t>Ukoliko su poduzete određene mjere za dokazivanje pouzdanosti gospodarskog subjekta, dokazi o poduzetim mjerama mogu se tražiti kao ažurirani popratni dokumenti.</w:t>
      </w:r>
    </w:p>
    <w:p w14:paraId="6DADF905" w14:textId="77777777" w:rsidR="0074497E" w:rsidRPr="00BB52AD" w:rsidRDefault="0074497E" w:rsidP="0074497E">
      <w:pPr>
        <w:spacing w:after="0" w:line="240" w:lineRule="auto"/>
        <w:jc w:val="both"/>
        <w:rPr>
          <w:rFonts w:ascii="Tahoma" w:hAnsi="Tahoma" w:cs="Tahoma"/>
          <w:sz w:val="22"/>
          <w:szCs w:val="22"/>
        </w:rPr>
      </w:pPr>
    </w:p>
    <w:p w14:paraId="46372CDA" w14:textId="77777777" w:rsidR="0074497E" w:rsidRPr="00BB52AD" w:rsidRDefault="0074497E" w:rsidP="0074497E">
      <w:pPr>
        <w:spacing w:after="0" w:line="240" w:lineRule="auto"/>
        <w:jc w:val="both"/>
        <w:rPr>
          <w:rFonts w:ascii="Tahoma" w:hAnsi="Tahoma" w:cs="Tahoma"/>
          <w:b/>
          <w:i/>
          <w:sz w:val="22"/>
          <w:szCs w:val="22"/>
        </w:rPr>
      </w:pPr>
      <w:r w:rsidRPr="00BB52AD">
        <w:rPr>
          <w:rFonts w:ascii="Tahoma" w:hAnsi="Tahoma" w:cs="Tahoma"/>
          <w:b/>
          <w:i/>
          <w:sz w:val="22"/>
          <w:szCs w:val="22"/>
        </w:rPr>
        <w:t>Pojašnjenje:</w:t>
      </w:r>
    </w:p>
    <w:p w14:paraId="4DC080BC" w14:textId="77777777" w:rsidR="0074497E" w:rsidRPr="00BB52AD" w:rsidRDefault="0074497E" w:rsidP="0074497E">
      <w:pPr>
        <w:spacing w:after="0" w:line="240" w:lineRule="auto"/>
        <w:jc w:val="both"/>
        <w:rPr>
          <w:rFonts w:ascii="Tahoma" w:hAnsi="Tahoma" w:cs="Tahoma"/>
          <w:i/>
          <w:sz w:val="22"/>
          <w:szCs w:val="22"/>
        </w:rPr>
      </w:pPr>
      <w:r w:rsidRPr="00BB52AD">
        <w:rPr>
          <w:rFonts w:ascii="Tahoma" w:hAnsi="Tahoma" w:cs="Tahoma"/>
          <w:i/>
          <w:sz w:val="22"/>
          <w:szCs w:val="22"/>
        </w:rPr>
        <w:lastRenderedPageBreak/>
        <w:t>Mjere koje je poduzeo gospodarski subjekt ocjenjuju se uzimajući u obzir težinu i posebne okolnosti kaznenog djela ili propusta te je naručitelj obvezan obrazložiti razloge prihvaćanja ili neprihvaćanja mjera.</w:t>
      </w:r>
    </w:p>
    <w:p w14:paraId="6D178875" w14:textId="77777777" w:rsidR="0074497E" w:rsidRPr="00BB52AD" w:rsidRDefault="0074497E" w:rsidP="0074497E">
      <w:pPr>
        <w:spacing w:after="0" w:line="240" w:lineRule="auto"/>
        <w:jc w:val="both"/>
        <w:rPr>
          <w:rFonts w:ascii="Tahoma" w:hAnsi="Tahoma" w:cs="Tahoma"/>
          <w:i/>
          <w:sz w:val="22"/>
          <w:szCs w:val="22"/>
        </w:rPr>
      </w:pPr>
    </w:p>
    <w:p w14:paraId="3ADADA61" w14:textId="77777777" w:rsidR="0074497E" w:rsidRPr="00BB52AD" w:rsidRDefault="0074497E" w:rsidP="0074497E">
      <w:pPr>
        <w:spacing w:after="0" w:line="240" w:lineRule="auto"/>
        <w:jc w:val="both"/>
        <w:rPr>
          <w:rFonts w:ascii="Tahoma" w:hAnsi="Tahoma" w:cs="Tahoma"/>
          <w:i/>
          <w:sz w:val="22"/>
          <w:szCs w:val="22"/>
        </w:rPr>
      </w:pPr>
      <w:r w:rsidRPr="00BB52AD">
        <w:rPr>
          <w:rFonts w:ascii="Tahoma" w:hAnsi="Tahoma" w:cs="Tahoma"/>
          <w:i/>
          <w:sz w:val="22"/>
          <w:szCs w:val="22"/>
        </w:rPr>
        <w:t>Javni naručitelj neće isključiti gospodarskog subjekta iz postupka javne nabave ako je ocijenjeno da su poduzete mjere primjerene.</w:t>
      </w:r>
    </w:p>
    <w:p w14:paraId="78F88809" w14:textId="77777777" w:rsidR="0074497E" w:rsidRPr="00BB52AD" w:rsidRDefault="0074497E" w:rsidP="0074497E">
      <w:pPr>
        <w:spacing w:after="0" w:line="240" w:lineRule="auto"/>
        <w:jc w:val="both"/>
        <w:rPr>
          <w:rFonts w:ascii="Tahoma" w:hAnsi="Tahoma" w:cs="Tahoma"/>
          <w:i/>
          <w:sz w:val="22"/>
          <w:szCs w:val="22"/>
        </w:rPr>
      </w:pPr>
    </w:p>
    <w:p w14:paraId="7187C870" w14:textId="77777777" w:rsidR="0074497E" w:rsidRPr="00BB52AD" w:rsidRDefault="0074497E" w:rsidP="0074497E">
      <w:pPr>
        <w:spacing w:after="0" w:line="240" w:lineRule="auto"/>
        <w:jc w:val="both"/>
        <w:rPr>
          <w:rFonts w:ascii="Tahoma" w:hAnsi="Tahoma" w:cs="Tahoma"/>
          <w:i/>
          <w:sz w:val="22"/>
          <w:szCs w:val="22"/>
        </w:rPr>
      </w:pPr>
      <w:r w:rsidRPr="00BB52AD">
        <w:rPr>
          <w:rFonts w:ascii="Tahoma" w:hAnsi="Tahoma" w:cs="Tahoma"/>
          <w:i/>
          <w:sz w:val="22"/>
          <w:szCs w:val="22"/>
        </w:rPr>
        <w:t>Gospodarski subjekt kojem je pravomoćnom presudom određena zabrana sudjelovanja u postupcima javne nabave ili postupcima davanja koncesija na određeno vrijeme nema pravo korištenja mogućnosti iz ove točke do isteka roka zabrane u državi u kojoj je presuda na snazi.</w:t>
      </w:r>
    </w:p>
    <w:p w14:paraId="0121649B" w14:textId="77777777" w:rsidR="0074497E" w:rsidRPr="00BB52AD" w:rsidRDefault="0074497E" w:rsidP="0074497E">
      <w:pPr>
        <w:spacing w:after="0" w:line="240" w:lineRule="auto"/>
        <w:jc w:val="both"/>
        <w:rPr>
          <w:rFonts w:ascii="Tahoma" w:hAnsi="Tahoma" w:cs="Tahoma"/>
          <w:i/>
          <w:sz w:val="22"/>
          <w:szCs w:val="22"/>
        </w:rPr>
      </w:pPr>
    </w:p>
    <w:p w14:paraId="12C2AFC1" w14:textId="791D41C8" w:rsidR="00E159EE" w:rsidRPr="00BB52AD" w:rsidRDefault="0074497E" w:rsidP="0074497E">
      <w:pPr>
        <w:spacing w:after="0" w:line="240" w:lineRule="auto"/>
        <w:jc w:val="both"/>
        <w:rPr>
          <w:rFonts w:ascii="Tahoma" w:hAnsi="Tahoma" w:cs="Tahoma"/>
          <w:sz w:val="22"/>
          <w:szCs w:val="22"/>
        </w:rPr>
      </w:pPr>
      <w:r w:rsidRPr="00BB52AD">
        <w:rPr>
          <w:rFonts w:ascii="Tahoma" w:hAnsi="Tahoma" w:cs="Tahoma"/>
          <w:i/>
          <w:sz w:val="22"/>
          <w:szCs w:val="22"/>
        </w:rPr>
        <w:t xml:space="preserve">Razdoblje isključenja gospodarskog subjekta kod kojeg su ostvarene osnove za isključenje iz članka 251. stavka 1. ZJN 2016 iz postupka javne nabave je </w:t>
      </w:r>
      <w:r w:rsidRPr="00BB52AD">
        <w:rPr>
          <w:rFonts w:ascii="Tahoma" w:hAnsi="Tahoma" w:cs="Tahoma"/>
          <w:b/>
          <w:i/>
          <w:sz w:val="22"/>
          <w:szCs w:val="22"/>
        </w:rPr>
        <w:t>pet godina</w:t>
      </w:r>
      <w:r w:rsidRPr="00BB52AD">
        <w:rPr>
          <w:rFonts w:ascii="Tahoma" w:hAnsi="Tahoma" w:cs="Tahoma"/>
          <w:i/>
          <w:sz w:val="22"/>
          <w:szCs w:val="22"/>
        </w:rPr>
        <w:t xml:space="preserve"> od dana pravomoćnosti presude, osim ako pravomoćnom presudom nije određeno drukčije.</w:t>
      </w:r>
      <w:r w:rsidR="00E159EE" w:rsidRPr="00BB52AD">
        <w:rPr>
          <w:rFonts w:ascii="Tahoma" w:hAnsi="Tahoma" w:cs="Tahoma"/>
          <w:sz w:val="22"/>
          <w:szCs w:val="22"/>
        </w:rPr>
        <w:br w:type="page"/>
      </w:r>
    </w:p>
    <w:p w14:paraId="2E8B9549" w14:textId="79CDBD76" w:rsidR="0020714D" w:rsidRPr="00BB52AD" w:rsidRDefault="00754A61" w:rsidP="00D16969">
      <w:pPr>
        <w:pStyle w:val="Naslov1"/>
        <w:numPr>
          <w:ilvl w:val="0"/>
          <w:numId w:val="3"/>
        </w:numPr>
        <w:spacing w:before="120"/>
        <w:jc w:val="both"/>
        <w:rPr>
          <w:rFonts w:ascii="Tahoma" w:hAnsi="Tahoma" w:cs="Tahoma"/>
          <w:sz w:val="22"/>
          <w:szCs w:val="22"/>
        </w:rPr>
      </w:pPr>
      <w:bookmarkStart w:id="1772" w:name="_Toc143091961"/>
      <w:r w:rsidRPr="00BB52AD">
        <w:rPr>
          <w:rFonts w:ascii="Tahoma" w:hAnsi="Tahoma" w:cs="Tahoma"/>
          <w:sz w:val="22"/>
          <w:szCs w:val="22"/>
        </w:rPr>
        <w:lastRenderedPageBreak/>
        <w:t>KRITERIJI ZA ODABIR GOSPODARSKOG SUBJEKTA</w:t>
      </w:r>
      <w:r w:rsidR="0074497E" w:rsidRPr="00BB52AD">
        <w:rPr>
          <w:rFonts w:ascii="Tahoma" w:hAnsi="Tahoma" w:cs="Tahoma"/>
          <w:sz w:val="22"/>
          <w:szCs w:val="22"/>
        </w:rPr>
        <w:t xml:space="preserve"> </w:t>
      </w:r>
      <w:r w:rsidR="00035B00" w:rsidRPr="00BB52AD">
        <w:rPr>
          <w:rFonts w:ascii="Tahoma" w:hAnsi="Tahoma" w:cs="Tahoma"/>
          <w:sz w:val="22"/>
          <w:szCs w:val="22"/>
        </w:rPr>
        <w:t>(UVJETI SPOSOBNOSTI)</w:t>
      </w:r>
      <w:bookmarkEnd w:id="1772"/>
    </w:p>
    <w:p w14:paraId="3BEAEA4F" w14:textId="77777777" w:rsidR="0020714D" w:rsidRPr="00BB52AD" w:rsidRDefault="0020714D" w:rsidP="000E56D7">
      <w:pPr>
        <w:spacing w:after="0" w:line="240" w:lineRule="auto"/>
        <w:jc w:val="both"/>
        <w:rPr>
          <w:rFonts w:ascii="Tahoma" w:hAnsi="Tahoma" w:cs="Tahoma"/>
          <w:sz w:val="22"/>
          <w:szCs w:val="22"/>
        </w:rPr>
      </w:pPr>
    </w:p>
    <w:p w14:paraId="3E2BBBE8" w14:textId="1A75C5E1" w:rsidR="00754A61" w:rsidRPr="00BB52AD" w:rsidRDefault="007D4023" w:rsidP="00D16969">
      <w:pPr>
        <w:pStyle w:val="Naslov2"/>
        <w:numPr>
          <w:ilvl w:val="0"/>
          <w:numId w:val="4"/>
        </w:numPr>
        <w:rPr>
          <w:rFonts w:ascii="Tahoma" w:hAnsi="Tahoma" w:cs="Tahoma"/>
          <w:sz w:val="22"/>
          <w:szCs w:val="22"/>
        </w:rPr>
      </w:pPr>
      <w:r w:rsidRPr="00BB52AD">
        <w:rPr>
          <w:rFonts w:ascii="Tahoma" w:hAnsi="Tahoma" w:cs="Tahoma"/>
          <w:sz w:val="22"/>
          <w:szCs w:val="22"/>
        </w:rPr>
        <w:t xml:space="preserve"> </w:t>
      </w:r>
      <w:bookmarkStart w:id="1773" w:name="_Toc143091962"/>
      <w:r w:rsidR="0074497E" w:rsidRPr="00BB52AD">
        <w:rPr>
          <w:rFonts w:ascii="Tahoma" w:hAnsi="Tahoma" w:cs="Tahoma"/>
          <w:sz w:val="22"/>
          <w:szCs w:val="22"/>
        </w:rPr>
        <w:t>Uvjeti sposobnosti za obavljanje profesionalne djelatnosti:</w:t>
      </w:r>
      <w:bookmarkEnd w:id="1773"/>
    </w:p>
    <w:p w14:paraId="29E04903" w14:textId="77777777" w:rsidR="0074497E" w:rsidRPr="00BB52AD" w:rsidRDefault="0074497E" w:rsidP="0074497E">
      <w:pPr>
        <w:jc w:val="both"/>
        <w:rPr>
          <w:rFonts w:ascii="Tahoma" w:hAnsi="Tahoma" w:cs="Tahoma"/>
          <w:b/>
          <w:sz w:val="22"/>
          <w:szCs w:val="22"/>
          <w:lang w:eastAsia="x-none"/>
        </w:rPr>
      </w:pPr>
      <w:r w:rsidRPr="00BB52AD">
        <w:rPr>
          <w:rFonts w:ascii="Tahoma" w:hAnsi="Tahoma" w:cs="Tahoma"/>
          <w:b/>
          <w:sz w:val="22"/>
          <w:szCs w:val="22"/>
          <w:lang w:eastAsia="x-none"/>
        </w:rPr>
        <w:t xml:space="preserve">Upis u sudski, obrtni, strukovni ili drugi odgovarajući registar u državi poslovnog </w:t>
      </w:r>
      <w:proofErr w:type="spellStart"/>
      <w:r w:rsidRPr="00BB52AD">
        <w:rPr>
          <w:rFonts w:ascii="Tahoma" w:hAnsi="Tahoma" w:cs="Tahoma"/>
          <w:b/>
          <w:sz w:val="22"/>
          <w:szCs w:val="22"/>
          <w:lang w:eastAsia="x-none"/>
        </w:rPr>
        <w:t>nastana</w:t>
      </w:r>
      <w:proofErr w:type="spellEnd"/>
      <w:r w:rsidRPr="00BB52AD">
        <w:rPr>
          <w:rFonts w:ascii="Tahoma" w:hAnsi="Tahoma" w:cs="Tahoma"/>
          <w:b/>
          <w:sz w:val="22"/>
          <w:szCs w:val="22"/>
          <w:lang w:eastAsia="x-none"/>
        </w:rPr>
        <w:t xml:space="preserve"> gospodarskog subjekta.</w:t>
      </w:r>
    </w:p>
    <w:p w14:paraId="56038C5D" w14:textId="77777777" w:rsidR="0074497E" w:rsidRPr="00BB52AD" w:rsidRDefault="0074497E" w:rsidP="0074497E">
      <w:pPr>
        <w:jc w:val="both"/>
        <w:rPr>
          <w:rFonts w:ascii="Tahoma" w:hAnsi="Tahoma" w:cs="Tahoma"/>
          <w:sz w:val="22"/>
          <w:szCs w:val="22"/>
        </w:rPr>
      </w:pPr>
      <w:r w:rsidRPr="00BB52AD">
        <w:rPr>
          <w:rFonts w:ascii="Tahoma" w:hAnsi="Tahoma" w:cs="Tahoma"/>
          <w:sz w:val="22"/>
          <w:szCs w:val="22"/>
        </w:rPr>
        <w:t xml:space="preserve">Svaki Ponuditelj mora u postupku javne nabave dokazati upis u sudski, obrtni, strukovni ili drugi odgovarajući registar u državi njegova poslovna </w:t>
      </w:r>
      <w:proofErr w:type="spellStart"/>
      <w:r w:rsidRPr="00BB52AD">
        <w:rPr>
          <w:rFonts w:ascii="Tahoma" w:hAnsi="Tahoma" w:cs="Tahoma"/>
          <w:sz w:val="22"/>
          <w:szCs w:val="22"/>
        </w:rPr>
        <w:t>nastana</w:t>
      </w:r>
      <w:proofErr w:type="spellEnd"/>
      <w:r w:rsidRPr="00BB52AD">
        <w:rPr>
          <w:rFonts w:ascii="Tahoma" w:hAnsi="Tahoma" w:cs="Tahoma"/>
          <w:sz w:val="22"/>
          <w:szCs w:val="22"/>
        </w:rPr>
        <w:t>.</w:t>
      </w:r>
    </w:p>
    <w:p w14:paraId="0CBA702F" w14:textId="77777777" w:rsidR="0074497E" w:rsidRPr="00BB52AD" w:rsidRDefault="0074497E" w:rsidP="0074497E">
      <w:pPr>
        <w:jc w:val="both"/>
        <w:rPr>
          <w:rFonts w:ascii="Tahoma" w:hAnsi="Tahoma" w:cs="Tahoma"/>
          <w:i/>
          <w:sz w:val="22"/>
          <w:szCs w:val="22"/>
          <w:u w:val="single"/>
        </w:rPr>
      </w:pPr>
      <w:r w:rsidRPr="00BB52AD">
        <w:rPr>
          <w:rFonts w:ascii="Tahoma" w:hAnsi="Tahoma" w:cs="Tahoma"/>
          <w:i/>
          <w:sz w:val="22"/>
          <w:szCs w:val="22"/>
          <w:u w:val="single"/>
        </w:rPr>
        <w:t>Način dokazivanja:</w:t>
      </w:r>
    </w:p>
    <w:p w14:paraId="676E6BC7" w14:textId="6AEE93CA" w:rsidR="0074497E" w:rsidRPr="00BB52AD" w:rsidRDefault="0074497E" w:rsidP="0074497E">
      <w:pPr>
        <w:jc w:val="both"/>
        <w:rPr>
          <w:rFonts w:ascii="Tahoma" w:hAnsi="Tahoma" w:cs="Tahoma"/>
          <w:b/>
          <w:i/>
          <w:sz w:val="22"/>
          <w:szCs w:val="22"/>
        </w:rPr>
      </w:pPr>
      <w:r w:rsidRPr="00BB52AD">
        <w:rPr>
          <w:rFonts w:ascii="Tahoma" w:hAnsi="Tahoma" w:cs="Tahoma"/>
          <w:b/>
          <w:i/>
          <w:sz w:val="22"/>
          <w:szCs w:val="22"/>
        </w:rPr>
        <w:t>- Za potreb</w:t>
      </w:r>
      <w:r w:rsidR="009C3DFE" w:rsidRPr="00BB52AD">
        <w:rPr>
          <w:rFonts w:ascii="Tahoma" w:hAnsi="Tahoma" w:cs="Tahoma"/>
          <w:b/>
          <w:i/>
          <w:sz w:val="22"/>
          <w:szCs w:val="22"/>
        </w:rPr>
        <w:t>u</w:t>
      </w:r>
      <w:r w:rsidRPr="00BB52AD">
        <w:rPr>
          <w:rFonts w:ascii="Tahoma" w:hAnsi="Tahoma" w:cs="Tahoma"/>
          <w:b/>
          <w:i/>
          <w:sz w:val="22"/>
          <w:szCs w:val="22"/>
        </w:rPr>
        <w:t xml:space="preserve"> utvrđivanja navedene sposobnosti za obavljanje profesionalne djelatnosti, gospodarski subjekt u ponudi dostavlja ispunjeni ESPD obrazac, Dio IV. Kriteriji za odabir gospodarskog subjekta, Odjeljak A: Sposobnost za obavljanje profesionalne djelatnosti ponuditelja i člana zajednice gospodarskih subjekata.</w:t>
      </w:r>
    </w:p>
    <w:p w14:paraId="5F2D24A0" w14:textId="47CC6FC4" w:rsidR="0074497E" w:rsidRPr="00BB52AD" w:rsidRDefault="007D4023" w:rsidP="0074497E">
      <w:pPr>
        <w:jc w:val="both"/>
        <w:rPr>
          <w:rFonts w:ascii="Tahoma" w:hAnsi="Tahoma" w:cs="Tahoma"/>
          <w:sz w:val="22"/>
          <w:szCs w:val="22"/>
        </w:rPr>
      </w:pPr>
      <w:r w:rsidRPr="00BB52AD">
        <w:rPr>
          <w:rFonts w:ascii="Tahoma" w:hAnsi="Tahoma" w:cs="Tahoma"/>
          <w:sz w:val="22"/>
          <w:szCs w:val="22"/>
        </w:rPr>
        <w:t xml:space="preserve">- </w:t>
      </w:r>
      <w:r w:rsidR="0074497E" w:rsidRPr="00BB52AD">
        <w:rPr>
          <w:rFonts w:ascii="Tahoma" w:hAnsi="Tahoma" w:cs="Tahoma"/>
          <w:sz w:val="22"/>
          <w:szCs w:val="22"/>
        </w:rPr>
        <w:t>U slučaju zajednice gospodarskih subjekata, navedene okolnosti utvrđuju se za sve članove zajednice pojedinačno te svaki član zajednice u ponudi dostavlja ispunjeni ESPD obrazac.</w:t>
      </w:r>
    </w:p>
    <w:p w14:paraId="5AD82A28" w14:textId="393BD7A4" w:rsidR="0074497E" w:rsidRPr="00BB52AD" w:rsidRDefault="007D4023" w:rsidP="0074497E">
      <w:pPr>
        <w:jc w:val="both"/>
        <w:rPr>
          <w:rFonts w:ascii="Tahoma" w:hAnsi="Tahoma" w:cs="Tahoma"/>
          <w:sz w:val="22"/>
          <w:szCs w:val="22"/>
        </w:rPr>
      </w:pPr>
      <w:r w:rsidRPr="00BB52AD">
        <w:rPr>
          <w:rFonts w:ascii="Tahoma" w:hAnsi="Tahoma" w:cs="Tahoma"/>
          <w:sz w:val="22"/>
          <w:szCs w:val="22"/>
        </w:rPr>
        <w:t xml:space="preserve">- </w:t>
      </w:r>
      <w:r w:rsidR="0074497E" w:rsidRPr="00BB52AD">
        <w:rPr>
          <w:rFonts w:ascii="Tahoma" w:hAnsi="Tahoma" w:cs="Tahoma"/>
          <w:sz w:val="22"/>
          <w:szCs w:val="22"/>
        </w:rPr>
        <w:t>Naručitelj može prije donošenja Odluke o odabiru od Ponuditelja koji je podnio ekonomski najpovoljniju ponudu zatražiti da u primjerenom roku, ne kraćem od pet dana, radi dokazivanja sposobnosti za obavljanje profesionalne djelatnosti dostavi ažuriran popratni dokument u skladu s člankom 266. točka 1. ZJN 2016.</w:t>
      </w:r>
    </w:p>
    <w:p w14:paraId="07F62EFA" w14:textId="6263DAC7" w:rsidR="00131E8B" w:rsidRPr="00BB52AD" w:rsidRDefault="007D4023" w:rsidP="00D16969">
      <w:pPr>
        <w:pStyle w:val="Naslov2"/>
        <w:numPr>
          <w:ilvl w:val="0"/>
          <w:numId w:val="4"/>
        </w:numPr>
        <w:rPr>
          <w:rFonts w:ascii="Tahoma" w:hAnsi="Tahoma" w:cs="Tahoma"/>
          <w:sz w:val="22"/>
          <w:szCs w:val="22"/>
        </w:rPr>
      </w:pPr>
      <w:bookmarkStart w:id="1774" w:name="_Toc143091963"/>
      <w:r w:rsidRPr="00BB52AD">
        <w:rPr>
          <w:rFonts w:ascii="Tahoma" w:hAnsi="Tahoma" w:cs="Tahoma"/>
          <w:sz w:val="22"/>
          <w:szCs w:val="22"/>
        </w:rPr>
        <w:t>Uvjeti tehničke i stručne sposobnosti i njihove minimalne razine:</w:t>
      </w:r>
      <w:bookmarkEnd w:id="1774"/>
      <w:r w:rsidRPr="00BB52AD">
        <w:rPr>
          <w:rFonts w:ascii="Tahoma" w:hAnsi="Tahoma" w:cs="Tahoma"/>
          <w:sz w:val="22"/>
          <w:szCs w:val="22"/>
        </w:rPr>
        <w:t xml:space="preserve"> </w:t>
      </w:r>
    </w:p>
    <w:p w14:paraId="0D637EEB" w14:textId="6ED63B49" w:rsidR="005D1B14" w:rsidRPr="00BB52AD" w:rsidRDefault="005D1B14" w:rsidP="005D1B14">
      <w:pPr>
        <w:pStyle w:val="Naslov3"/>
        <w:jc w:val="both"/>
        <w:rPr>
          <w:rFonts w:ascii="Tahoma" w:hAnsi="Tahoma" w:cs="Tahoma"/>
          <w:sz w:val="22"/>
          <w:szCs w:val="22"/>
        </w:rPr>
      </w:pPr>
      <w:bookmarkStart w:id="1775" w:name="_Toc143091964"/>
      <w:r>
        <w:rPr>
          <w:rFonts w:ascii="Tahoma" w:hAnsi="Tahoma" w:cs="Tahoma"/>
          <w:sz w:val="22"/>
          <w:szCs w:val="22"/>
        </w:rPr>
        <w:t>24</w:t>
      </w:r>
      <w:r w:rsidR="007D4023" w:rsidRPr="00BB52AD">
        <w:rPr>
          <w:rFonts w:ascii="Tahoma" w:hAnsi="Tahoma" w:cs="Tahoma"/>
          <w:sz w:val="22"/>
          <w:szCs w:val="22"/>
        </w:rPr>
        <w:t xml:space="preserve">.1. </w:t>
      </w:r>
      <w:r w:rsidRPr="00BB52AD">
        <w:rPr>
          <w:rFonts w:ascii="Tahoma" w:hAnsi="Tahoma" w:cs="Tahoma"/>
          <w:sz w:val="22"/>
          <w:szCs w:val="22"/>
        </w:rPr>
        <w:t>Popis radova izvršenih u godini u kojoj je započeo postupak javne nabave i tijekom pet godina koje prethode toj godini</w:t>
      </w:r>
      <w:bookmarkEnd w:id="1775"/>
    </w:p>
    <w:p w14:paraId="3D08C5AD" w14:textId="1753EC0E" w:rsidR="005D1B14" w:rsidRPr="00BB52AD" w:rsidRDefault="005D1B14" w:rsidP="005D1B14">
      <w:pPr>
        <w:spacing w:before="120" w:after="0" w:line="240" w:lineRule="auto"/>
        <w:jc w:val="both"/>
        <w:rPr>
          <w:rFonts w:ascii="Tahoma" w:hAnsi="Tahoma" w:cs="Tahoma"/>
          <w:bCs/>
          <w:sz w:val="22"/>
          <w:szCs w:val="22"/>
        </w:rPr>
      </w:pPr>
      <w:r w:rsidRPr="00BB52AD">
        <w:rPr>
          <w:rFonts w:ascii="Tahoma" w:hAnsi="Tahoma" w:cs="Tahoma"/>
          <w:bCs/>
          <w:sz w:val="22"/>
          <w:szCs w:val="22"/>
        </w:rPr>
        <w:t>Ponuditelj mora dokazati da je u godini u kojoj je započeo ovaj postupak javne nabave i tijekom 5 (pet) godina koje prethode toj godini (202</w:t>
      </w:r>
      <w:r>
        <w:rPr>
          <w:rFonts w:ascii="Tahoma" w:hAnsi="Tahoma" w:cs="Tahoma"/>
          <w:bCs/>
          <w:sz w:val="22"/>
          <w:szCs w:val="22"/>
        </w:rPr>
        <w:t>2</w:t>
      </w:r>
      <w:r w:rsidR="00926F4F">
        <w:rPr>
          <w:rFonts w:ascii="Tahoma" w:hAnsi="Tahoma" w:cs="Tahoma"/>
          <w:bCs/>
          <w:sz w:val="22"/>
          <w:szCs w:val="22"/>
        </w:rPr>
        <w:t>.</w:t>
      </w:r>
      <w:r w:rsidRPr="00BB52AD">
        <w:rPr>
          <w:rFonts w:ascii="Tahoma" w:hAnsi="Tahoma" w:cs="Tahoma"/>
          <w:bCs/>
          <w:sz w:val="22"/>
          <w:szCs w:val="22"/>
        </w:rPr>
        <w:t>-201</w:t>
      </w:r>
      <w:r>
        <w:rPr>
          <w:rFonts w:ascii="Tahoma" w:hAnsi="Tahoma" w:cs="Tahoma"/>
          <w:bCs/>
          <w:sz w:val="22"/>
          <w:szCs w:val="22"/>
        </w:rPr>
        <w:t>8</w:t>
      </w:r>
      <w:r w:rsidR="00926F4F">
        <w:rPr>
          <w:rFonts w:ascii="Tahoma" w:hAnsi="Tahoma" w:cs="Tahoma"/>
          <w:bCs/>
          <w:sz w:val="22"/>
          <w:szCs w:val="22"/>
        </w:rPr>
        <w:t>.</w:t>
      </w:r>
      <w:r w:rsidRPr="00BB52AD">
        <w:rPr>
          <w:rFonts w:ascii="Tahoma" w:hAnsi="Tahoma" w:cs="Tahoma"/>
          <w:bCs/>
          <w:sz w:val="22"/>
          <w:szCs w:val="22"/>
        </w:rPr>
        <w:t>), izveo najmanje jedan, a najviše 2 (dva) predmeta nabave ista ili slična predmetu ovog postupka javne nabave, čija kumulativna ukupna vrijednost bez PDV-a jednaka ili veća od procijenjene vrijednosti nabave bez PDV-a ovog postupka javne nabave, čime se osigurava da gospodarski subjekt ima potrebno iskustvo, a osobito dovoljnu razinu iskustva za izvršenje ugovora o javnoj nabavi.</w:t>
      </w:r>
    </w:p>
    <w:p w14:paraId="1494628E" w14:textId="77777777" w:rsidR="005D1B14" w:rsidRPr="00BB52AD" w:rsidRDefault="005D1B14" w:rsidP="005D1B14">
      <w:pPr>
        <w:jc w:val="both"/>
        <w:rPr>
          <w:rFonts w:ascii="Tahoma" w:hAnsi="Tahoma" w:cs="Tahoma"/>
          <w:i/>
          <w:color w:val="000000"/>
          <w:sz w:val="22"/>
          <w:szCs w:val="22"/>
          <w:u w:val="single"/>
        </w:rPr>
      </w:pPr>
    </w:p>
    <w:p w14:paraId="1B9599DC" w14:textId="77777777" w:rsidR="005D1B14" w:rsidRPr="00BB52AD" w:rsidRDefault="005D1B14" w:rsidP="005D1B14">
      <w:pPr>
        <w:jc w:val="both"/>
        <w:rPr>
          <w:rFonts w:ascii="Tahoma" w:hAnsi="Tahoma" w:cs="Tahoma"/>
          <w:i/>
          <w:color w:val="000000"/>
          <w:sz w:val="22"/>
          <w:szCs w:val="22"/>
          <w:u w:val="single"/>
        </w:rPr>
      </w:pPr>
      <w:r w:rsidRPr="00BB52AD">
        <w:rPr>
          <w:rFonts w:ascii="Tahoma" w:hAnsi="Tahoma" w:cs="Tahoma"/>
          <w:i/>
          <w:color w:val="000000"/>
          <w:sz w:val="22"/>
          <w:szCs w:val="22"/>
          <w:u w:val="single"/>
        </w:rPr>
        <w:t>Način dokazivanja:</w:t>
      </w:r>
    </w:p>
    <w:p w14:paraId="553C5035" w14:textId="77777777" w:rsidR="005D1B14" w:rsidRPr="00BB52AD" w:rsidRDefault="005D1B14" w:rsidP="005D1B14">
      <w:pPr>
        <w:jc w:val="both"/>
        <w:rPr>
          <w:rFonts w:ascii="Tahoma" w:hAnsi="Tahoma" w:cs="Tahoma"/>
          <w:b/>
          <w:i/>
          <w:sz w:val="22"/>
          <w:szCs w:val="22"/>
        </w:rPr>
      </w:pPr>
      <w:r w:rsidRPr="00BB52AD">
        <w:rPr>
          <w:rFonts w:ascii="Tahoma" w:hAnsi="Tahoma" w:cs="Tahoma"/>
          <w:i/>
          <w:color w:val="000000"/>
          <w:sz w:val="22"/>
          <w:szCs w:val="22"/>
        </w:rPr>
        <w:t xml:space="preserve">- </w:t>
      </w:r>
      <w:r w:rsidRPr="00BB52AD">
        <w:rPr>
          <w:rFonts w:ascii="Tahoma" w:hAnsi="Tahoma" w:cs="Tahoma"/>
          <w:b/>
          <w:i/>
          <w:sz w:val="22"/>
          <w:szCs w:val="22"/>
        </w:rPr>
        <w:t xml:space="preserve">Za potrebu utvrđivanja tehničke i stručne sposobnost, ponuditelj kao preliminarni dokaz ispunjava obrazac ESPD, Dio IV.: Kriteriji za odabir gospodarskog subjekta, Odjeljak C: Tehnička i stručna sposobnost, točku 1A  </w:t>
      </w:r>
      <w:r w:rsidRPr="00BB52AD">
        <w:rPr>
          <w:rFonts w:ascii="Tahoma" w:hAnsi="Tahoma" w:cs="Tahoma"/>
          <w:i/>
          <w:sz w:val="22"/>
          <w:szCs w:val="22"/>
        </w:rPr>
        <w:t>(upisuju se naziv, vrsta objekta, vrsta izvedenih radova, vrijednost, datum izvršenja te naziv druge ugovorne strane)</w:t>
      </w:r>
      <w:r w:rsidRPr="00BB52AD">
        <w:rPr>
          <w:rFonts w:ascii="Tahoma" w:hAnsi="Tahoma" w:cs="Tahoma"/>
          <w:b/>
          <w:i/>
          <w:sz w:val="22"/>
          <w:szCs w:val="22"/>
        </w:rPr>
        <w:t xml:space="preserve"> </w:t>
      </w:r>
      <w:r w:rsidRPr="00BB52AD">
        <w:rPr>
          <w:rFonts w:ascii="Tahoma" w:hAnsi="Tahoma" w:cs="Tahoma"/>
          <w:b/>
          <w:bCs/>
          <w:i/>
          <w:iCs/>
          <w:sz w:val="22"/>
          <w:szCs w:val="22"/>
        </w:rPr>
        <w:t>te ukoliko je primjenjivo točku 10</w:t>
      </w:r>
      <w:r w:rsidRPr="00BB52AD">
        <w:rPr>
          <w:rFonts w:ascii="Tahoma" w:hAnsi="Tahoma" w:cs="Tahoma"/>
          <w:i/>
          <w:color w:val="000000"/>
          <w:sz w:val="22"/>
          <w:szCs w:val="22"/>
        </w:rPr>
        <w:t>.</w:t>
      </w:r>
    </w:p>
    <w:p w14:paraId="05DDDF71" w14:textId="77777777" w:rsidR="005D1B14" w:rsidRPr="00BB52AD" w:rsidRDefault="005D1B14" w:rsidP="005D1B14">
      <w:pPr>
        <w:spacing w:before="120" w:after="0" w:line="240" w:lineRule="auto"/>
        <w:jc w:val="both"/>
        <w:rPr>
          <w:rFonts w:ascii="Tahoma" w:hAnsi="Tahoma" w:cs="Tahoma"/>
          <w:sz w:val="22"/>
          <w:szCs w:val="22"/>
        </w:rPr>
      </w:pPr>
      <w:r w:rsidRPr="00BB52AD">
        <w:rPr>
          <w:rFonts w:ascii="Tahoma" w:hAnsi="Tahoma" w:cs="Tahoma"/>
          <w:sz w:val="22"/>
          <w:szCs w:val="22"/>
        </w:rPr>
        <w:t>- Naručitelj može prije donošenja odluke o odabiru od ponuditelja koji je podnio ekonomski najpovoljniju ponudu zatražiti da u primjerenom roku, ne kraćem od 5 (pet) dana dostavi ažurirane popratne dokumente, a ponuditelj će</w:t>
      </w:r>
      <w:r w:rsidRPr="00BB52AD">
        <w:rPr>
          <w:rFonts w:ascii="Tahoma" w:hAnsi="Tahoma" w:cs="Tahoma"/>
          <w:color w:val="FF0000"/>
          <w:sz w:val="22"/>
          <w:szCs w:val="22"/>
        </w:rPr>
        <w:t xml:space="preserve"> </w:t>
      </w:r>
      <w:r w:rsidRPr="00BB52AD">
        <w:rPr>
          <w:rFonts w:ascii="Tahoma" w:hAnsi="Tahoma" w:cs="Tahoma"/>
          <w:sz w:val="22"/>
          <w:szCs w:val="22"/>
        </w:rPr>
        <w:t xml:space="preserve">sukladno članku 268. stavak 1. točka </w:t>
      </w:r>
      <w:r>
        <w:rPr>
          <w:rFonts w:ascii="Tahoma" w:hAnsi="Tahoma" w:cs="Tahoma"/>
          <w:sz w:val="22"/>
          <w:szCs w:val="22"/>
        </w:rPr>
        <w:t>1</w:t>
      </w:r>
      <w:r w:rsidRPr="00BB52AD">
        <w:rPr>
          <w:rFonts w:ascii="Tahoma" w:hAnsi="Tahoma" w:cs="Tahoma"/>
          <w:sz w:val="22"/>
          <w:szCs w:val="22"/>
        </w:rPr>
        <w:t xml:space="preserve">. ZJN </w:t>
      </w:r>
      <w:r w:rsidRPr="00BB52AD">
        <w:rPr>
          <w:rFonts w:ascii="Tahoma" w:hAnsi="Tahoma" w:cs="Tahoma"/>
          <w:sz w:val="22"/>
          <w:szCs w:val="22"/>
        </w:rPr>
        <w:lastRenderedPageBreak/>
        <w:t>2016, dostaviti popis od najmanje jednog, a najviše 2 (dva) predmeta nabave koji su isti ili slični predmetu nabave izvedena u godini u kojoj je započet ovaj postupak javne nabave i tijekom pet (5) godina koje prethode toj godini (202</w:t>
      </w:r>
      <w:r>
        <w:rPr>
          <w:rFonts w:ascii="Tahoma" w:hAnsi="Tahoma" w:cs="Tahoma"/>
          <w:sz w:val="22"/>
          <w:szCs w:val="22"/>
        </w:rPr>
        <w:t>2</w:t>
      </w:r>
      <w:r w:rsidRPr="00BB52AD">
        <w:rPr>
          <w:rFonts w:ascii="Tahoma" w:hAnsi="Tahoma" w:cs="Tahoma"/>
          <w:sz w:val="22"/>
          <w:szCs w:val="22"/>
        </w:rPr>
        <w:t>.-201</w:t>
      </w:r>
      <w:r>
        <w:rPr>
          <w:rFonts w:ascii="Tahoma" w:hAnsi="Tahoma" w:cs="Tahoma"/>
          <w:sz w:val="22"/>
          <w:szCs w:val="22"/>
        </w:rPr>
        <w:t>8</w:t>
      </w:r>
      <w:r w:rsidRPr="00BB52AD">
        <w:rPr>
          <w:rFonts w:ascii="Tahoma" w:hAnsi="Tahoma" w:cs="Tahoma"/>
          <w:sz w:val="22"/>
          <w:szCs w:val="22"/>
        </w:rPr>
        <w:t>.), čija je kumulativna ukupna vrijednost bez PDV-a jednaka ili veća od procijenjene vrijednosti nabave bez PDV-a ovog postupka javne nabave. Ukoliko je radove s popisa radova izvela zajednica gospodarskih subjekata, iz navedenih podataka mora biti jasno vidljivo koji dio radova i za koju vrijednost je izveo gospodarski subjekt čija se sposobnost dokazuje tim popisom radova. Popis sadržava ili mu se prilaže potvrda druge ugovorne strane o urednom izvođenju i ishodu najvažnijih radova</w:t>
      </w:r>
    </w:p>
    <w:p w14:paraId="07B97E8E" w14:textId="1F27B5AE" w:rsidR="00BF20CB" w:rsidRDefault="005D1B14" w:rsidP="005D1B14">
      <w:pPr>
        <w:spacing w:before="120" w:after="0" w:line="240" w:lineRule="auto"/>
        <w:jc w:val="both"/>
        <w:rPr>
          <w:rFonts w:ascii="Tahoma" w:hAnsi="Tahoma" w:cs="Tahoma"/>
          <w:sz w:val="22"/>
          <w:szCs w:val="22"/>
        </w:rPr>
      </w:pPr>
      <w:r w:rsidRPr="00F16342">
        <w:rPr>
          <w:rFonts w:ascii="Tahoma" w:hAnsi="Tahoma" w:cs="Tahoma"/>
          <w:sz w:val="22"/>
          <w:szCs w:val="22"/>
        </w:rPr>
        <w:t>- U Popisu radova mogu biti izražene vrijednosti i u valuti različitoj od valute EUR. Naručitelj će u tom slučaju, prilikom računanja protuvrijednosti, za valutu koja je predmet konverzije u EUR  koristiti srednji tečaj Hrvatske narodne banke koji je u primjeni na dan slanja na objavu ove Dokumentacije o nabavi. U slučaju da valuta koja je predmet konverzije u EUR ne kotira na deviznom tržištu u Republici Hrvatskoj, Naručitelj će prilikom računanja protuvrijednosti koristiti tečaj prema listi Izračunatih tečajnih valuta koje ne kotiraju na deviznom tržištu u Republici Hrvatskoj Hrvatske narodne banke koja je u primjeni za mjesec objave poziva na nadmetanje u EOJN.</w:t>
      </w:r>
    </w:p>
    <w:p w14:paraId="5171A79B" w14:textId="77777777" w:rsidR="005D1B14" w:rsidRPr="005D1B14" w:rsidRDefault="005D1B14" w:rsidP="005D1B14">
      <w:pPr>
        <w:spacing w:before="120" w:after="0" w:line="240" w:lineRule="auto"/>
        <w:jc w:val="both"/>
        <w:rPr>
          <w:rFonts w:ascii="Tahoma" w:hAnsi="Tahoma" w:cs="Tahoma"/>
          <w:sz w:val="22"/>
          <w:szCs w:val="22"/>
        </w:rPr>
      </w:pPr>
    </w:p>
    <w:p w14:paraId="4B699771" w14:textId="3338A53C" w:rsidR="00296B4E" w:rsidRPr="00BB52AD" w:rsidRDefault="00BF20CB" w:rsidP="000E56D7">
      <w:pPr>
        <w:pStyle w:val="Naslov3"/>
        <w:jc w:val="both"/>
        <w:rPr>
          <w:rFonts w:ascii="Tahoma" w:hAnsi="Tahoma" w:cs="Tahoma"/>
          <w:sz w:val="22"/>
          <w:szCs w:val="22"/>
        </w:rPr>
      </w:pPr>
      <w:bookmarkStart w:id="1776" w:name="_Toc143091965"/>
      <w:r w:rsidRPr="00BB52AD">
        <w:rPr>
          <w:rFonts w:ascii="Tahoma" w:hAnsi="Tahoma" w:cs="Tahoma"/>
          <w:sz w:val="22"/>
          <w:szCs w:val="22"/>
        </w:rPr>
        <w:t>2</w:t>
      </w:r>
      <w:r w:rsidR="005D1B14">
        <w:rPr>
          <w:rFonts w:ascii="Tahoma" w:hAnsi="Tahoma" w:cs="Tahoma"/>
          <w:sz w:val="22"/>
          <w:szCs w:val="22"/>
        </w:rPr>
        <w:t>4</w:t>
      </w:r>
      <w:r w:rsidRPr="00BB52AD">
        <w:rPr>
          <w:rFonts w:ascii="Tahoma" w:hAnsi="Tahoma" w:cs="Tahoma"/>
          <w:sz w:val="22"/>
          <w:szCs w:val="22"/>
        </w:rPr>
        <w:t>.2.</w:t>
      </w:r>
      <w:r w:rsidR="00296B4E" w:rsidRPr="00BB52AD">
        <w:rPr>
          <w:rFonts w:ascii="Tahoma" w:hAnsi="Tahoma" w:cs="Tahoma"/>
          <w:sz w:val="22"/>
          <w:szCs w:val="22"/>
        </w:rPr>
        <w:t xml:space="preserve"> Tehnički stručnjaci potrebni za izvršenje ugovora</w:t>
      </w:r>
      <w:bookmarkEnd w:id="1776"/>
    </w:p>
    <w:p w14:paraId="0667DE29" w14:textId="77777777" w:rsidR="005D1B14" w:rsidRPr="00F16342" w:rsidRDefault="005D1B14" w:rsidP="005D1B14">
      <w:pPr>
        <w:jc w:val="both"/>
        <w:rPr>
          <w:rFonts w:ascii="Tahoma" w:eastAsia="Calibri" w:hAnsi="Tahoma" w:cs="Tahoma"/>
          <w:b/>
          <w:bCs/>
          <w:sz w:val="22"/>
          <w:szCs w:val="22"/>
          <w:lang w:eastAsia="x-none"/>
        </w:rPr>
      </w:pPr>
      <w:r w:rsidRPr="00F16342">
        <w:rPr>
          <w:rFonts w:ascii="Tahoma" w:eastAsia="Calibri" w:hAnsi="Tahoma" w:cs="Tahoma"/>
          <w:sz w:val="22"/>
          <w:szCs w:val="22"/>
          <w:lang w:eastAsia="x-none"/>
        </w:rPr>
        <w:t>Kako je predmet nabave izvođenje radova koji obuhvaćaju izvođenje gr</w:t>
      </w:r>
      <w:r>
        <w:rPr>
          <w:rFonts w:ascii="Tahoma" w:eastAsia="Calibri" w:hAnsi="Tahoma" w:cs="Tahoma"/>
          <w:sz w:val="22"/>
          <w:szCs w:val="22"/>
          <w:lang w:eastAsia="x-none"/>
        </w:rPr>
        <w:t xml:space="preserve">ađevinskih </w:t>
      </w:r>
      <w:r w:rsidRPr="00F16342">
        <w:rPr>
          <w:rFonts w:ascii="Tahoma" w:eastAsia="Calibri" w:hAnsi="Tahoma" w:cs="Tahoma"/>
          <w:sz w:val="22"/>
          <w:szCs w:val="22"/>
          <w:lang w:eastAsia="x-none"/>
        </w:rPr>
        <w:t xml:space="preserve">radova, </w:t>
      </w:r>
      <w:r w:rsidRPr="00F16342">
        <w:rPr>
          <w:rFonts w:ascii="Tahoma" w:eastAsia="Calibri" w:hAnsi="Tahoma" w:cs="Tahoma"/>
          <w:bCs/>
          <w:sz w:val="22"/>
          <w:szCs w:val="22"/>
          <w:lang w:eastAsia="x-none"/>
        </w:rPr>
        <w:t>gospodarski subjekt mora dokazati da ima na raspolaganju ljudske resurse (stručnjake) potrebne za izvršenje ugovora o javnoj nabavi, kako slijedi</w:t>
      </w:r>
      <w:r w:rsidRPr="00F16342">
        <w:rPr>
          <w:rFonts w:ascii="Tahoma" w:eastAsia="Calibri" w:hAnsi="Tahoma" w:cs="Tahoma"/>
          <w:sz w:val="22"/>
          <w:szCs w:val="22"/>
          <w:lang w:eastAsia="x-none"/>
        </w:rPr>
        <w:t>:</w:t>
      </w:r>
    </w:p>
    <w:p w14:paraId="59C2887C" w14:textId="77777777" w:rsidR="005D1B14" w:rsidRPr="00F16342" w:rsidRDefault="005D1B14" w:rsidP="005D1B14">
      <w:pPr>
        <w:numPr>
          <w:ilvl w:val="0"/>
          <w:numId w:val="10"/>
        </w:numPr>
        <w:spacing w:after="0" w:line="240" w:lineRule="auto"/>
        <w:jc w:val="both"/>
        <w:rPr>
          <w:rFonts w:ascii="Tahoma" w:eastAsia="Calibri" w:hAnsi="Tahoma" w:cs="Tahoma"/>
          <w:sz w:val="22"/>
          <w:szCs w:val="22"/>
          <w:lang w:eastAsia="x-none"/>
        </w:rPr>
      </w:pPr>
      <w:r w:rsidRPr="00F16342">
        <w:rPr>
          <w:rFonts w:ascii="Tahoma" w:eastAsia="Calibri" w:hAnsi="Tahoma" w:cs="Tahoma"/>
          <w:sz w:val="22"/>
          <w:szCs w:val="22"/>
          <w:lang w:eastAsia="x-none"/>
        </w:rPr>
        <w:t>minimum 1 (jednog)</w:t>
      </w:r>
      <w:r w:rsidRPr="0045157C">
        <w:t xml:space="preserve"> </w:t>
      </w:r>
      <w:r w:rsidRPr="0045157C">
        <w:rPr>
          <w:rFonts w:ascii="Tahoma" w:eastAsia="Calibri" w:hAnsi="Tahoma" w:cs="Tahoma"/>
          <w:sz w:val="22"/>
          <w:szCs w:val="22"/>
          <w:lang w:eastAsia="x-none"/>
        </w:rPr>
        <w:t>inženjera</w:t>
      </w:r>
      <w:r>
        <w:rPr>
          <w:rFonts w:ascii="Tahoma" w:eastAsia="Calibri" w:hAnsi="Tahoma" w:cs="Tahoma"/>
          <w:sz w:val="22"/>
          <w:szCs w:val="22"/>
          <w:lang w:eastAsia="x-none"/>
        </w:rPr>
        <w:t xml:space="preserve"> </w:t>
      </w:r>
      <w:r w:rsidRPr="0045157C">
        <w:rPr>
          <w:rFonts w:ascii="Tahoma" w:eastAsia="Calibri" w:hAnsi="Tahoma" w:cs="Tahoma"/>
          <w:sz w:val="22"/>
          <w:szCs w:val="22"/>
          <w:lang w:eastAsia="x-none"/>
        </w:rPr>
        <w:t>gradilišta</w:t>
      </w:r>
      <w:r>
        <w:rPr>
          <w:rFonts w:ascii="Tahoma" w:eastAsia="Calibri" w:hAnsi="Tahoma" w:cs="Tahoma"/>
          <w:sz w:val="22"/>
          <w:szCs w:val="22"/>
          <w:lang w:eastAsia="x-none"/>
        </w:rPr>
        <w:t>/</w:t>
      </w:r>
      <w:r w:rsidRPr="00F16342">
        <w:rPr>
          <w:rFonts w:ascii="Tahoma" w:eastAsia="Calibri" w:hAnsi="Tahoma" w:cs="Tahoma"/>
          <w:sz w:val="22"/>
          <w:szCs w:val="22"/>
          <w:lang w:eastAsia="x-none"/>
        </w:rPr>
        <w:t>voditelja radova građevinske/arhitektonske struke</w:t>
      </w:r>
      <w:r>
        <w:rPr>
          <w:rFonts w:ascii="Tahoma" w:eastAsia="Calibri" w:hAnsi="Tahoma" w:cs="Tahoma"/>
          <w:sz w:val="22"/>
          <w:szCs w:val="22"/>
          <w:lang w:eastAsia="x-none"/>
        </w:rPr>
        <w:t>.</w:t>
      </w:r>
    </w:p>
    <w:p w14:paraId="16FAE2BA" w14:textId="77777777" w:rsidR="005D1B14" w:rsidRPr="00AF6C01" w:rsidRDefault="005D1B14" w:rsidP="005D1B14">
      <w:pPr>
        <w:spacing w:after="0" w:line="240" w:lineRule="auto"/>
        <w:jc w:val="both"/>
        <w:rPr>
          <w:rFonts w:ascii="Tahoma" w:eastAsia="Calibri" w:hAnsi="Tahoma" w:cs="Tahoma"/>
          <w:color w:val="FF0000"/>
          <w:sz w:val="22"/>
          <w:szCs w:val="22"/>
          <w:lang w:eastAsia="x-none"/>
        </w:rPr>
      </w:pPr>
    </w:p>
    <w:p w14:paraId="31D8BFB4" w14:textId="77777777" w:rsidR="005D1B14" w:rsidRPr="00BB52AD" w:rsidRDefault="005D1B14" w:rsidP="005D1B14">
      <w:pPr>
        <w:autoSpaceDE w:val="0"/>
        <w:autoSpaceDN w:val="0"/>
        <w:adjustRightInd w:val="0"/>
        <w:jc w:val="both"/>
        <w:rPr>
          <w:rFonts w:ascii="Tahoma" w:hAnsi="Tahoma" w:cs="Tahoma"/>
          <w:i/>
          <w:sz w:val="22"/>
          <w:szCs w:val="22"/>
          <w:u w:val="single"/>
        </w:rPr>
      </w:pPr>
      <w:r w:rsidRPr="00BB52AD">
        <w:rPr>
          <w:rFonts w:ascii="Tahoma" w:hAnsi="Tahoma" w:cs="Tahoma"/>
          <w:i/>
          <w:sz w:val="22"/>
          <w:szCs w:val="22"/>
          <w:u w:val="single"/>
        </w:rPr>
        <w:t>Način dokazivanja uvjeta tehničke i stručne sposobnosti</w:t>
      </w:r>
    </w:p>
    <w:p w14:paraId="633F36D4" w14:textId="77777777" w:rsidR="005D1B14" w:rsidRPr="00BB52AD" w:rsidRDefault="005D1B14" w:rsidP="005D1B14">
      <w:pPr>
        <w:autoSpaceDE w:val="0"/>
        <w:autoSpaceDN w:val="0"/>
        <w:adjustRightInd w:val="0"/>
        <w:jc w:val="both"/>
        <w:rPr>
          <w:rFonts w:ascii="Tahoma" w:hAnsi="Tahoma" w:cs="Tahoma"/>
          <w:sz w:val="22"/>
          <w:szCs w:val="22"/>
          <w:lang w:eastAsia="en-US"/>
        </w:rPr>
      </w:pPr>
      <w:r w:rsidRPr="00BB52AD">
        <w:rPr>
          <w:rFonts w:ascii="Tahoma" w:hAnsi="Tahoma" w:cs="Tahoma"/>
          <w:b/>
          <w:sz w:val="22"/>
          <w:szCs w:val="22"/>
        </w:rPr>
        <w:t xml:space="preserve">Za potrebu utvrđivanja gore navedenog uvjeta sposobnosti ponuditelj kao preliminarni dokaz ispunjava obrazac e-ESPD, Dio IV.: Kriteriji za odabir gospodarskog subjekta, C: Tehnička i stručna sposobnost, točka 2., </w:t>
      </w:r>
      <w:r w:rsidRPr="00BB52AD">
        <w:rPr>
          <w:rFonts w:ascii="Tahoma" w:hAnsi="Tahoma" w:cs="Tahoma"/>
          <w:b/>
          <w:bCs/>
          <w:i/>
          <w:iCs/>
          <w:sz w:val="22"/>
          <w:szCs w:val="22"/>
        </w:rPr>
        <w:t>te ukoliko je primjenjivo točku 10</w:t>
      </w:r>
      <w:r w:rsidRPr="00BB52AD">
        <w:rPr>
          <w:rFonts w:ascii="Tahoma" w:hAnsi="Tahoma" w:cs="Tahoma"/>
          <w:b/>
          <w:sz w:val="22"/>
          <w:szCs w:val="22"/>
        </w:rPr>
        <w:t xml:space="preserve"> </w:t>
      </w:r>
      <w:r w:rsidRPr="00BB52AD">
        <w:rPr>
          <w:rFonts w:ascii="Tahoma" w:hAnsi="Tahoma" w:cs="Tahoma"/>
          <w:sz w:val="22"/>
          <w:szCs w:val="22"/>
          <w:lang w:eastAsia="en-US"/>
        </w:rPr>
        <w:t>(upisuje se minimalno ime nominirane osobe).</w:t>
      </w:r>
    </w:p>
    <w:p w14:paraId="0B274613" w14:textId="77777777" w:rsidR="005D1B14" w:rsidRPr="00BB52AD" w:rsidRDefault="005D1B14" w:rsidP="005D1B14">
      <w:pPr>
        <w:pStyle w:val="Tijeloteksta"/>
        <w:spacing w:after="0"/>
        <w:rPr>
          <w:rFonts w:ascii="Tahoma" w:hAnsi="Tahoma" w:cs="Tahoma"/>
          <w:bCs/>
          <w:sz w:val="22"/>
          <w:szCs w:val="22"/>
          <w:lang w:val="hr-HR"/>
        </w:rPr>
      </w:pPr>
      <w:r w:rsidRPr="00BB52AD">
        <w:rPr>
          <w:rFonts w:ascii="Tahoma" w:hAnsi="Tahoma" w:cs="Tahoma"/>
          <w:sz w:val="22"/>
          <w:szCs w:val="22"/>
          <w:lang w:val="hr-HR"/>
        </w:rPr>
        <w:t>Naručitelj može od ponuditelja koji je podnio ekonomski najpovoljniju ponudu zatražiti da u primjerenom roku, ne kraćem od 5 (pet) dana dostavi ažurirani popratni dokument, osim ako već posjeduje te dokumente, a ponuditelj će sukladno članku 268. stavak 1. točka 4. ZJN 2016, dostaviti podatke o tehničkom stručnjaku koji će biti angažiran, neovisno o tome pripada li izravno gospodarskom subjektu.</w:t>
      </w:r>
      <w:r w:rsidRPr="00BB52AD">
        <w:rPr>
          <w:rFonts w:ascii="Tahoma" w:hAnsi="Tahoma" w:cs="Tahoma"/>
          <w:bCs/>
          <w:sz w:val="22"/>
          <w:szCs w:val="22"/>
          <w:lang w:val="hr-HR"/>
        </w:rPr>
        <w:t xml:space="preserve"> U tu će svrhu kao dovoljan dokaz Naručitelj prihvatiti </w:t>
      </w:r>
      <w:r w:rsidRPr="00BB52AD">
        <w:rPr>
          <w:rFonts w:ascii="Tahoma" w:hAnsi="Tahoma" w:cs="Tahoma"/>
          <w:b/>
          <w:sz w:val="22"/>
          <w:szCs w:val="22"/>
          <w:lang w:val="hr-HR"/>
        </w:rPr>
        <w:t xml:space="preserve">Popis stručnjaka </w:t>
      </w:r>
      <w:r w:rsidRPr="00BB52AD">
        <w:rPr>
          <w:rFonts w:ascii="Tahoma" w:hAnsi="Tahoma" w:cs="Tahoma"/>
          <w:sz w:val="22"/>
          <w:szCs w:val="22"/>
          <w:lang w:val="hr-HR"/>
        </w:rPr>
        <w:t>(format nije obavezan)</w:t>
      </w:r>
      <w:r w:rsidRPr="00BB52AD">
        <w:rPr>
          <w:rFonts w:ascii="Tahoma" w:hAnsi="Tahoma" w:cs="Tahoma"/>
          <w:b/>
          <w:sz w:val="22"/>
          <w:szCs w:val="22"/>
          <w:lang w:val="hr-HR"/>
        </w:rPr>
        <w:t xml:space="preserve"> </w:t>
      </w:r>
      <w:r w:rsidRPr="00BB52AD">
        <w:rPr>
          <w:rFonts w:ascii="Tahoma" w:hAnsi="Tahoma" w:cs="Tahoma"/>
          <w:sz w:val="22"/>
          <w:szCs w:val="22"/>
          <w:lang w:val="hr-HR"/>
        </w:rPr>
        <w:t>u kojem za svakog stručnjaka mora biti naznačeno:</w:t>
      </w:r>
    </w:p>
    <w:p w14:paraId="7CB7FF52" w14:textId="77777777" w:rsidR="005D1B14" w:rsidRPr="00BB52AD" w:rsidRDefault="005D1B14" w:rsidP="005D1B14">
      <w:pPr>
        <w:pStyle w:val="Bullets"/>
        <w:numPr>
          <w:ilvl w:val="0"/>
          <w:numId w:val="9"/>
        </w:numPr>
        <w:overflowPunct/>
        <w:autoSpaceDE/>
        <w:adjustRightInd/>
        <w:spacing w:before="0" w:line="276" w:lineRule="auto"/>
        <w:rPr>
          <w:rFonts w:ascii="Tahoma" w:hAnsi="Tahoma" w:cs="Tahoma"/>
          <w:szCs w:val="22"/>
          <w:lang w:val="hr-HR"/>
        </w:rPr>
      </w:pPr>
      <w:r w:rsidRPr="00BB52AD">
        <w:rPr>
          <w:rFonts w:ascii="Tahoma" w:hAnsi="Tahoma" w:cs="Tahoma"/>
          <w:szCs w:val="22"/>
          <w:lang w:val="hr-HR"/>
        </w:rPr>
        <w:t>ime i prezime</w:t>
      </w:r>
    </w:p>
    <w:p w14:paraId="39CAE460" w14:textId="77777777" w:rsidR="005D1B14" w:rsidRPr="00BB52AD" w:rsidRDefault="005D1B14" w:rsidP="005D1B14">
      <w:pPr>
        <w:pStyle w:val="Bullets"/>
        <w:numPr>
          <w:ilvl w:val="0"/>
          <w:numId w:val="9"/>
        </w:numPr>
        <w:overflowPunct/>
        <w:autoSpaceDE/>
        <w:adjustRightInd/>
        <w:spacing w:before="0" w:line="276" w:lineRule="auto"/>
        <w:rPr>
          <w:rFonts w:ascii="Tahoma" w:hAnsi="Tahoma" w:cs="Tahoma"/>
          <w:szCs w:val="22"/>
          <w:lang w:val="hr-HR"/>
        </w:rPr>
      </w:pPr>
      <w:r w:rsidRPr="00BB52AD">
        <w:rPr>
          <w:rFonts w:ascii="Tahoma" w:hAnsi="Tahoma" w:cs="Tahoma"/>
          <w:szCs w:val="22"/>
          <w:lang w:val="hr-HR"/>
        </w:rPr>
        <w:t>navodi o ispunjavanju minimalnih uvjeta iz ove točke.</w:t>
      </w:r>
    </w:p>
    <w:p w14:paraId="37A80CD2" w14:textId="77777777" w:rsidR="005D1B14" w:rsidRPr="00BB52AD" w:rsidRDefault="005D1B14" w:rsidP="005D1B14">
      <w:pPr>
        <w:pStyle w:val="Bullets"/>
        <w:numPr>
          <w:ilvl w:val="0"/>
          <w:numId w:val="0"/>
        </w:numPr>
        <w:overflowPunct/>
        <w:autoSpaceDE/>
        <w:adjustRightInd/>
        <w:spacing w:before="0" w:line="276" w:lineRule="auto"/>
        <w:ind w:left="1440"/>
        <w:rPr>
          <w:rFonts w:ascii="Tahoma" w:hAnsi="Tahoma" w:cs="Tahoma"/>
          <w:szCs w:val="22"/>
          <w:lang w:val="hr-HR"/>
        </w:rPr>
      </w:pPr>
    </w:p>
    <w:p w14:paraId="450094E1" w14:textId="77777777" w:rsidR="005D1B14" w:rsidRPr="00BB52AD" w:rsidRDefault="005D1B14" w:rsidP="005D1B14">
      <w:pPr>
        <w:jc w:val="both"/>
        <w:rPr>
          <w:rFonts w:ascii="Tahoma" w:hAnsi="Tahoma" w:cs="Tahoma"/>
          <w:iCs/>
          <w:sz w:val="22"/>
          <w:szCs w:val="22"/>
        </w:rPr>
      </w:pPr>
      <w:r w:rsidRPr="00BB52AD">
        <w:rPr>
          <w:rFonts w:ascii="Tahoma" w:hAnsi="Tahoma" w:cs="Tahoma"/>
          <w:iCs/>
          <w:sz w:val="22"/>
          <w:szCs w:val="22"/>
        </w:rPr>
        <w:t xml:space="preserve">Predloženi stručnjaci moraju biti angažirani na izvršenju predmetnog ugovora. </w:t>
      </w:r>
    </w:p>
    <w:p w14:paraId="425C453E" w14:textId="77777777" w:rsidR="005D1B14" w:rsidRDefault="005D1B14" w:rsidP="00F81D4A">
      <w:pPr>
        <w:jc w:val="both"/>
        <w:textAlignment w:val="baseline"/>
        <w:rPr>
          <w:rFonts w:ascii="Tahoma" w:hAnsi="Tahoma" w:cs="Tahoma"/>
          <w:b/>
          <w:i/>
          <w:color w:val="231F20"/>
          <w:sz w:val="22"/>
          <w:szCs w:val="22"/>
          <w:u w:val="single"/>
        </w:rPr>
      </w:pPr>
    </w:p>
    <w:p w14:paraId="68D93CA1" w14:textId="77777777" w:rsidR="005D1B14" w:rsidRDefault="005D1B14" w:rsidP="00F81D4A">
      <w:pPr>
        <w:jc w:val="both"/>
        <w:textAlignment w:val="baseline"/>
        <w:rPr>
          <w:rFonts w:ascii="Tahoma" w:hAnsi="Tahoma" w:cs="Tahoma"/>
          <w:b/>
          <w:i/>
          <w:color w:val="231F20"/>
          <w:sz w:val="22"/>
          <w:szCs w:val="22"/>
          <w:u w:val="single"/>
        </w:rPr>
      </w:pPr>
    </w:p>
    <w:p w14:paraId="210EDD75" w14:textId="2BEA47F7" w:rsidR="00F81D4A" w:rsidRPr="00BB52AD" w:rsidRDefault="00F81D4A" w:rsidP="00F81D4A">
      <w:pPr>
        <w:jc w:val="both"/>
        <w:textAlignment w:val="baseline"/>
        <w:rPr>
          <w:rFonts w:ascii="Tahoma" w:hAnsi="Tahoma" w:cs="Tahoma"/>
          <w:b/>
          <w:i/>
          <w:color w:val="231F20"/>
          <w:sz w:val="22"/>
          <w:szCs w:val="22"/>
          <w:u w:val="single"/>
        </w:rPr>
      </w:pPr>
      <w:r w:rsidRPr="00BB52AD">
        <w:rPr>
          <w:rFonts w:ascii="Tahoma" w:hAnsi="Tahoma" w:cs="Tahoma"/>
          <w:b/>
          <w:i/>
          <w:color w:val="231F20"/>
          <w:sz w:val="22"/>
          <w:szCs w:val="22"/>
          <w:u w:val="single"/>
        </w:rPr>
        <w:lastRenderedPageBreak/>
        <w:t>Uvjeti sposobnosti u slučaju zajednice gospodarskih subjekata:</w:t>
      </w:r>
    </w:p>
    <w:p w14:paraId="6E96FF06" w14:textId="4A9C1B0B" w:rsidR="00F81D4A" w:rsidRPr="00BB52AD" w:rsidRDefault="00F81D4A" w:rsidP="00F81D4A">
      <w:pPr>
        <w:jc w:val="both"/>
        <w:textAlignment w:val="baseline"/>
        <w:rPr>
          <w:rFonts w:ascii="Tahoma" w:hAnsi="Tahoma" w:cs="Tahoma"/>
          <w:color w:val="231F20"/>
          <w:sz w:val="22"/>
          <w:szCs w:val="22"/>
        </w:rPr>
      </w:pPr>
      <w:r w:rsidRPr="00BB52AD">
        <w:rPr>
          <w:rFonts w:ascii="Tahoma" w:hAnsi="Tahoma" w:cs="Tahoma"/>
          <w:color w:val="231F20"/>
          <w:sz w:val="22"/>
          <w:szCs w:val="22"/>
        </w:rPr>
        <w:t>Naručitelj će prihvatiti navedene uvjete tehničke i stručne sposobnosti od bilo kojeg člana zajednice gospodarskih subjekata.</w:t>
      </w:r>
    </w:p>
    <w:p w14:paraId="2380C7E1" w14:textId="05B7D2DB" w:rsidR="00131E8B" w:rsidRPr="00BB52AD" w:rsidRDefault="00F81D4A" w:rsidP="00D16969">
      <w:pPr>
        <w:pStyle w:val="Naslov2"/>
        <w:numPr>
          <w:ilvl w:val="0"/>
          <w:numId w:val="4"/>
        </w:numPr>
        <w:spacing w:line="240" w:lineRule="auto"/>
        <w:jc w:val="both"/>
        <w:rPr>
          <w:rFonts w:ascii="Tahoma" w:hAnsi="Tahoma" w:cs="Tahoma"/>
          <w:sz w:val="22"/>
          <w:szCs w:val="22"/>
        </w:rPr>
      </w:pPr>
      <w:r w:rsidRPr="00BB52AD">
        <w:rPr>
          <w:rFonts w:ascii="Tahoma" w:hAnsi="Tahoma" w:cs="Tahoma"/>
          <w:sz w:val="22"/>
          <w:szCs w:val="22"/>
        </w:rPr>
        <w:t xml:space="preserve"> </w:t>
      </w:r>
      <w:bookmarkStart w:id="1777" w:name="_Toc143091966"/>
      <w:r w:rsidR="00131E8B" w:rsidRPr="00BB52AD">
        <w:rPr>
          <w:rFonts w:ascii="Tahoma" w:hAnsi="Tahoma" w:cs="Tahoma"/>
          <w:sz w:val="22"/>
          <w:szCs w:val="22"/>
        </w:rPr>
        <w:t>Oslanjanje na sposobnost drugih subjekata</w:t>
      </w:r>
      <w:r w:rsidRPr="00BB52AD">
        <w:rPr>
          <w:rFonts w:ascii="Tahoma" w:hAnsi="Tahoma" w:cs="Tahoma"/>
          <w:sz w:val="22"/>
          <w:szCs w:val="22"/>
        </w:rPr>
        <w:t>:</w:t>
      </w:r>
      <w:bookmarkEnd w:id="1777"/>
    </w:p>
    <w:p w14:paraId="4DCF9A80" w14:textId="21424894" w:rsidR="00F81D4A" w:rsidRPr="00BB52AD" w:rsidRDefault="00F81D4A" w:rsidP="00F81D4A">
      <w:pPr>
        <w:spacing w:before="120" w:after="0" w:line="240" w:lineRule="auto"/>
        <w:jc w:val="both"/>
        <w:rPr>
          <w:rFonts w:ascii="Tahoma" w:hAnsi="Tahoma" w:cs="Tahoma"/>
          <w:sz w:val="22"/>
          <w:szCs w:val="22"/>
        </w:rPr>
      </w:pPr>
      <w:r w:rsidRPr="00BB52AD">
        <w:rPr>
          <w:rFonts w:ascii="Tahoma" w:hAnsi="Tahoma" w:cs="Tahoma"/>
          <w:sz w:val="22"/>
          <w:szCs w:val="22"/>
        </w:rPr>
        <w:t xml:space="preserve">Gospodarski subjekt može se u postupku javne nabave, radi dokazivanja ispunjavanja kriterija za odabir gospodarskog subjekta iz točke </w:t>
      </w:r>
      <w:r w:rsidRPr="00BB52AD">
        <w:rPr>
          <w:rFonts w:ascii="Tahoma" w:hAnsi="Tahoma" w:cs="Tahoma"/>
          <w:b/>
          <w:sz w:val="22"/>
          <w:szCs w:val="22"/>
        </w:rPr>
        <w:t>2</w:t>
      </w:r>
      <w:r w:rsidR="005D1B14">
        <w:rPr>
          <w:rFonts w:ascii="Tahoma" w:hAnsi="Tahoma" w:cs="Tahoma"/>
          <w:b/>
          <w:sz w:val="22"/>
          <w:szCs w:val="22"/>
        </w:rPr>
        <w:t>4</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r w:rsidRPr="00BB52AD">
        <w:rPr>
          <w:rFonts w:ascii="Tahoma" w:hAnsi="Tahoma" w:cs="Tahoma"/>
          <w:sz w:val="22"/>
          <w:szCs w:val="22"/>
        </w:rPr>
        <w:t xml:space="preserve"> osloniti na sposobnost drugih subjekata bez obzira na pravnu prirodu njihova međusobnog odnosa.</w:t>
      </w:r>
    </w:p>
    <w:p w14:paraId="47F4FB75" w14:textId="753D0F1B" w:rsidR="00F81D4A" w:rsidRPr="00BB52AD" w:rsidRDefault="00F81D4A" w:rsidP="00F81D4A">
      <w:pPr>
        <w:spacing w:before="120" w:after="0" w:line="240" w:lineRule="auto"/>
        <w:jc w:val="both"/>
        <w:rPr>
          <w:rFonts w:ascii="Tahoma" w:hAnsi="Tahoma" w:cs="Tahoma"/>
          <w:sz w:val="22"/>
          <w:szCs w:val="22"/>
        </w:rPr>
      </w:pPr>
      <w:r w:rsidRPr="00BB52AD">
        <w:rPr>
          <w:rFonts w:ascii="Tahoma" w:hAnsi="Tahoma" w:cs="Tahoma"/>
          <w:sz w:val="22"/>
          <w:szCs w:val="22"/>
        </w:rPr>
        <w:t>Javni naručitelj obvezan je, sukladno pododjeljcima 1. – 3. Odjeljka C, Poglavlja 4., Glave III. Dijela drugog ZJN 2016, provjeriti ispunjavaju li drugi subjekti na čiju se sposobnost gospodarski subjekt oslanja relevantne kriterije za odabir gospodarskog subjekta te postoje li osnove za njihovo isključenje.</w:t>
      </w:r>
    </w:p>
    <w:p w14:paraId="52CD87CA" w14:textId="134E2C5A" w:rsidR="00D71DA0" w:rsidRDefault="00D71DA0" w:rsidP="00F81D4A">
      <w:pPr>
        <w:spacing w:before="120" w:after="0" w:line="240" w:lineRule="auto"/>
        <w:jc w:val="both"/>
        <w:rPr>
          <w:rFonts w:ascii="Tahoma" w:hAnsi="Tahoma" w:cs="Tahoma"/>
          <w:sz w:val="22"/>
          <w:szCs w:val="22"/>
        </w:rPr>
      </w:pPr>
      <w:r w:rsidRPr="00D71DA0">
        <w:rPr>
          <w:rFonts w:ascii="Tahoma" w:hAnsi="Tahoma" w:cs="Tahoma"/>
          <w:sz w:val="22"/>
          <w:szCs w:val="22"/>
        </w:rPr>
        <w:t>Ako se gospodarski subjekt oslanja na sposobnost drugih subjekata radi dokazivanja ispunjavanja kriterija tehničke i stručne sposobnosti, a koji su vezani uz relevantno stručno iskustvo, onda ti subjekti, na koje se gospodarski subjekt oslanja, izvode radove za koje se tehnička i stručna sposobnost traži.</w:t>
      </w:r>
    </w:p>
    <w:p w14:paraId="1C5F9757" w14:textId="5617315C" w:rsidR="00F81D4A" w:rsidRPr="00BB52AD" w:rsidRDefault="00F81D4A" w:rsidP="00F81D4A">
      <w:pPr>
        <w:spacing w:before="120" w:after="0" w:line="240" w:lineRule="auto"/>
        <w:jc w:val="both"/>
        <w:rPr>
          <w:rFonts w:ascii="Tahoma" w:hAnsi="Tahoma" w:cs="Tahoma"/>
          <w:sz w:val="22"/>
          <w:szCs w:val="22"/>
        </w:rPr>
      </w:pPr>
      <w:r w:rsidRPr="00BB52AD">
        <w:rPr>
          <w:rFonts w:ascii="Tahoma" w:hAnsi="Tahoma" w:cs="Tahoma"/>
          <w:sz w:val="22"/>
          <w:szCs w:val="22"/>
        </w:rPr>
        <w:t>Javni naručitelj će od gospodarskog subjekta zahtijevati da zamijeni subjekt na čiju se sposobnost oslonio radi dokazivanja kriterija za odabir ako, na temelju provjere iz prethodnog stavka ove točke, utvrdi da kod tog subjekta postoje osnove za isključenje ili da ne udovoljava relevantnim kriterijima za odabir gospodarskog subjekta.</w:t>
      </w:r>
    </w:p>
    <w:p w14:paraId="49D4BA38" w14:textId="47A90341" w:rsidR="00F81D4A" w:rsidRPr="00BB52AD" w:rsidRDefault="00F81D4A" w:rsidP="00F81D4A">
      <w:pPr>
        <w:spacing w:before="120" w:after="0" w:line="240" w:lineRule="auto"/>
        <w:jc w:val="both"/>
        <w:rPr>
          <w:rFonts w:ascii="Tahoma" w:hAnsi="Tahoma" w:cs="Tahoma"/>
          <w:sz w:val="22"/>
          <w:szCs w:val="22"/>
        </w:rPr>
      </w:pPr>
      <w:r w:rsidRPr="00BB52AD">
        <w:rPr>
          <w:rFonts w:ascii="Tahoma" w:hAnsi="Tahoma" w:cs="Tahoma"/>
          <w:sz w:val="22"/>
          <w:szCs w:val="22"/>
        </w:rPr>
        <w:t>Zajednica gospodarskih subjekata može se osloniti na sposobnost članova zajednice ili drugih subjekata pod gore navedenim uvjetima.</w:t>
      </w:r>
    </w:p>
    <w:p w14:paraId="00F8E28B" w14:textId="77777777" w:rsidR="00F81D4A" w:rsidRPr="00BB52AD" w:rsidRDefault="00F81D4A" w:rsidP="00F81D4A">
      <w:pPr>
        <w:spacing w:before="120" w:after="0" w:line="240" w:lineRule="auto"/>
        <w:jc w:val="both"/>
        <w:rPr>
          <w:rFonts w:ascii="Tahoma" w:hAnsi="Tahoma" w:cs="Tahoma"/>
          <w:i/>
          <w:sz w:val="22"/>
          <w:szCs w:val="22"/>
          <w:u w:val="single"/>
        </w:rPr>
      </w:pPr>
      <w:r w:rsidRPr="00BB52AD">
        <w:rPr>
          <w:rFonts w:ascii="Tahoma" w:hAnsi="Tahoma" w:cs="Tahoma"/>
          <w:i/>
          <w:sz w:val="22"/>
          <w:szCs w:val="22"/>
          <w:u w:val="single"/>
        </w:rPr>
        <w:t>Način dokazivanja</w:t>
      </w:r>
    </w:p>
    <w:p w14:paraId="6717AD0F" w14:textId="77777777" w:rsidR="00F81D4A" w:rsidRPr="00BB52AD" w:rsidRDefault="00F81D4A" w:rsidP="00F81D4A">
      <w:pPr>
        <w:spacing w:before="120" w:after="0" w:line="240" w:lineRule="auto"/>
        <w:jc w:val="both"/>
        <w:rPr>
          <w:rFonts w:ascii="Tahoma" w:hAnsi="Tahoma" w:cs="Tahoma"/>
          <w:b/>
          <w:i/>
          <w:sz w:val="22"/>
          <w:szCs w:val="22"/>
        </w:rPr>
      </w:pPr>
      <w:r w:rsidRPr="00BB52AD">
        <w:rPr>
          <w:rFonts w:ascii="Tahoma" w:hAnsi="Tahoma" w:cs="Tahoma"/>
          <w:sz w:val="22"/>
          <w:szCs w:val="22"/>
        </w:rPr>
        <w:t xml:space="preserve">- </w:t>
      </w:r>
      <w:r w:rsidRPr="00BB52AD">
        <w:rPr>
          <w:rFonts w:ascii="Tahoma" w:hAnsi="Tahoma" w:cs="Tahoma"/>
          <w:b/>
          <w:i/>
          <w:sz w:val="22"/>
          <w:szCs w:val="22"/>
        </w:rPr>
        <w:t>Za potrebu utvrđivanja oslanja li se gospodarski subjekt na sposobnost drugih gospodarskih subjekata radi dokazivanja ispunjavanja kriterija za odabir gospodarskog subjekta, ponuditelj kao preliminarni dokaz ispunjava e-ESPD, Dio II: Podaci o gospodarskom subjektu, Odjeljak C: Podaci o oslanjanju na sposobnosti drugih subjekata.</w:t>
      </w:r>
    </w:p>
    <w:p w14:paraId="12570BFE" w14:textId="77777777" w:rsidR="00F81D4A" w:rsidRPr="00BB52AD" w:rsidRDefault="00F81D4A" w:rsidP="00F81D4A">
      <w:pPr>
        <w:spacing w:before="120" w:after="0" w:line="240" w:lineRule="auto"/>
        <w:jc w:val="both"/>
        <w:rPr>
          <w:rFonts w:ascii="Tahoma" w:hAnsi="Tahoma" w:cs="Tahoma"/>
          <w:sz w:val="22"/>
          <w:szCs w:val="22"/>
        </w:rPr>
      </w:pPr>
    </w:p>
    <w:p w14:paraId="3ADAA6A0" w14:textId="3073D1A9" w:rsidR="00F81D4A" w:rsidRPr="00BB52AD" w:rsidRDefault="00F81D4A" w:rsidP="00F81D4A">
      <w:pPr>
        <w:spacing w:before="120" w:after="0" w:line="240" w:lineRule="auto"/>
        <w:jc w:val="both"/>
        <w:rPr>
          <w:rFonts w:ascii="Tahoma" w:hAnsi="Tahoma" w:cs="Tahoma"/>
          <w:sz w:val="22"/>
          <w:szCs w:val="22"/>
        </w:rPr>
      </w:pPr>
      <w:r w:rsidRPr="00BB52AD">
        <w:rPr>
          <w:rFonts w:ascii="Tahoma" w:hAnsi="Tahoma" w:cs="Tahoma"/>
          <w:sz w:val="22"/>
          <w:szCs w:val="22"/>
        </w:rPr>
        <w:t>Sukladno članku 274. ZJN 2016, ako se gospodarski subjekt oslanja na sposobnost drugih subjekata, mora dokazati javnom naručitelju da će imati na raspolaganju potrebne resurse za izvršenje ugovora, primjerice prihvaćanjem obveze drugih subjekata da će te resurse staviti na raspolaganje gospodarskom subjektu (npr. Izjavom o ustupanju resursa, sporazumom, ugovorom ili drugim sličnim dokumentom iz kojega je razvidna namjera gospodarskog subjekta da ustupi svoje resurse). Dokaz navedenog naručitelj može tražiti od ekonomski najpovoljnijeg ponuditelja kao ažurirani popratni dokument prije donošenja Odluke o odabiru.</w:t>
      </w:r>
    </w:p>
    <w:p w14:paraId="71370A49" w14:textId="77777777" w:rsidR="00F81D4A" w:rsidRPr="00BB52AD" w:rsidRDefault="00F81D4A" w:rsidP="000E56D7">
      <w:pPr>
        <w:spacing w:before="120" w:after="0" w:line="240" w:lineRule="auto"/>
        <w:jc w:val="both"/>
        <w:rPr>
          <w:rFonts w:ascii="Tahoma" w:hAnsi="Tahoma" w:cs="Tahoma"/>
          <w:sz w:val="22"/>
          <w:szCs w:val="22"/>
        </w:rPr>
      </w:pPr>
    </w:p>
    <w:p w14:paraId="67927B44" w14:textId="77777777" w:rsidR="00F81D4A" w:rsidRPr="00BB52AD" w:rsidRDefault="00F81D4A" w:rsidP="000E56D7">
      <w:pPr>
        <w:spacing w:before="120" w:after="0" w:line="240" w:lineRule="auto"/>
        <w:jc w:val="both"/>
        <w:rPr>
          <w:rFonts w:ascii="Tahoma" w:hAnsi="Tahoma" w:cs="Tahoma"/>
          <w:sz w:val="22"/>
          <w:szCs w:val="22"/>
        </w:rPr>
      </w:pPr>
    </w:p>
    <w:p w14:paraId="798FDD81" w14:textId="77777777" w:rsidR="00F81D4A" w:rsidRPr="00BB52AD" w:rsidRDefault="00F81D4A" w:rsidP="000E56D7">
      <w:pPr>
        <w:spacing w:before="120" w:after="0" w:line="240" w:lineRule="auto"/>
        <w:jc w:val="both"/>
        <w:rPr>
          <w:rFonts w:ascii="Tahoma" w:hAnsi="Tahoma" w:cs="Tahoma"/>
          <w:sz w:val="22"/>
          <w:szCs w:val="22"/>
        </w:rPr>
      </w:pPr>
    </w:p>
    <w:p w14:paraId="78011D6C" w14:textId="722C8DE4" w:rsidR="00860CFA" w:rsidRPr="00BB52AD" w:rsidRDefault="00860CFA">
      <w:pPr>
        <w:spacing w:after="0" w:line="240" w:lineRule="auto"/>
        <w:rPr>
          <w:rFonts w:ascii="Tahoma" w:hAnsi="Tahoma" w:cs="Tahoma"/>
          <w:sz w:val="22"/>
          <w:szCs w:val="22"/>
        </w:rPr>
      </w:pPr>
      <w:r w:rsidRPr="00BB52AD">
        <w:rPr>
          <w:rFonts w:ascii="Tahoma" w:hAnsi="Tahoma" w:cs="Tahoma"/>
          <w:sz w:val="22"/>
          <w:szCs w:val="22"/>
        </w:rPr>
        <w:br w:type="page"/>
      </w:r>
    </w:p>
    <w:p w14:paraId="187F0C34" w14:textId="7DBD35A5" w:rsidR="00860CFA" w:rsidRPr="00793D7A" w:rsidRDefault="00110A21" w:rsidP="00860CFA">
      <w:pPr>
        <w:pStyle w:val="Naslov1"/>
        <w:numPr>
          <w:ilvl w:val="0"/>
          <w:numId w:val="3"/>
        </w:numPr>
        <w:spacing w:before="0" w:line="240" w:lineRule="auto"/>
        <w:jc w:val="both"/>
        <w:rPr>
          <w:rFonts w:ascii="Tahoma" w:hAnsi="Tahoma" w:cs="Tahoma"/>
          <w:sz w:val="22"/>
          <w:szCs w:val="22"/>
        </w:rPr>
      </w:pPr>
      <w:bookmarkStart w:id="1778" w:name="_Toc143091967"/>
      <w:r w:rsidRPr="00BB52AD">
        <w:rPr>
          <w:rFonts w:ascii="Tahoma" w:hAnsi="Tahoma" w:cs="Tahoma"/>
          <w:sz w:val="22"/>
          <w:szCs w:val="22"/>
        </w:rPr>
        <w:lastRenderedPageBreak/>
        <w:t>Europska jedinstvena dokumentacija o nabavi (</w:t>
      </w:r>
      <w:r w:rsidR="00860CFA" w:rsidRPr="00BB52AD">
        <w:rPr>
          <w:rFonts w:ascii="Tahoma" w:hAnsi="Tahoma" w:cs="Tahoma"/>
          <w:sz w:val="22"/>
          <w:szCs w:val="22"/>
        </w:rPr>
        <w:t xml:space="preserve">European Single </w:t>
      </w:r>
      <w:proofErr w:type="spellStart"/>
      <w:r w:rsidR="00860CFA" w:rsidRPr="00BB52AD">
        <w:rPr>
          <w:rFonts w:ascii="Tahoma" w:hAnsi="Tahoma" w:cs="Tahoma"/>
          <w:sz w:val="22"/>
          <w:szCs w:val="22"/>
        </w:rPr>
        <w:t>Procurement</w:t>
      </w:r>
      <w:proofErr w:type="spellEnd"/>
      <w:r w:rsidR="00860CFA" w:rsidRPr="00BB52AD">
        <w:rPr>
          <w:rFonts w:ascii="Tahoma" w:hAnsi="Tahoma" w:cs="Tahoma"/>
          <w:sz w:val="22"/>
          <w:szCs w:val="22"/>
        </w:rPr>
        <w:t xml:space="preserve"> </w:t>
      </w:r>
      <w:proofErr w:type="spellStart"/>
      <w:r w:rsidR="00860CFA" w:rsidRPr="00BB52AD">
        <w:rPr>
          <w:rFonts w:ascii="Tahoma" w:hAnsi="Tahoma" w:cs="Tahoma"/>
          <w:sz w:val="22"/>
          <w:szCs w:val="22"/>
        </w:rPr>
        <w:t>Document</w:t>
      </w:r>
      <w:proofErr w:type="spellEnd"/>
      <w:r w:rsidR="00860CFA" w:rsidRPr="00BB52AD">
        <w:rPr>
          <w:rFonts w:ascii="Tahoma" w:hAnsi="Tahoma" w:cs="Tahoma"/>
          <w:sz w:val="22"/>
          <w:szCs w:val="22"/>
        </w:rPr>
        <w:t xml:space="preserve"> – E- ESPD)</w:t>
      </w:r>
      <w:bookmarkStart w:id="1779" w:name="_Toc506364643"/>
      <w:bookmarkStart w:id="1780" w:name="_Toc97794439"/>
      <w:bookmarkStart w:id="1781" w:name="_Toc473705595"/>
      <w:bookmarkEnd w:id="1778"/>
    </w:p>
    <w:p w14:paraId="66A801E4" w14:textId="5B4771D2" w:rsidR="00860CFA" w:rsidRPr="00BB52AD" w:rsidRDefault="00860CFA" w:rsidP="00D16969">
      <w:pPr>
        <w:pStyle w:val="Naslov2"/>
        <w:numPr>
          <w:ilvl w:val="0"/>
          <w:numId w:val="4"/>
        </w:numPr>
        <w:rPr>
          <w:rFonts w:ascii="Tahoma" w:hAnsi="Tahoma" w:cs="Tahoma"/>
          <w:sz w:val="22"/>
          <w:szCs w:val="22"/>
        </w:rPr>
      </w:pPr>
      <w:r w:rsidRPr="00BB52AD">
        <w:rPr>
          <w:rFonts w:ascii="Tahoma" w:hAnsi="Tahoma" w:cs="Tahoma"/>
          <w:sz w:val="22"/>
          <w:szCs w:val="22"/>
        </w:rPr>
        <w:t xml:space="preserve"> </w:t>
      </w:r>
      <w:bookmarkStart w:id="1782" w:name="_Toc143091968"/>
      <w:r w:rsidRPr="00BB52AD">
        <w:rPr>
          <w:rFonts w:ascii="Tahoma" w:hAnsi="Tahoma" w:cs="Tahoma"/>
          <w:sz w:val="22"/>
          <w:szCs w:val="22"/>
        </w:rPr>
        <w:t>Pojam, oblik i dostava:</w:t>
      </w:r>
      <w:bookmarkEnd w:id="1779"/>
      <w:bookmarkEnd w:id="1780"/>
      <w:bookmarkEnd w:id="1782"/>
    </w:p>
    <w:p w14:paraId="7616F8BA" w14:textId="77777777" w:rsidR="000F4F6C" w:rsidRPr="00BB52AD" w:rsidRDefault="000F4F6C" w:rsidP="000F4F6C">
      <w:pPr>
        <w:jc w:val="both"/>
        <w:rPr>
          <w:rFonts w:ascii="Tahoma" w:hAnsi="Tahoma" w:cs="Tahoma"/>
          <w:sz w:val="22"/>
          <w:szCs w:val="22"/>
        </w:rPr>
      </w:pPr>
      <w:r w:rsidRPr="00BB52AD">
        <w:rPr>
          <w:rFonts w:ascii="Tahoma" w:hAnsi="Tahoma" w:cs="Tahoma"/>
          <w:sz w:val="22"/>
          <w:szCs w:val="22"/>
        </w:rPr>
        <w:t xml:space="preserve">Gospodarski subjekt je obvezan u svojoj ponudi dostaviti Europsku jedinstvenu dokumentaciju o nabavi (European Single </w:t>
      </w:r>
      <w:proofErr w:type="spellStart"/>
      <w:r w:rsidRPr="00BB52AD">
        <w:rPr>
          <w:rFonts w:ascii="Tahoma" w:hAnsi="Tahoma" w:cs="Tahoma"/>
          <w:sz w:val="22"/>
          <w:szCs w:val="22"/>
        </w:rPr>
        <w:t>Procurement</w:t>
      </w:r>
      <w:proofErr w:type="spellEnd"/>
      <w:r w:rsidRPr="00BB52AD">
        <w:rPr>
          <w:rFonts w:ascii="Tahoma" w:hAnsi="Tahoma" w:cs="Tahoma"/>
          <w:sz w:val="22"/>
          <w:szCs w:val="22"/>
        </w:rPr>
        <w:t xml:space="preserve"> </w:t>
      </w:r>
      <w:proofErr w:type="spellStart"/>
      <w:r w:rsidRPr="00BB52AD">
        <w:rPr>
          <w:rFonts w:ascii="Tahoma" w:hAnsi="Tahoma" w:cs="Tahoma"/>
          <w:sz w:val="22"/>
          <w:szCs w:val="22"/>
        </w:rPr>
        <w:t>Document</w:t>
      </w:r>
      <w:proofErr w:type="spellEnd"/>
      <w:r w:rsidRPr="00BB52AD">
        <w:rPr>
          <w:rFonts w:ascii="Tahoma" w:hAnsi="Tahoma" w:cs="Tahoma"/>
          <w:sz w:val="22"/>
          <w:szCs w:val="22"/>
        </w:rPr>
        <w:t xml:space="preserve"> – E-ESPD) koja je ažurirana formalna izjava gospodarskog subjekta, a služi kao preliminarni dokaz umjesto potvrda koje izdaju tijela javne vlasti ili treće strane, a kojima se potvrđuje da taj gospodarski subjekt:</w:t>
      </w:r>
    </w:p>
    <w:p w14:paraId="6A50EA5C" w14:textId="77777777" w:rsidR="000F4F6C" w:rsidRPr="00BB52AD" w:rsidRDefault="000F4F6C" w:rsidP="000F4F6C">
      <w:pPr>
        <w:jc w:val="both"/>
        <w:textAlignment w:val="baseline"/>
        <w:rPr>
          <w:rFonts w:ascii="Tahoma" w:hAnsi="Tahoma" w:cs="Tahoma"/>
          <w:b/>
          <w:sz w:val="22"/>
          <w:szCs w:val="22"/>
        </w:rPr>
      </w:pPr>
      <w:r w:rsidRPr="00BB52AD">
        <w:rPr>
          <w:rFonts w:ascii="Tahoma" w:hAnsi="Tahoma" w:cs="Tahoma"/>
          <w:color w:val="231F20"/>
          <w:sz w:val="22"/>
          <w:szCs w:val="22"/>
        </w:rPr>
        <w:t xml:space="preserve">- nije u jednoj od situacija zbog koje se gospodarski subjekt isključuje ili može isključiti iz </w:t>
      </w:r>
      <w:r w:rsidRPr="00BB52AD">
        <w:rPr>
          <w:rFonts w:ascii="Tahoma" w:hAnsi="Tahoma" w:cs="Tahoma"/>
          <w:sz w:val="22"/>
          <w:szCs w:val="22"/>
        </w:rPr>
        <w:t xml:space="preserve">postupka javne nabave (osnove za isključenje) - </w:t>
      </w:r>
      <w:r w:rsidRPr="00BB52AD">
        <w:rPr>
          <w:rFonts w:ascii="Tahoma" w:hAnsi="Tahoma" w:cs="Tahoma"/>
          <w:b/>
          <w:sz w:val="22"/>
          <w:szCs w:val="22"/>
        </w:rPr>
        <w:t>točka 2</w:t>
      </w:r>
      <w:r>
        <w:rPr>
          <w:rFonts w:ascii="Tahoma" w:hAnsi="Tahoma" w:cs="Tahoma"/>
          <w:b/>
          <w:sz w:val="22"/>
          <w:szCs w:val="22"/>
        </w:rPr>
        <w:t>1</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bookmarkStart w:id="1783" w:name="_Hlk40085809"/>
    </w:p>
    <w:p w14:paraId="3D3BAFC0" w14:textId="77777777" w:rsidR="000F4F6C" w:rsidRPr="00BB52AD" w:rsidRDefault="000F4F6C" w:rsidP="000F4F6C">
      <w:pPr>
        <w:jc w:val="both"/>
        <w:textAlignment w:val="baseline"/>
        <w:rPr>
          <w:rFonts w:ascii="Tahoma" w:hAnsi="Tahoma" w:cs="Tahoma"/>
          <w:b/>
          <w:sz w:val="22"/>
          <w:szCs w:val="22"/>
        </w:rPr>
      </w:pPr>
      <w:r w:rsidRPr="00BB52AD">
        <w:rPr>
          <w:rFonts w:ascii="Tahoma" w:hAnsi="Tahoma" w:cs="Tahoma"/>
          <w:sz w:val="22"/>
          <w:szCs w:val="22"/>
        </w:rPr>
        <w:t xml:space="preserve">- ispunjava tražene kriterije za odabir gospodarskog subjekta – </w:t>
      </w:r>
      <w:r w:rsidRPr="00BB52AD">
        <w:rPr>
          <w:rFonts w:ascii="Tahoma" w:hAnsi="Tahoma" w:cs="Tahoma"/>
          <w:b/>
          <w:sz w:val="22"/>
          <w:szCs w:val="22"/>
        </w:rPr>
        <w:t>točka 2</w:t>
      </w:r>
      <w:r>
        <w:rPr>
          <w:rFonts w:ascii="Tahoma" w:hAnsi="Tahoma" w:cs="Tahoma"/>
          <w:b/>
          <w:sz w:val="22"/>
          <w:szCs w:val="22"/>
        </w:rPr>
        <w:t>3. i 24</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p>
    <w:bookmarkEnd w:id="1783"/>
    <w:p w14:paraId="35D23AE8" w14:textId="77777777" w:rsidR="000F4F6C" w:rsidRPr="00BB52AD" w:rsidRDefault="000F4F6C" w:rsidP="000F4F6C">
      <w:pPr>
        <w:jc w:val="both"/>
        <w:textAlignment w:val="baseline"/>
        <w:rPr>
          <w:rFonts w:ascii="Tahoma" w:hAnsi="Tahoma" w:cs="Tahoma"/>
          <w:sz w:val="22"/>
          <w:szCs w:val="22"/>
        </w:rPr>
      </w:pPr>
      <w:r w:rsidRPr="00BB52AD">
        <w:rPr>
          <w:rFonts w:ascii="Tahoma" w:hAnsi="Tahoma" w:cs="Tahoma"/>
          <w:sz w:val="22"/>
          <w:szCs w:val="22"/>
        </w:rPr>
        <w:t>Gospodarski subjekt dostavlja e-ESPD obrazac – elektronička verzija ESPD obrasca u .</w:t>
      </w:r>
      <w:proofErr w:type="spellStart"/>
      <w:r w:rsidRPr="00BB52AD">
        <w:rPr>
          <w:rFonts w:ascii="Tahoma" w:hAnsi="Tahoma" w:cs="Tahoma"/>
          <w:sz w:val="22"/>
          <w:szCs w:val="22"/>
        </w:rPr>
        <w:t>xml</w:t>
      </w:r>
      <w:proofErr w:type="spellEnd"/>
      <w:r w:rsidRPr="00BB52AD">
        <w:rPr>
          <w:rFonts w:ascii="Tahoma" w:hAnsi="Tahoma" w:cs="Tahoma"/>
          <w:sz w:val="22"/>
          <w:szCs w:val="22"/>
        </w:rPr>
        <w:t xml:space="preserve"> formatu, koji se nalazi na Elektroničkom oglasniku javne nabave Republike Hrvatske, zajedno sa ostalom dokumentacijom. Upute za e-ESPD obrazac ponuditelji mogu pronaći na internetskoj stranici: </w:t>
      </w:r>
      <w:bookmarkStart w:id="1784" w:name="_Hlk40085974"/>
      <w:r w:rsidRPr="00BB52AD">
        <w:rPr>
          <w:rFonts w:ascii="Tahoma" w:hAnsi="Tahoma" w:cs="Tahoma"/>
          <w:sz w:val="22"/>
          <w:szCs w:val="22"/>
        </w:rPr>
        <w:fldChar w:fldCharType="begin"/>
      </w:r>
      <w:r w:rsidRPr="00BB52AD">
        <w:rPr>
          <w:rFonts w:ascii="Tahoma" w:hAnsi="Tahoma" w:cs="Tahoma"/>
          <w:sz w:val="22"/>
          <w:szCs w:val="22"/>
        </w:rPr>
        <w:instrText xml:space="preserve"> HYPERLINK "https://help.nn.hr/support/solutions/articles/12000043401--kreiranje-e-espd-odgovora-ponuditelji-natjecatelji" </w:instrText>
      </w:r>
      <w:r w:rsidRPr="00BB52AD">
        <w:rPr>
          <w:rFonts w:ascii="Tahoma" w:hAnsi="Tahoma" w:cs="Tahoma"/>
          <w:sz w:val="22"/>
          <w:szCs w:val="22"/>
        </w:rPr>
      </w:r>
      <w:r w:rsidRPr="00BB52AD">
        <w:rPr>
          <w:rFonts w:ascii="Tahoma" w:hAnsi="Tahoma" w:cs="Tahoma"/>
          <w:sz w:val="22"/>
          <w:szCs w:val="22"/>
        </w:rPr>
        <w:fldChar w:fldCharType="separate"/>
      </w:r>
      <w:r w:rsidRPr="00BB52AD">
        <w:rPr>
          <w:rStyle w:val="Hiperveza"/>
          <w:rFonts w:ascii="Tahoma" w:hAnsi="Tahoma" w:cs="Tahoma"/>
          <w:sz w:val="22"/>
          <w:szCs w:val="22"/>
        </w:rPr>
        <w:t>https://help.nn.hr/support/solutions/articles/12000043401--kreiranje-e-</w:t>
      </w:r>
      <w:proofErr w:type="spellStart"/>
      <w:r w:rsidRPr="00BB52AD">
        <w:rPr>
          <w:rStyle w:val="Hiperveza"/>
          <w:rFonts w:ascii="Tahoma" w:hAnsi="Tahoma" w:cs="Tahoma"/>
          <w:sz w:val="22"/>
          <w:szCs w:val="22"/>
        </w:rPr>
        <w:t>espd</w:t>
      </w:r>
      <w:proofErr w:type="spellEnd"/>
      <w:r w:rsidRPr="00BB52AD">
        <w:rPr>
          <w:rStyle w:val="Hiperveza"/>
          <w:rFonts w:ascii="Tahoma" w:hAnsi="Tahoma" w:cs="Tahoma"/>
          <w:sz w:val="22"/>
          <w:szCs w:val="22"/>
        </w:rPr>
        <w:t>-odgovora-ponuditelji-natjecatelji</w:t>
      </w:r>
      <w:r w:rsidRPr="00BB52AD">
        <w:rPr>
          <w:rFonts w:ascii="Tahoma" w:hAnsi="Tahoma" w:cs="Tahoma"/>
          <w:sz w:val="22"/>
          <w:szCs w:val="22"/>
        </w:rPr>
        <w:fldChar w:fldCharType="end"/>
      </w:r>
    </w:p>
    <w:bookmarkEnd w:id="1784"/>
    <w:p w14:paraId="5D2AAE2C" w14:textId="77777777" w:rsidR="000F4F6C" w:rsidRPr="00BB52AD" w:rsidRDefault="000F4F6C" w:rsidP="000F4F6C">
      <w:pPr>
        <w:jc w:val="both"/>
        <w:textAlignment w:val="baseline"/>
        <w:rPr>
          <w:rFonts w:ascii="Tahoma" w:hAnsi="Tahoma" w:cs="Tahoma"/>
          <w:sz w:val="22"/>
          <w:szCs w:val="22"/>
        </w:rPr>
      </w:pPr>
      <w:r w:rsidRPr="00BB52AD">
        <w:rPr>
          <w:rFonts w:ascii="Tahoma" w:hAnsi="Tahoma" w:cs="Tahoma"/>
          <w:sz w:val="22"/>
          <w:szCs w:val="22"/>
        </w:rPr>
        <w:t xml:space="preserve">Gospodarski subjekt koji </w:t>
      </w:r>
      <w:r w:rsidRPr="00BB52AD">
        <w:rPr>
          <w:rFonts w:ascii="Tahoma" w:hAnsi="Tahoma" w:cs="Tahoma"/>
          <w:i/>
          <w:sz w:val="22"/>
          <w:szCs w:val="22"/>
          <w:u w:val="single"/>
        </w:rPr>
        <w:t xml:space="preserve">samostalno </w:t>
      </w:r>
      <w:r w:rsidRPr="00BB52AD">
        <w:rPr>
          <w:rFonts w:ascii="Tahoma" w:hAnsi="Tahoma" w:cs="Tahoma"/>
          <w:sz w:val="22"/>
          <w:szCs w:val="22"/>
        </w:rPr>
        <w:t xml:space="preserve">podnosi ponudu, nema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i ne oslanja se na sposobnost drugih gospodarskih subjekata, u ponudi dostavlja samo jedan e-ESPD obrazac.</w:t>
      </w:r>
    </w:p>
    <w:p w14:paraId="4968AA4C" w14:textId="77777777" w:rsidR="000F4F6C" w:rsidRPr="00BB52AD" w:rsidRDefault="000F4F6C" w:rsidP="000F4F6C">
      <w:pPr>
        <w:jc w:val="both"/>
        <w:textAlignment w:val="baseline"/>
        <w:rPr>
          <w:rFonts w:ascii="Tahoma" w:hAnsi="Tahoma" w:cs="Tahoma"/>
          <w:strike/>
          <w:color w:val="231F20"/>
          <w:sz w:val="22"/>
          <w:szCs w:val="22"/>
        </w:rPr>
      </w:pPr>
      <w:r w:rsidRPr="00BB52AD">
        <w:rPr>
          <w:rFonts w:ascii="Tahoma" w:hAnsi="Tahoma" w:cs="Tahoma"/>
          <w:color w:val="231F20"/>
          <w:sz w:val="22"/>
          <w:szCs w:val="22"/>
        </w:rPr>
        <w:t xml:space="preserve">Ako gospodarski subjekt </w:t>
      </w:r>
      <w:r w:rsidRPr="00BB52AD">
        <w:rPr>
          <w:rFonts w:ascii="Tahoma" w:hAnsi="Tahoma" w:cs="Tahoma"/>
          <w:i/>
          <w:color w:val="231F20"/>
          <w:sz w:val="22"/>
          <w:szCs w:val="22"/>
          <w:u w:val="single"/>
        </w:rPr>
        <w:t xml:space="preserve">samostalno </w:t>
      </w:r>
      <w:r w:rsidRPr="00BB52AD">
        <w:rPr>
          <w:rFonts w:ascii="Tahoma" w:hAnsi="Tahoma" w:cs="Tahoma"/>
          <w:color w:val="231F20"/>
          <w:sz w:val="22"/>
          <w:szCs w:val="22"/>
        </w:rPr>
        <w:t xml:space="preserve">podnosi ponudu, ali se </w:t>
      </w:r>
      <w:r w:rsidRPr="00BB52AD">
        <w:rPr>
          <w:rFonts w:ascii="Tahoma" w:hAnsi="Tahoma" w:cs="Tahoma"/>
          <w:i/>
          <w:color w:val="231F20"/>
          <w:sz w:val="22"/>
          <w:szCs w:val="22"/>
          <w:u w:val="single"/>
        </w:rPr>
        <w:t>oslanja na sposobnost drugog subjekta</w:t>
      </w:r>
      <w:r w:rsidRPr="00BB52AD">
        <w:rPr>
          <w:rFonts w:ascii="Tahoma" w:hAnsi="Tahoma" w:cs="Tahoma"/>
          <w:color w:val="231F20"/>
          <w:sz w:val="22"/>
          <w:szCs w:val="22"/>
        </w:rPr>
        <w:t>, obvezan je u ponudi dostaviti E-ESPD obrazac za sebe i E-ESPD obrazac za svakog gospodarskog subjekta na čiju se sposobnost oslanja.</w:t>
      </w:r>
    </w:p>
    <w:p w14:paraId="4F59F70E" w14:textId="77777777" w:rsidR="000F4F6C" w:rsidRPr="00BB52AD" w:rsidRDefault="000F4F6C" w:rsidP="000F4F6C">
      <w:pPr>
        <w:jc w:val="both"/>
        <w:textAlignment w:val="baseline"/>
        <w:rPr>
          <w:rFonts w:ascii="Tahoma" w:hAnsi="Tahoma" w:cs="Tahoma"/>
          <w:sz w:val="22"/>
          <w:szCs w:val="22"/>
        </w:rPr>
      </w:pPr>
      <w:r w:rsidRPr="00BB52AD">
        <w:rPr>
          <w:rFonts w:ascii="Tahoma" w:hAnsi="Tahoma" w:cs="Tahoma"/>
          <w:sz w:val="22"/>
          <w:szCs w:val="22"/>
        </w:rPr>
        <w:t xml:space="preserve">U slučaju </w:t>
      </w:r>
      <w:r w:rsidRPr="00BB52AD">
        <w:rPr>
          <w:rFonts w:ascii="Tahoma" w:hAnsi="Tahoma" w:cs="Tahoma"/>
          <w:i/>
          <w:sz w:val="22"/>
          <w:szCs w:val="22"/>
          <w:u w:val="single"/>
        </w:rPr>
        <w:t>zajednice gospodarskih subjekata</w:t>
      </w:r>
      <w:r w:rsidRPr="00BB52AD">
        <w:rPr>
          <w:rFonts w:ascii="Tahoma" w:hAnsi="Tahoma" w:cs="Tahoma"/>
          <w:sz w:val="22"/>
          <w:szCs w:val="22"/>
        </w:rPr>
        <w:t xml:space="preserve"> svi članovi zajednice gospodarskih subjekata obavezni su dostaviti zasebni E-ESPD obrazac</w:t>
      </w:r>
      <w:r w:rsidRPr="004E3CF5">
        <w:t xml:space="preserve"> </w:t>
      </w:r>
      <w:r w:rsidRPr="004E3CF5">
        <w:rPr>
          <w:rFonts w:ascii="Tahoma" w:hAnsi="Tahoma" w:cs="Tahoma"/>
          <w:sz w:val="22"/>
          <w:szCs w:val="22"/>
        </w:rPr>
        <w:t xml:space="preserve">kojim potvrđuje da svaki član zajednice gospodarskih subjekata nije u jednoj od situacija zbog koje se gospodarski subjekt isključuje ili može isključiti iz postupka javne nabave (osnove za isključenje) sukladno točki </w:t>
      </w:r>
      <w:r w:rsidRPr="0072447B">
        <w:rPr>
          <w:rFonts w:ascii="Tahoma" w:hAnsi="Tahoma" w:cs="Tahoma"/>
          <w:b/>
          <w:sz w:val="22"/>
          <w:szCs w:val="22"/>
        </w:rPr>
        <w:t>21.</w:t>
      </w:r>
      <w:r w:rsidRPr="004E3CF5">
        <w:rPr>
          <w:rFonts w:ascii="Tahoma" w:hAnsi="Tahoma" w:cs="Tahoma"/>
          <w:sz w:val="22"/>
          <w:szCs w:val="22"/>
        </w:rPr>
        <w:t xml:space="preserve"> </w:t>
      </w:r>
      <w:proofErr w:type="spellStart"/>
      <w:r w:rsidRPr="004E3CF5">
        <w:rPr>
          <w:rFonts w:ascii="Tahoma" w:hAnsi="Tahoma" w:cs="Tahoma"/>
          <w:sz w:val="22"/>
          <w:szCs w:val="22"/>
        </w:rPr>
        <w:t>DoN</w:t>
      </w:r>
      <w:proofErr w:type="spellEnd"/>
      <w:r w:rsidRPr="004E3CF5">
        <w:rPr>
          <w:rFonts w:ascii="Tahoma" w:hAnsi="Tahoma" w:cs="Tahoma"/>
          <w:sz w:val="22"/>
          <w:szCs w:val="22"/>
        </w:rPr>
        <w:t xml:space="preserve"> ili da ispunjava ostale tražene kriterije za odabir gospodarskog subjekta, ako je primjenjivo.</w:t>
      </w:r>
    </w:p>
    <w:p w14:paraId="4967BEEF" w14:textId="77777777" w:rsidR="000F4F6C" w:rsidRPr="00BB52AD" w:rsidRDefault="000F4F6C" w:rsidP="000F4F6C">
      <w:pPr>
        <w:jc w:val="both"/>
        <w:textAlignment w:val="baseline"/>
        <w:rPr>
          <w:rFonts w:ascii="Tahoma" w:hAnsi="Tahoma" w:cs="Tahoma"/>
          <w:sz w:val="22"/>
          <w:szCs w:val="22"/>
        </w:rPr>
      </w:pPr>
      <w:r w:rsidRPr="00BB52AD">
        <w:rPr>
          <w:rFonts w:ascii="Tahoma" w:hAnsi="Tahoma" w:cs="Tahoma"/>
          <w:sz w:val="22"/>
          <w:szCs w:val="22"/>
        </w:rPr>
        <w:t xml:space="preserve">Ako gospodarski subjekt za izvršenje dijela ugovora angažira </w:t>
      </w:r>
      <w:r w:rsidRPr="00BB52AD">
        <w:rPr>
          <w:rFonts w:ascii="Tahoma" w:hAnsi="Tahoma" w:cs="Tahoma"/>
          <w:i/>
          <w:sz w:val="22"/>
          <w:szCs w:val="22"/>
          <w:u w:val="single"/>
        </w:rPr>
        <w:t xml:space="preserve">jednog ili više </w:t>
      </w:r>
      <w:proofErr w:type="spellStart"/>
      <w:r w:rsidRPr="00BB52AD">
        <w:rPr>
          <w:rFonts w:ascii="Tahoma" w:hAnsi="Tahoma" w:cs="Tahoma"/>
          <w:i/>
          <w:sz w:val="22"/>
          <w:szCs w:val="22"/>
          <w:u w:val="single"/>
        </w:rPr>
        <w:t>podugovaratelja</w:t>
      </w:r>
      <w:proofErr w:type="spellEnd"/>
      <w:r w:rsidRPr="00BB52AD">
        <w:rPr>
          <w:rFonts w:ascii="Tahoma" w:hAnsi="Tahoma" w:cs="Tahoma"/>
          <w:sz w:val="22"/>
          <w:szCs w:val="22"/>
        </w:rPr>
        <w:t xml:space="preserve">, obvezan je za svakog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u ponudi dostaviti zasebni E-ESPD obrazac kojim potvrđuje da svaki </w:t>
      </w:r>
      <w:proofErr w:type="spellStart"/>
      <w:r w:rsidRPr="00BB52AD">
        <w:rPr>
          <w:rFonts w:ascii="Tahoma" w:hAnsi="Tahoma" w:cs="Tahoma"/>
          <w:sz w:val="22"/>
          <w:szCs w:val="22"/>
        </w:rPr>
        <w:t>podugovaratelj</w:t>
      </w:r>
      <w:proofErr w:type="spellEnd"/>
      <w:r w:rsidRPr="00BB52AD">
        <w:rPr>
          <w:rFonts w:ascii="Tahoma" w:hAnsi="Tahoma" w:cs="Tahoma"/>
          <w:sz w:val="22"/>
          <w:szCs w:val="22"/>
        </w:rPr>
        <w:t xml:space="preserve"> nije u jednoj od situacija zbog koje se gospodarski subjekt isključuje ili može isključiti iz postupka javne nabave (osnove za isključenje) sukladno točki </w:t>
      </w:r>
      <w:r w:rsidRPr="00BB52AD">
        <w:rPr>
          <w:rFonts w:ascii="Tahoma" w:hAnsi="Tahoma" w:cs="Tahoma"/>
          <w:b/>
          <w:sz w:val="22"/>
          <w:szCs w:val="22"/>
        </w:rPr>
        <w:t>2</w:t>
      </w:r>
      <w:r>
        <w:rPr>
          <w:rFonts w:ascii="Tahoma" w:hAnsi="Tahoma" w:cs="Tahoma"/>
          <w:b/>
          <w:sz w:val="22"/>
          <w:szCs w:val="22"/>
        </w:rPr>
        <w:t>1</w:t>
      </w:r>
      <w:r w:rsidRPr="00BB52AD">
        <w:rPr>
          <w:rFonts w:ascii="Tahoma" w:hAnsi="Tahoma" w:cs="Tahoma"/>
          <w:b/>
          <w:sz w:val="22"/>
          <w:szCs w:val="22"/>
        </w:rPr>
        <w:t>.</w:t>
      </w:r>
      <w:r w:rsidRPr="00BB52AD">
        <w:rPr>
          <w:rFonts w:ascii="Tahoma" w:hAnsi="Tahoma" w:cs="Tahoma"/>
          <w:sz w:val="22"/>
          <w:szCs w:val="22"/>
        </w:rPr>
        <w:t xml:space="preserve">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ili da ispunjava tražene kriterije za odabir gospodarskog subjekta, ako je primjenjivo.</w:t>
      </w:r>
    </w:p>
    <w:p w14:paraId="2C14B16A" w14:textId="77777777" w:rsidR="000F4F6C" w:rsidRPr="00BB52AD" w:rsidRDefault="000F4F6C" w:rsidP="000F4F6C">
      <w:pPr>
        <w:jc w:val="both"/>
        <w:textAlignment w:val="baseline"/>
        <w:rPr>
          <w:rFonts w:ascii="Tahoma" w:hAnsi="Tahoma" w:cs="Tahoma"/>
          <w:color w:val="231F20"/>
          <w:sz w:val="22"/>
          <w:szCs w:val="22"/>
        </w:rPr>
      </w:pPr>
      <w:r w:rsidRPr="00BB52AD">
        <w:rPr>
          <w:rFonts w:ascii="Tahoma" w:hAnsi="Tahoma" w:cs="Tahoma"/>
          <w:sz w:val="22"/>
          <w:szCs w:val="22"/>
        </w:rPr>
        <w:t>U europskoj jedinstvenoj dokumentaciji o nabavi navode se izdavatelji popratnih dokumenata te ona sadržava izjavu da će gospodarski subjekt moći, na zahtjev i bez odgode, javnom naručitelju dostaviti te dokumente.</w:t>
      </w:r>
    </w:p>
    <w:p w14:paraId="30E6FA23" w14:textId="77777777" w:rsidR="000F4F6C" w:rsidRPr="00BB52AD" w:rsidRDefault="000F4F6C" w:rsidP="000F4F6C">
      <w:pPr>
        <w:jc w:val="both"/>
        <w:textAlignment w:val="baseline"/>
        <w:rPr>
          <w:rFonts w:ascii="Tahoma" w:hAnsi="Tahoma" w:cs="Tahoma"/>
          <w:color w:val="231F20"/>
          <w:sz w:val="22"/>
          <w:szCs w:val="22"/>
        </w:rPr>
      </w:pPr>
      <w:r w:rsidRPr="00BB52AD">
        <w:rPr>
          <w:rFonts w:ascii="Tahoma" w:hAnsi="Tahoma" w:cs="Tahoma"/>
          <w:color w:val="231F20"/>
          <w:sz w:val="22"/>
          <w:szCs w:val="22"/>
        </w:rPr>
        <w:t>Ako javni naručitelj može dobiti popratne dokumente izravno, pristupanjem bazi podataka, gospodarski subjekt u europskoj jedinstvenoj dokumentaciji o nabavi navodi podatke koji su potrebni u tu svrhu, npr. internetska adresa baze podataka.</w:t>
      </w:r>
    </w:p>
    <w:p w14:paraId="5E710E98" w14:textId="19FD1A1D" w:rsidR="00860CFA" w:rsidRPr="00BB52AD" w:rsidRDefault="00860CFA" w:rsidP="00793D7A">
      <w:pPr>
        <w:jc w:val="both"/>
        <w:textAlignment w:val="baseline"/>
        <w:rPr>
          <w:rFonts w:ascii="Tahoma" w:hAnsi="Tahoma" w:cs="Tahoma"/>
          <w:sz w:val="22"/>
          <w:szCs w:val="22"/>
          <w:u w:val="single"/>
        </w:rPr>
      </w:pPr>
      <w:r w:rsidRPr="00BB52AD">
        <w:rPr>
          <w:rFonts w:ascii="Tahoma" w:hAnsi="Tahoma" w:cs="Tahoma"/>
          <w:sz w:val="22"/>
          <w:szCs w:val="22"/>
          <w:u w:val="single"/>
        </w:rPr>
        <w:lastRenderedPageBreak/>
        <w:t>Dodatne upute za popunjavanje E-ESPD obrasca</w:t>
      </w:r>
    </w:p>
    <w:p w14:paraId="68E8290D" w14:textId="77777777" w:rsidR="00A569F7" w:rsidRPr="00BB52AD" w:rsidRDefault="00A569F7" w:rsidP="00A569F7">
      <w:pPr>
        <w:jc w:val="both"/>
        <w:rPr>
          <w:rFonts w:ascii="Tahoma" w:hAnsi="Tahoma" w:cs="Tahoma"/>
          <w:b/>
          <w:i/>
          <w:color w:val="FF0000"/>
          <w:sz w:val="22"/>
          <w:szCs w:val="22"/>
        </w:rPr>
      </w:pPr>
      <w:r w:rsidRPr="00BB52AD">
        <w:rPr>
          <w:rFonts w:ascii="Tahoma" w:hAnsi="Tahoma" w:cs="Tahoma"/>
          <w:b/>
          <w:i/>
          <w:sz w:val="22"/>
          <w:szCs w:val="22"/>
        </w:rPr>
        <w:t xml:space="preserve">Popunjeni E-ESPD obrazac ne mora biti potpisan niti ovjeren. </w:t>
      </w:r>
    </w:p>
    <w:p w14:paraId="2D7BC4D2" w14:textId="77777777" w:rsidR="00A569F7" w:rsidRPr="00BB52AD" w:rsidRDefault="00A569F7" w:rsidP="00A569F7">
      <w:pPr>
        <w:jc w:val="both"/>
        <w:textAlignment w:val="baseline"/>
        <w:rPr>
          <w:rFonts w:ascii="Tahoma" w:hAnsi="Tahoma" w:cs="Tahoma"/>
          <w:sz w:val="22"/>
          <w:szCs w:val="22"/>
        </w:rPr>
      </w:pPr>
      <w:r w:rsidRPr="00BB52AD">
        <w:rPr>
          <w:rFonts w:ascii="Tahoma" w:hAnsi="Tahoma" w:cs="Tahoma"/>
          <w:sz w:val="22"/>
          <w:szCs w:val="22"/>
        </w:rPr>
        <w:t xml:space="preserve">U Dijelu II podatci pod </w:t>
      </w:r>
      <w:r w:rsidRPr="00BB52AD">
        <w:rPr>
          <w:rFonts w:ascii="Tahoma" w:hAnsi="Tahoma" w:cs="Tahoma"/>
          <w:b/>
          <w:i/>
          <w:sz w:val="22"/>
          <w:szCs w:val="22"/>
        </w:rPr>
        <w:t>A:</w:t>
      </w:r>
      <w:r w:rsidRPr="00BB52AD">
        <w:rPr>
          <w:rFonts w:ascii="Tahoma" w:hAnsi="Tahoma" w:cs="Tahoma"/>
          <w:sz w:val="22"/>
          <w:szCs w:val="22"/>
        </w:rPr>
        <w:t xml:space="preserve"> </w:t>
      </w:r>
      <w:r w:rsidRPr="00BB52AD">
        <w:rPr>
          <w:rFonts w:ascii="Tahoma" w:hAnsi="Tahoma" w:cs="Tahoma"/>
          <w:b/>
          <w:i/>
          <w:sz w:val="22"/>
          <w:szCs w:val="22"/>
        </w:rPr>
        <w:t>Podaci o gospodarskom subjektu, Opće informacije,</w:t>
      </w:r>
      <w:r w:rsidRPr="00BB52AD">
        <w:rPr>
          <w:rFonts w:ascii="Tahoma" w:hAnsi="Tahoma" w:cs="Tahoma"/>
          <w:sz w:val="22"/>
          <w:szCs w:val="22"/>
        </w:rPr>
        <w:t xml:space="preserve"> kod navođenja podataka o tome je li gospodarski subjekt </w:t>
      </w:r>
      <w:proofErr w:type="spellStart"/>
      <w:r w:rsidRPr="00BB52AD">
        <w:rPr>
          <w:rFonts w:ascii="Tahoma" w:hAnsi="Tahoma" w:cs="Tahoma"/>
          <w:sz w:val="22"/>
          <w:szCs w:val="22"/>
        </w:rPr>
        <w:t>mikropoduzeće</w:t>
      </w:r>
      <w:proofErr w:type="spellEnd"/>
      <w:r w:rsidRPr="00BB52AD">
        <w:rPr>
          <w:rFonts w:ascii="Tahoma" w:hAnsi="Tahoma" w:cs="Tahoma"/>
          <w:sz w:val="22"/>
          <w:szCs w:val="22"/>
        </w:rPr>
        <w:t>, malo ili srednje poduzeće, podatak se unosi sukladno napomeni u obrascu i služi isključivo u statističke svrhe.</w:t>
      </w:r>
    </w:p>
    <w:p w14:paraId="003A71C0" w14:textId="77777777" w:rsidR="00A569F7" w:rsidRPr="00BB52AD" w:rsidRDefault="00A569F7" w:rsidP="00A569F7">
      <w:pPr>
        <w:widowControl w:val="0"/>
        <w:tabs>
          <w:tab w:val="left" w:pos="900"/>
          <w:tab w:val="left" w:pos="1540"/>
        </w:tabs>
        <w:autoSpaceDE w:val="0"/>
        <w:autoSpaceDN w:val="0"/>
        <w:adjustRightInd w:val="0"/>
        <w:ind w:right="86"/>
        <w:jc w:val="both"/>
        <w:rPr>
          <w:rFonts w:ascii="Tahoma" w:hAnsi="Tahoma" w:cs="Tahoma"/>
          <w:i/>
          <w:sz w:val="22"/>
          <w:szCs w:val="22"/>
        </w:rPr>
      </w:pPr>
      <w:r w:rsidRPr="00BB52AD">
        <w:rPr>
          <w:rFonts w:ascii="Tahoma" w:hAnsi="Tahoma" w:cs="Tahoma"/>
          <w:sz w:val="22"/>
          <w:szCs w:val="22"/>
        </w:rPr>
        <w:t xml:space="preserve">U dijelu II. podatci pod </w:t>
      </w:r>
      <w:r w:rsidRPr="00BB52AD">
        <w:rPr>
          <w:rFonts w:ascii="Tahoma" w:hAnsi="Tahoma" w:cs="Tahoma"/>
          <w:b/>
          <w:i/>
          <w:sz w:val="22"/>
          <w:szCs w:val="22"/>
        </w:rPr>
        <w:t>A:</w:t>
      </w:r>
      <w:r w:rsidRPr="00BB52AD">
        <w:rPr>
          <w:rFonts w:ascii="Tahoma" w:hAnsi="Tahoma" w:cs="Tahoma"/>
          <w:sz w:val="22"/>
          <w:szCs w:val="22"/>
        </w:rPr>
        <w:t xml:space="preserve"> </w:t>
      </w:r>
      <w:r w:rsidRPr="00BB52AD">
        <w:rPr>
          <w:rFonts w:ascii="Tahoma" w:hAnsi="Tahoma" w:cs="Tahoma"/>
          <w:b/>
          <w:i/>
          <w:sz w:val="22"/>
          <w:szCs w:val="22"/>
        </w:rPr>
        <w:t>Podaci o gospodarskom subjektu</w:t>
      </w:r>
      <w:r w:rsidRPr="00BB52AD">
        <w:rPr>
          <w:rFonts w:ascii="Tahoma" w:hAnsi="Tahoma" w:cs="Tahoma"/>
          <w:sz w:val="22"/>
          <w:szCs w:val="22"/>
        </w:rPr>
        <w:t xml:space="preserve">, </w:t>
      </w:r>
      <w:r w:rsidRPr="00BB52AD">
        <w:rPr>
          <w:rFonts w:ascii="Tahoma" w:hAnsi="Tahoma" w:cs="Tahoma"/>
          <w:b/>
          <w:i/>
          <w:sz w:val="22"/>
          <w:szCs w:val="22"/>
        </w:rPr>
        <w:t>Oblik sudjelovanja,</w:t>
      </w:r>
      <w:r w:rsidRPr="00BB52AD">
        <w:rPr>
          <w:rFonts w:ascii="Tahoma" w:hAnsi="Tahoma" w:cs="Tahoma"/>
          <w:sz w:val="22"/>
          <w:szCs w:val="22"/>
        </w:rPr>
        <w:t xml:space="preserve"> gospodarski subjekt popunjava u slučaju zajednice gospodarskih subjekata ili sudjelovanja trećih osoba te je potrebno</w:t>
      </w:r>
      <w:r w:rsidRPr="00BB52AD">
        <w:rPr>
          <w:rFonts w:ascii="Tahoma" w:hAnsi="Tahoma" w:cs="Tahoma"/>
          <w:i/>
          <w:sz w:val="22"/>
          <w:szCs w:val="22"/>
        </w:rPr>
        <w:t xml:space="preserve"> </w:t>
      </w:r>
      <w:r w:rsidRPr="00BB52AD">
        <w:rPr>
          <w:rFonts w:ascii="Tahoma" w:hAnsi="Tahoma" w:cs="Tahoma"/>
          <w:sz w:val="22"/>
          <w:szCs w:val="22"/>
        </w:rPr>
        <w:t>napisati:</w:t>
      </w:r>
    </w:p>
    <w:p w14:paraId="5D2A94D6" w14:textId="77777777" w:rsidR="00A569F7" w:rsidRPr="00BB52AD" w:rsidRDefault="00A569F7" w:rsidP="00A569F7">
      <w:pPr>
        <w:widowControl w:val="0"/>
        <w:tabs>
          <w:tab w:val="left" w:pos="900"/>
          <w:tab w:val="left" w:pos="1540"/>
        </w:tabs>
        <w:autoSpaceDE w:val="0"/>
        <w:autoSpaceDN w:val="0"/>
        <w:adjustRightInd w:val="0"/>
        <w:ind w:right="86"/>
        <w:jc w:val="both"/>
        <w:rPr>
          <w:rFonts w:ascii="Tahoma" w:hAnsi="Tahoma" w:cs="Tahoma"/>
          <w:i/>
          <w:sz w:val="22"/>
          <w:szCs w:val="22"/>
        </w:rPr>
      </w:pPr>
      <w:r w:rsidRPr="00BB52AD">
        <w:rPr>
          <w:rFonts w:ascii="Tahoma" w:hAnsi="Tahoma" w:cs="Tahoma"/>
          <w:i/>
          <w:sz w:val="22"/>
          <w:szCs w:val="22"/>
        </w:rPr>
        <w:t>-  koji član zajednice gospodarskih subjekata je odgovoran za određene zadaće, odnosno za potpisivanje ugovora o javnoj nabavi</w:t>
      </w:r>
    </w:p>
    <w:p w14:paraId="459CB786" w14:textId="77777777" w:rsidR="00A569F7" w:rsidRPr="00BB52AD" w:rsidRDefault="00A569F7" w:rsidP="00A569F7">
      <w:pPr>
        <w:widowControl w:val="0"/>
        <w:tabs>
          <w:tab w:val="left" w:pos="900"/>
          <w:tab w:val="left" w:pos="1540"/>
        </w:tabs>
        <w:autoSpaceDE w:val="0"/>
        <w:autoSpaceDN w:val="0"/>
        <w:adjustRightInd w:val="0"/>
        <w:ind w:right="86"/>
        <w:jc w:val="both"/>
        <w:rPr>
          <w:rFonts w:ascii="Tahoma" w:hAnsi="Tahoma" w:cs="Tahoma"/>
          <w:i/>
          <w:sz w:val="22"/>
          <w:szCs w:val="22"/>
        </w:rPr>
      </w:pPr>
      <w:r w:rsidRPr="00BB52AD">
        <w:rPr>
          <w:rFonts w:ascii="Tahoma" w:hAnsi="Tahoma" w:cs="Tahoma"/>
          <w:i/>
          <w:sz w:val="22"/>
          <w:szCs w:val="22"/>
        </w:rPr>
        <w:t xml:space="preserve">- koji član zajednice gospodarskih subjekata je zadužen za komunikaciju sa naručiteljem u smislu eventualnih zahtjeva za pojašnjenje ponude, upotpunjavanja ponude, prihvata ispravka računske pogreške, dostave popratnih ažuriranih dokumenata i sl. </w:t>
      </w:r>
    </w:p>
    <w:p w14:paraId="2839797B" w14:textId="77777777" w:rsidR="00A569F7" w:rsidRPr="00BB52AD" w:rsidRDefault="00A569F7" w:rsidP="00A569F7">
      <w:pPr>
        <w:pStyle w:val="Odlomakpopisa"/>
        <w:ind w:left="0"/>
        <w:jc w:val="both"/>
        <w:rPr>
          <w:rFonts w:ascii="Tahoma" w:hAnsi="Tahoma" w:cs="Tahoma"/>
          <w:sz w:val="22"/>
          <w:szCs w:val="22"/>
        </w:rPr>
      </w:pPr>
      <w:r w:rsidRPr="00BB52AD">
        <w:rPr>
          <w:rFonts w:ascii="Tahoma" w:hAnsi="Tahoma" w:cs="Tahoma"/>
          <w:sz w:val="22"/>
          <w:szCs w:val="22"/>
        </w:rPr>
        <w:t>U Dijelu II. podaci pod</w:t>
      </w:r>
      <w:r w:rsidRPr="00BB52AD">
        <w:rPr>
          <w:rFonts w:ascii="Tahoma" w:hAnsi="Tahoma" w:cs="Tahoma"/>
          <w:i/>
          <w:sz w:val="22"/>
          <w:szCs w:val="22"/>
        </w:rPr>
        <w:t xml:space="preserve"> </w:t>
      </w:r>
      <w:r w:rsidRPr="00BB52AD">
        <w:rPr>
          <w:rFonts w:ascii="Tahoma" w:hAnsi="Tahoma" w:cs="Tahoma"/>
          <w:b/>
          <w:bCs/>
          <w:i/>
          <w:iCs/>
          <w:sz w:val="22"/>
          <w:szCs w:val="22"/>
        </w:rPr>
        <w:t xml:space="preserve">B: Podaci o zastupnicima gospodarskog subjekta, </w:t>
      </w:r>
      <w:r w:rsidRPr="00BB52AD">
        <w:rPr>
          <w:rFonts w:ascii="Tahoma" w:hAnsi="Tahoma" w:cs="Tahoma"/>
          <w:sz w:val="22"/>
          <w:szCs w:val="22"/>
        </w:rPr>
        <w:t>ispunjavaju se imena i adrese osoba ovlaštenih za zastupanje gospodarskog subjekta, koji dostavlja E-ESPD obrazac za potrebe konkretnog postupka nabave.</w:t>
      </w:r>
    </w:p>
    <w:p w14:paraId="3FF62971" w14:textId="77777777" w:rsidR="00A569F7" w:rsidRPr="00BB52AD" w:rsidRDefault="00A569F7" w:rsidP="00A569F7">
      <w:pPr>
        <w:pStyle w:val="Default"/>
        <w:jc w:val="both"/>
        <w:rPr>
          <w:rFonts w:ascii="Tahoma" w:hAnsi="Tahoma" w:cs="Tahoma"/>
          <w:sz w:val="22"/>
          <w:szCs w:val="22"/>
        </w:rPr>
      </w:pPr>
      <w:bookmarkStart w:id="1785" w:name="_Hlk40086181"/>
      <w:r w:rsidRPr="00BB52AD">
        <w:rPr>
          <w:rFonts w:ascii="Tahoma" w:hAnsi="Tahoma" w:cs="Tahoma"/>
          <w:color w:val="auto"/>
          <w:sz w:val="22"/>
          <w:szCs w:val="22"/>
        </w:rPr>
        <w:t xml:space="preserve">U Dijelu II. pod </w:t>
      </w:r>
      <w:r w:rsidRPr="00BB52AD">
        <w:rPr>
          <w:rFonts w:ascii="Tahoma" w:hAnsi="Tahoma" w:cs="Tahoma"/>
          <w:b/>
          <w:bCs/>
          <w:i/>
          <w:iCs/>
          <w:color w:val="auto"/>
          <w:sz w:val="22"/>
          <w:szCs w:val="22"/>
        </w:rPr>
        <w:t>C: Podaci o oslanjanju na sposobnosti drugih subjekata, Oslanjanje,</w:t>
      </w:r>
      <w:r w:rsidRPr="00BB52AD">
        <w:rPr>
          <w:rFonts w:ascii="Tahoma" w:hAnsi="Tahoma" w:cs="Tahoma"/>
          <w:color w:val="auto"/>
          <w:sz w:val="22"/>
          <w:szCs w:val="22"/>
        </w:rPr>
        <w:t xml:space="preserve"> ponuditelji su dužni</w:t>
      </w:r>
      <w:r w:rsidRPr="00BB52AD">
        <w:rPr>
          <w:rFonts w:ascii="Tahoma" w:hAnsi="Tahoma" w:cs="Tahoma"/>
          <w:b/>
          <w:bCs/>
          <w:i/>
          <w:iCs/>
          <w:color w:val="auto"/>
          <w:sz w:val="22"/>
          <w:szCs w:val="22"/>
        </w:rPr>
        <w:t xml:space="preserve"> </w:t>
      </w:r>
      <w:r w:rsidRPr="00BB52AD">
        <w:rPr>
          <w:rFonts w:ascii="Tahoma" w:hAnsi="Tahoma" w:cs="Tahoma"/>
          <w:color w:val="auto"/>
          <w:sz w:val="22"/>
          <w:szCs w:val="22"/>
        </w:rPr>
        <w:t>navesti oslanjaju li se na sposobnost drugih subjekata te, ukoliko se oslanja dostaviti zaseban ESPD obrazac za te subjekte</w:t>
      </w:r>
      <w:r w:rsidRPr="00BB52AD">
        <w:rPr>
          <w:rFonts w:ascii="Tahoma" w:hAnsi="Tahoma" w:cs="Tahoma"/>
          <w:sz w:val="22"/>
          <w:szCs w:val="22"/>
        </w:rPr>
        <w:t>.</w:t>
      </w:r>
    </w:p>
    <w:p w14:paraId="61A0B202" w14:textId="77777777" w:rsidR="00A569F7" w:rsidRPr="00BB52AD" w:rsidRDefault="00A569F7" w:rsidP="00A569F7">
      <w:pPr>
        <w:pStyle w:val="Default"/>
        <w:jc w:val="both"/>
        <w:rPr>
          <w:rFonts w:ascii="Tahoma" w:hAnsi="Tahoma" w:cs="Tahoma"/>
          <w:sz w:val="22"/>
          <w:szCs w:val="22"/>
        </w:rPr>
      </w:pPr>
    </w:p>
    <w:p w14:paraId="6CD9EE62" w14:textId="77777777" w:rsidR="00A569F7" w:rsidRPr="00BB52AD" w:rsidRDefault="00A569F7" w:rsidP="00A569F7">
      <w:pPr>
        <w:pStyle w:val="Default"/>
        <w:jc w:val="both"/>
        <w:rPr>
          <w:rFonts w:ascii="Tahoma" w:hAnsi="Tahoma" w:cs="Tahoma"/>
          <w:sz w:val="22"/>
          <w:szCs w:val="22"/>
        </w:rPr>
      </w:pPr>
      <w:r w:rsidRPr="00BB52AD">
        <w:rPr>
          <w:rFonts w:ascii="Tahoma" w:hAnsi="Tahoma" w:cs="Tahoma"/>
          <w:sz w:val="22"/>
          <w:szCs w:val="22"/>
        </w:rPr>
        <w:t xml:space="preserve">U Dijelu II. pod </w:t>
      </w:r>
      <w:r w:rsidRPr="00BB52AD">
        <w:rPr>
          <w:rFonts w:ascii="Tahoma" w:hAnsi="Tahoma" w:cs="Tahoma"/>
          <w:b/>
          <w:bCs/>
          <w:i/>
          <w:iCs/>
          <w:sz w:val="22"/>
          <w:szCs w:val="22"/>
        </w:rPr>
        <w:t xml:space="preserve">D: Podaci o </w:t>
      </w:r>
      <w:proofErr w:type="spellStart"/>
      <w:r w:rsidRPr="00BB52AD">
        <w:rPr>
          <w:rFonts w:ascii="Tahoma" w:hAnsi="Tahoma" w:cs="Tahoma"/>
          <w:b/>
          <w:bCs/>
          <w:i/>
          <w:iCs/>
          <w:sz w:val="22"/>
          <w:szCs w:val="22"/>
        </w:rPr>
        <w:t>podugovarateljima</w:t>
      </w:r>
      <w:proofErr w:type="spellEnd"/>
      <w:r w:rsidRPr="00BB52AD">
        <w:rPr>
          <w:rFonts w:ascii="Tahoma" w:hAnsi="Tahoma" w:cs="Tahoma"/>
          <w:b/>
          <w:bCs/>
          <w:i/>
          <w:iCs/>
          <w:sz w:val="22"/>
          <w:szCs w:val="22"/>
        </w:rPr>
        <w:t xml:space="preserve"> na čije se sposobnosti gospodarski subjekt ne oslanja, Podugovaranje, </w:t>
      </w:r>
      <w:r w:rsidRPr="00BB52AD">
        <w:rPr>
          <w:rFonts w:ascii="Tahoma" w:hAnsi="Tahoma" w:cs="Tahoma"/>
          <w:sz w:val="22"/>
          <w:szCs w:val="22"/>
        </w:rPr>
        <w:t xml:space="preserve">ponuditelji su dužni navesti podatke ukoliko je primjenjivo (naziv/tvrtku, sjedište/adresu i OIB) o </w:t>
      </w:r>
      <w:proofErr w:type="spellStart"/>
      <w:r w:rsidRPr="00BB52AD">
        <w:rPr>
          <w:rFonts w:ascii="Tahoma" w:hAnsi="Tahoma" w:cs="Tahoma"/>
          <w:sz w:val="22"/>
          <w:szCs w:val="22"/>
        </w:rPr>
        <w:t>podugovarateljima</w:t>
      </w:r>
      <w:proofErr w:type="spellEnd"/>
      <w:r w:rsidRPr="00BB52AD">
        <w:rPr>
          <w:rFonts w:ascii="Tahoma" w:hAnsi="Tahoma" w:cs="Tahoma"/>
          <w:sz w:val="22"/>
          <w:szCs w:val="22"/>
        </w:rPr>
        <w:t xml:space="preserve"> na čiju se sposobnost ne oslanjaju te dostaviti zaseban ESPD obrazac za </w:t>
      </w:r>
      <w:proofErr w:type="spellStart"/>
      <w:r w:rsidRPr="00BB52AD">
        <w:rPr>
          <w:rFonts w:ascii="Tahoma" w:hAnsi="Tahoma" w:cs="Tahoma"/>
          <w:sz w:val="22"/>
          <w:szCs w:val="22"/>
        </w:rPr>
        <w:t>podugovaratelje</w:t>
      </w:r>
      <w:bookmarkEnd w:id="1785"/>
      <w:proofErr w:type="spellEnd"/>
      <w:r w:rsidRPr="00BB52AD">
        <w:rPr>
          <w:rFonts w:ascii="Tahoma" w:hAnsi="Tahoma" w:cs="Tahoma"/>
          <w:sz w:val="22"/>
          <w:szCs w:val="22"/>
        </w:rPr>
        <w:t>.</w:t>
      </w:r>
    </w:p>
    <w:p w14:paraId="7F9B28DF" w14:textId="77777777" w:rsidR="00A569F7" w:rsidRPr="00BB52AD" w:rsidRDefault="00A569F7" w:rsidP="00A569F7">
      <w:pPr>
        <w:pStyle w:val="Default"/>
        <w:jc w:val="both"/>
        <w:rPr>
          <w:rFonts w:ascii="Tahoma" w:hAnsi="Tahoma" w:cs="Tahoma"/>
          <w:b/>
          <w:i/>
          <w:sz w:val="22"/>
          <w:szCs w:val="22"/>
        </w:rPr>
      </w:pPr>
    </w:p>
    <w:p w14:paraId="7E7BFC34" w14:textId="77777777" w:rsidR="00A569F7" w:rsidRPr="00BB52AD" w:rsidRDefault="00A569F7" w:rsidP="00A569F7">
      <w:pPr>
        <w:tabs>
          <w:tab w:val="left" w:pos="6925"/>
        </w:tabs>
        <w:jc w:val="both"/>
        <w:textAlignment w:val="baseline"/>
        <w:rPr>
          <w:rFonts w:ascii="Tahoma" w:hAnsi="Tahoma" w:cs="Tahoma"/>
          <w:b/>
          <w:i/>
          <w:color w:val="FF0000"/>
          <w:sz w:val="22"/>
          <w:szCs w:val="22"/>
        </w:rPr>
      </w:pPr>
      <w:bookmarkStart w:id="1786" w:name="_Hlk40086268"/>
      <w:r w:rsidRPr="00BB52AD">
        <w:rPr>
          <w:rFonts w:ascii="Tahoma" w:hAnsi="Tahoma" w:cs="Tahoma"/>
          <w:sz w:val="22"/>
          <w:szCs w:val="22"/>
        </w:rPr>
        <w:t xml:space="preserve">U Dijelu III. ponuditelji popunjavaju podatke pod </w:t>
      </w:r>
      <w:r w:rsidRPr="00BB52AD">
        <w:rPr>
          <w:rFonts w:ascii="Tahoma" w:hAnsi="Tahoma" w:cs="Tahoma"/>
          <w:b/>
          <w:i/>
          <w:sz w:val="22"/>
          <w:szCs w:val="22"/>
        </w:rPr>
        <w:t>A: Osnove povezane s kaznenim presudama</w:t>
      </w:r>
      <w:r w:rsidRPr="00BB52AD">
        <w:rPr>
          <w:rFonts w:ascii="Tahoma" w:hAnsi="Tahoma" w:cs="Tahoma"/>
          <w:i/>
          <w:sz w:val="22"/>
          <w:szCs w:val="22"/>
        </w:rPr>
        <w:t xml:space="preserve"> (ukoliko je primjenjivo mjere korigiranja)</w:t>
      </w:r>
      <w:r w:rsidRPr="00BB52AD">
        <w:rPr>
          <w:rFonts w:ascii="Tahoma" w:hAnsi="Tahoma" w:cs="Tahoma"/>
          <w:b/>
          <w:i/>
          <w:sz w:val="22"/>
          <w:szCs w:val="22"/>
        </w:rPr>
        <w:t>, podatke pod B:</w:t>
      </w:r>
      <w:r w:rsidRPr="00BB52AD">
        <w:rPr>
          <w:rFonts w:ascii="Tahoma" w:hAnsi="Tahoma" w:cs="Tahoma"/>
          <w:sz w:val="22"/>
          <w:szCs w:val="22"/>
        </w:rPr>
        <w:t xml:space="preserve"> </w:t>
      </w:r>
      <w:r w:rsidRPr="00BB52AD">
        <w:rPr>
          <w:rFonts w:ascii="Tahoma" w:hAnsi="Tahoma" w:cs="Tahoma"/>
          <w:b/>
          <w:i/>
          <w:sz w:val="22"/>
          <w:szCs w:val="22"/>
        </w:rPr>
        <w:t xml:space="preserve">Osnove povezane s plaćanjem poreza ili doprinosa za socijalno osiguranje (sve u </w:t>
      </w:r>
      <w:r>
        <w:rPr>
          <w:rFonts w:ascii="Tahoma" w:hAnsi="Tahoma" w:cs="Tahoma"/>
          <w:b/>
          <w:i/>
          <w:sz w:val="22"/>
          <w:szCs w:val="22"/>
        </w:rPr>
        <w:t>skladu sa zahtjevima iz točke 21</w:t>
      </w:r>
      <w:r w:rsidRPr="00BB52AD">
        <w:rPr>
          <w:rFonts w:ascii="Tahoma" w:hAnsi="Tahoma" w:cs="Tahoma"/>
          <w:b/>
          <w:i/>
          <w:sz w:val="22"/>
          <w:szCs w:val="22"/>
        </w:rPr>
        <w:t>. i 2</w:t>
      </w:r>
      <w:r>
        <w:rPr>
          <w:rFonts w:ascii="Tahoma" w:hAnsi="Tahoma" w:cs="Tahoma"/>
          <w:b/>
          <w:i/>
          <w:sz w:val="22"/>
          <w:szCs w:val="22"/>
        </w:rPr>
        <w:t>2</w:t>
      </w:r>
      <w:r w:rsidRPr="00BB52AD">
        <w:rPr>
          <w:rFonts w:ascii="Tahoma" w:hAnsi="Tahoma" w:cs="Tahoma"/>
          <w:b/>
          <w:i/>
          <w:sz w:val="22"/>
          <w:szCs w:val="22"/>
        </w:rPr>
        <w:t xml:space="preserve">. </w:t>
      </w:r>
      <w:proofErr w:type="spellStart"/>
      <w:r w:rsidRPr="00BB52AD">
        <w:rPr>
          <w:rFonts w:ascii="Tahoma" w:hAnsi="Tahoma" w:cs="Tahoma"/>
          <w:b/>
          <w:i/>
          <w:sz w:val="22"/>
          <w:szCs w:val="22"/>
        </w:rPr>
        <w:t>DoN</w:t>
      </w:r>
      <w:proofErr w:type="spellEnd"/>
      <w:r w:rsidRPr="00BB52AD">
        <w:rPr>
          <w:rFonts w:ascii="Tahoma" w:hAnsi="Tahoma" w:cs="Tahoma"/>
          <w:b/>
          <w:i/>
          <w:sz w:val="22"/>
          <w:szCs w:val="22"/>
        </w:rPr>
        <w:t>).</w:t>
      </w:r>
    </w:p>
    <w:p w14:paraId="75874735" w14:textId="77777777" w:rsidR="00A569F7" w:rsidRPr="00BB52AD" w:rsidRDefault="00A569F7" w:rsidP="00A569F7">
      <w:pPr>
        <w:tabs>
          <w:tab w:val="left" w:pos="6925"/>
        </w:tabs>
        <w:spacing w:after="48"/>
        <w:jc w:val="both"/>
        <w:textAlignment w:val="baseline"/>
        <w:rPr>
          <w:rFonts w:ascii="Tahoma" w:hAnsi="Tahoma" w:cs="Tahoma"/>
          <w:b/>
          <w:bCs/>
          <w:i/>
          <w:iCs/>
          <w:sz w:val="22"/>
          <w:szCs w:val="22"/>
        </w:rPr>
      </w:pPr>
      <w:bookmarkStart w:id="1787" w:name="_Hlk72480069"/>
      <w:r w:rsidRPr="00BB52AD">
        <w:rPr>
          <w:rFonts w:ascii="Tahoma" w:hAnsi="Tahoma" w:cs="Tahoma"/>
          <w:sz w:val="22"/>
          <w:szCs w:val="22"/>
        </w:rPr>
        <w:t xml:space="preserve">U Dijelu IV. ponuditelji popunjavaju podatke pod </w:t>
      </w:r>
      <w:r w:rsidRPr="00BB52AD">
        <w:rPr>
          <w:rFonts w:ascii="Tahoma" w:hAnsi="Tahoma" w:cs="Tahoma"/>
          <w:b/>
          <w:bCs/>
          <w:i/>
          <w:sz w:val="22"/>
          <w:szCs w:val="22"/>
        </w:rPr>
        <w:t>A: Sposobnost za obavljanje profesionalne djelatnosti</w:t>
      </w:r>
      <w:bookmarkEnd w:id="1787"/>
      <w:r w:rsidRPr="00BB52AD">
        <w:rPr>
          <w:rFonts w:ascii="Tahoma" w:hAnsi="Tahoma" w:cs="Tahoma"/>
          <w:b/>
          <w:bCs/>
          <w:i/>
          <w:iCs/>
          <w:sz w:val="22"/>
          <w:szCs w:val="22"/>
        </w:rPr>
        <w:t>.</w:t>
      </w:r>
      <w:r w:rsidRPr="00BB52AD">
        <w:rPr>
          <w:rFonts w:ascii="Tahoma" w:hAnsi="Tahoma" w:cs="Tahoma"/>
          <w:sz w:val="22"/>
          <w:szCs w:val="22"/>
        </w:rPr>
        <w:t xml:space="preserve"> </w:t>
      </w:r>
      <w:r w:rsidRPr="00BB52AD">
        <w:rPr>
          <w:rFonts w:ascii="Tahoma" w:hAnsi="Tahoma" w:cs="Tahoma"/>
          <w:b/>
          <w:bCs/>
          <w:i/>
          <w:iCs/>
          <w:sz w:val="22"/>
          <w:szCs w:val="22"/>
        </w:rPr>
        <w:t>(sve u skladu sa zahtjevima iz točke 2</w:t>
      </w:r>
      <w:r>
        <w:rPr>
          <w:rFonts w:ascii="Tahoma" w:hAnsi="Tahoma" w:cs="Tahoma"/>
          <w:b/>
          <w:bCs/>
          <w:i/>
          <w:iCs/>
          <w:sz w:val="22"/>
          <w:szCs w:val="22"/>
        </w:rPr>
        <w:t>3</w:t>
      </w:r>
      <w:r w:rsidRPr="00BB52AD">
        <w:rPr>
          <w:rFonts w:ascii="Tahoma" w:hAnsi="Tahoma" w:cs="Tahoma"/>
          <w:b/>
          <w:bCs/>
          <w:i/>
          <w:iCs/>
          <w:sz w:val="22"/>
          <w:szCs w:val="22"/>
        </w:rPr>
        <w:t xml:space="preserve">. </w:t>
      </w:r>
      <w:proofErr w:type="spellStart"/>
      <w:r w:rsidRPr="00BB52AD">
        <w:rPr>
          <w:rFonts w:ascii="Tahoma" w:hAnsi="Tahoma" w:cs="Tahoma"/>
          <w:b/>
          <w:bCs/>
          <w:i/>
          <w:iCs/>
          <w:sz w:val="22"/>
          <w:szCs w:val="22"/>
        </w:rPr>
        <w:t>DoN</w:t>
      </w:r>
      <w:proofErr w:type="spellEnd"/>
      <w:r w:rsidRPr="00BB52AD">
        <w:rPr>
          <w:rFonts w:ascii="Tahoma" w:hAnsi="Tahoma" w:cs="Tahoma"/>
          <w:b/>
          <w:bCs/>
          <w:i/>
          <w:iCs/>
          <w:sz w:val="22"/>
          <w:szCs w:val="22"/>
        </w:rPr>
        <w:t>).</w:t>
      </w:r>
    </w:p>
    <w:p w14:paraId="61C3A0E2" w14:textId="77777777" w:rsidR="00A569F7" w:rsidRPr="00BB52AD" w:rsidRDefault="00A569F7" w:rsidP="00A569F7">
      <w:pPr>
        <w:tabs>
          <w:tab w:val="left" w:pos="6925"/>
        </w:tabs>
        <w:spacing w:after="48"/>
        <w:jc w:val="both"/>
        <w:textAlignment w:val="baseline"/>
        <w:rPr>
          <w:rFonts w:ascii="Tahoma" w:hAnsi="Tahoma" w:cs="Tahoma"/>
          <w:b/>
          <w:bCs/>
          <w:i/>
          <w:iCs/>
          <w:sz w:val="22"/>
          <w:szCs w:val="22"/>
        </w:rPr>
      </w:pPr>
    </w:p>
    <w:p w14:paraId="28FFD5D8" w14:textId="77777777" w:rsidR="00A569F7" w:rsidRPr="00BB52AD" w:rsidRDefault="00A569F7" w:rsidP="00A569F7">
      <w:pPr>
        <w:tabs>
          <w:tab w:val="left" w:pos="6925"/>
        </w:tabs>
        <w:spacing w:after="48"/>
        <w:jc w:val="both"/>
        <w:textAlignment w:val="baseline"/>
        <w:rPr>
          <w:rFonts w:ascii="Tahoma" w:hAnsi="Tahoma" w:cs="Tahoma"/>
          <w:b/>
          <w:bCs/>
          <w:i/>
          <w:iCs/>
          <w:sz w:val="22"/>
          <w:szCs w:val="22"/>
        </w:rPr>
      </w:pPr>
      <w:r w:rsidRPr="00BB52AD">
        <w:rPr>
          <w:rFonts w:ascii="Tahoma" w:hAnsi="Tahoma" w:cs="Tahoma"/>
          <w:sz w:val="22"/>
          <w:szCs w:val="22"/>
        </w:rPr>
        <w:t xml:space="preserve">U Dijelu IV. pod </w:t>
      </w:r>
      <w:r w:rsidRPr="00BB52AD">
        <w:rPr>
          <w:rFonts w:ascii="Tahoma" w:hAnsi="Tahoma" w:cs="Tahoma"/>
          <w:b/>
          <w:bCs/>
          <w:i/>
          <w:iCs/>
          <w:sz w:val="22"/>
          <w:szCs w:val="22"/>
        </w:rPr>
        <w:t>C: Tehnička i stručna sposobnost</w:t>
      </w:r>
      <w:r w:rsidRPr="00BB52AD">
        <w:rPr>
          <w:rFonts w:ascii="Tahoma" w:hAnsi="Tahoma" w:cs="Tahoma"/>
          <w:sz w:val="22"/>
          <w:szCs w:val="22"/>
        </w:rPr>
        <w:t>, ponuditelj odnosno član zajednice gospodarskih subjekata ili subjekt/</w:t>
      </w:r>
      <w:proofErr w:type="spellStart"/>
      <w:r w:rsidRPr="00BB52AD">
        <w:rPr>
          <w:rFonts w:ascii="Tahoma" w:hAnsi="Tahoma" w:cs="Tahoma"/>
          <w:sz w:val="22"/>
          <w:szCs w:val="22"/>
        </w:rPr>
        <w:t>podugovaratelj</w:t>
      </w:r>
      <w:proofErr w:type="spellEnd"/>
      <w:r w:rsidRPr="00BB52AD">
        <w:rPr>
          <w:rFonts w:ascii="Tahoma" w:hAnsi="Tahoma" w:cs="Tahoma"/>
          <w:sz w:val="22"/>
          <w:szCs w:val="22"/>
        </w:rPr>
        <w:t xml:space="preserve"> na čiju sposobnost se oslanja dužan je ispuniti </w:t>
      </w:r>
      <w:r w:rsidRPr="00BB52AD">
        <w:rPr>
          <w:rFonts w:ascii="Tahoma" w:hAnsi="Tahoma" w:cs="Tahoma"/>
          <w:b/>
          <w:bCs/>
          <w:i/>
          <w:iCs/>
          <w:sz w:val="22"/>
          <w:szCs w:val="22"/>
        </w:rPr>
        <w:t xml:space="preserve">točku 1A, točku 2., </w:t>
      </w:r>
      <w:bookmarkStart w:id="1788" w:name="_Hlk18050194"/>
      <w:r w:rsidRPr="00BB52AD">
        <w:rPr>
          <w:rFonts w:ascii="Tahoma" w:hAnsi="Tahoma" w:cs="Tahoma"/>
          <w:b/>
          <w:bCs/>
          <w:i/>
          <w:iCs/>
          <w:sz w:val="22"/>
          <w:szCs w:val="22"/>
        </w:rPr>
        <w:t>te ukoliko je primjenjivo točku 10</w:t>
      </w:r>
      <w:bookmarkEnd w:id="1788"/>
      <w:r w:rsidRPr="00BB52AD">
        <w:rPr>
          <w:rFonts w:ascii="Tahoma" w:hAnsi="Tahoma" w:cs="Tahoma"/>
          <w:b/>
          <w:bCs/>
          <w:i/>
          <w:iCs/>
          <w:sz w:val="22"/>
          <w:szCs w:val="22"/>
        </w:rPr>
        <w:t>.</w:t>
      </w:r>
      <w:r w:rsidRPr="00BB52AD">
        <w:rPr>
          <w:rFonts w:ascii="Tahoma" w:hAnsi="Tahoma" w:cs="Tahoma"/>
          <w:b/>
          <w:i/>
          <w:sz w:val="22"/>
          <w:szCs w:val="22"/>
        </w:rPr>
        <w:t xml:space="preserve"> </w:t>
      </w:r>
      <w:r w:rsidRPr="00BB52AD">
        <w:rPr>
          <w:rFonts w:ascii="Tahoma" w:hAnsi="Tahoma" w:cs="Tahoma"/>
          <w:b/>
          <w:bCs/>
          <w:i/>
          <w:iCs/>
          <w:sz w:val="22"/>
          <w:szCs w:val="22"/>
        </w:rPr>
        <w:t>(sve u skladu sa zahtjevima iz točke 2</w:t>
      </w:r>
      <w:r>
        <w:rPr>
          <w:rFonts w:ascii="Tahoma" w:hAnsi="Tahoma" w:cs="Tahoma"/>
          <w:b/>
          <w:bCs/>
          <w:i/>
          <w:iCs/>
          <w:sz w:val="22"/>
          <w:szCs w:val="22"/>
        </w:rPr>
        <w:t>4</w:t>
      </w:r>
      <w:r w:rsidRPr="00BB52AD">
        <w:rPr>
          <w:rFonts w:ascii="Tahoma" w:hAnsi="Tahoma" w:cs="Tahoma"/>
          <w:b/>
          <w:bCs/>
          <w:i/>
          <w:iCs/>
          <w:sz w:val="22"/>
          <w:szCs w:val="22"/>
        </w:rPr>
        <w:t xml:space="preserve">. </w:t>
      </w:r>
      <w:proofErr w:type="spellStart"/>
      <w:r w:rsidRPr="00BB52AD">
        <w:rPr>
          <w:rFonts w:ascii="Tahoma" w:hAnsi="Tahoma" w:cs="Tahoma"/>
          <w:b/>
          <w:bCs/>
          <w:i/>
          <w:iCs/>
          <w:sz w:val="22"/>
          <w:szCs w:val="22"/>
        </w:rPr>
        <w:t>DoN</w:t>
      </w:r>
      <w:proofErr w:type="spellEnd"/>
      <w:r w:rsidRPr="00BB52AD">
        <w:rPr>
          <w:rFonts w:ascii="Tahoma" w:hAnsi="Tahoma" w:cs="Tahoma"/>
          <w:b/>
          <w:bCs/>
          <w:i/>
          <w:iCs/>
          <w:sz w:val="22"/>
          <w:szCs w:val="22"/>
        </w:rPr>
        <w:t>).</w:t>
      </w:r>
    </w:p>
    <w:bookmarkEnd w:id="1786"/>
    <w:p w14:paraId="44481B2C" w14:textId="2C5F9E85" w:rsidR="00860CFA" w:rsidRPr="00BB52AD" w:rsidRDefault="00860CFA" w:rsidP="00D16969">
      <w:pPr>
        <w:pStyle w:val="Naslov2"/>
        <w:numPr>
          <w:ilvl w:val="0"/>
          <w:numId w:val="4"/>
        </w:numPr>
        <w:rPr>
          <w:rFonts w:ascii="Tahoma" w:hAnsi="Tahoma" w:cs="Tahoma"/>
          <w:sz w:val="22"/>
          <w:szCs w:val="22"/>
        </w:rPr>
      </w:pPr>
      <w:r w:rsidRPr="00BB52AD">
        <w:rPr>
          <w:rFonts w:ascii="Tahoma" w:hAnsi="Tahoma" w:cs="Tahoma"/>
          <w:sz w:val="22"/>
          <w:szCs w:val="22"/>
        </w:rPr>
        <w:br w:type="page"/>
      </w:r>
      <w:r w:rsidR="00DC3C90" w:rsidRPr="00BB52AD">
        <w:rPr>
          <w:rFonts w:ascii="Tahoma" w:hAnsi="Tahoma" w:cs="Tahoma"/>
          <w:sz w:val="22"/>
          <w:szCs w:val="22"/>
        </w:rPr>
        <w:lastRenderedPageBreak/>
        <w:t xml:space="preserve"> </w:t>
      </w:r>
      <w:bookmarkStart w:id="1789" w:name="_Toc143091969"/>
      <w:r w:rsidRPr="00BB52AD">
        <w:rPr>
          <w:rFonts w:ascii="Tahoma" w:hAnsi="Tahoma" w:cs="Tahoma"/>
          <w:sz w:val="22"/>
          <w:szCs w:val="22"/>
        </w:rPr>
        <w:t>Provjera:</w:t>
      </w:r>
      <w:bookmarkEnd w:id="1789"/>
    </w:p>
    <w:p w14:paraId="1D47397C" w14:textId="77777777" w:rsidR="00860CFA" w:rsidRPr="00BB52AD" w:rsidRDefault="00860CFA" w:rsidP="00860CFA">
      <w:pPr>
        <w:jc w:val="both"/>
        <w:textAlignment w:val="baseline"/>
        <w:rPr>
          <w:rFonts w:ascii="Tahoma" w:hAnsi="Tahoma" w:cs="Tahoma"/>
          <w:b/>
          <w:sz w:val="22"/>
          <w:szCs w:val="22"/>
          <w:u w:val="single"/>
        </w:rPr>
      </w:pPr>
      <w:r w:rsidRPr="00BB52AD">
        <w:rPr>
          <w:rFonts w:ascii="Tahoma" w:hAnsi="Tahoma" w:cs="Tahoma"/>
          <w:color w:val="231F20"/>
          <w:sz w:val="22"/>
          <w:szCs w:val="22"/>
        </w:rPr>
        <w:t>Javni naručitelj može u bilo kojem trenutku tijekom postupka javne nabave, ako je to potrebno za pravilno provođenje postupka, provjeriti informacije navedene u europskoj jedinstvenoj dokumentaciji o nabavi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 iz članka 280. stavka 2. ZJN 2016.</w:t>
      </w:r>
    </w:p>
    <w:p w14:paraId="331AB042" w14:textId="77777777" w:rsidR="00860CFA" w:rsidRPr="00BB52AD" w:rsidRDefault="00860CFA" w:rsidP="00860CFA">
      <w:pPr>
        <w:jc w:val="both"/>
        <w:textAlignment w:val="baseline"/>
        <w:rPr>
          <w:rFonts w:ascii="Tahoma" w:hAnsi="Tahoma" w:cs="Tahoma"/>
          <w:color w:val="231F20"/>
          <w:sz w:val="22"/>
          <w:szCs w:val="22"/>
        </w:rPr>
      </w:pPr>
      <w:r w:rsidRPr="00BB52AD">
        <w:rPr>
          <w:rFonts w:ascii="Tahoma" w:hAnsi="Tahoma" w:cs="Tahoma"/>
          <w:color w:val="231F20"/>
          <w:sz w:val="22"/>
          <w:szCs w:val="22"/>
        </w:rPr>
        <w:t>Ako se ne može obaviti provjera ili ishoditi potvrda iz prethodnog stavka, javni naručitelj može zahtijevati od gospodarskog subjekta da u primjerenom roku, ne kraćem od pet dana, dostavi sve ili dio popratnih dokumenata ili dokaza.</w:t>
      </w:r>
    </w:p>
    <w:p w14:paraId="74E2ADCC" w14:textId="5E20E2FD" w:rsidR="00860CFA" w:rsidRPr="00BB52AD" w:rsidRDefault="00860CFA" w:rsidP="00860CFA">
      <w:pPr>
        <w:jc w:val="both"/>
        <w:textAlignment w:val="baseline"/>
        <w:rPr>
          <w:rFonts w:ascii="Tahoma" w:hAnsi="Tahoma" w:cs="Tahoma"/>
          <w:sz w:val="22"/>
          <w:szCs w:val="22"/>
        </w:rPr>
      </w:pPr>
      <w:r w:rsidRPr="00BB52AD">
        <w:rPr>
          <w:rFonts w:ascii="Tahoma" w:hAnsi="Tahoma" w:cs="Tahoma"/>
          <w:sz w:val="22"/>
          <w:szCs w:val="22"/>
        </w:rPr>
        <w:t>Javni naručitelj može zatražiti</w:t>
      </w:r>
      <w:r w:rsidRPr="00BB52AD">
        <w:rPr>
          <w:rFonts w:ascii="Tahoma" w:hAnsi="Tahoma" w:cs="Tahoma"/>
          <w:b/>
          <w:sz w:val="22"/>
          <w:szCs w:val="22"/>
        </w:rPr>
        <w:t>,</w:t>
      </w:r>
      <w:r w:rsidRPr="00BB52AD">
        <w:rPr>
          <w:rFonts w:ascii="Tahoma" w:hAnsi="Tahoma" w:cs="Tahoma"/>
          <w:sz w:val="22"/>
          <w:szCs w:val="22"/>
        </w:rPr>
        <w:t xml:space="preserve"> prije donošenja odluke u ovom postupku javne nabave, od ponuditelja koji je podnio ekonomski najpovoljniju ponudu da u primjerenom roku, ne kraćem od pet dana, dostavi ažurirane popratne dokumente u skladu </w:t>
      </w:r>
      <w:r w:rsidRPr="00BB52AD">
        <w:rPr>
          <w:rFonts w:ascii="Tahoma" w:hAnsi="Tahoma" w:cs="Tahoma"/>
          <w:b/>
          <w:sz w:val="22"/>
          <w:szCs w:val="22"/>
        </w:rPr>
        <w:t>s točkama 2</w:t>
      </w:r>
      <w:r w:rsidR="00A569F7">
        <w:rPr>
          <w:rFonts w:ascii="Tahoma" w:hAnsi="Tahoma" w:cs="Tahoma"/>
          <w:b/>
          <w:sz w:val="22"/>
          <w:szCs w:val="22"/>
        </w:rPr>
        <w:t>1</w:t>
      </w:r>
      <w:r w:rsidRPr="00BB52AD">
        <w:rPr>
          <w:rFonts w:ascii="Tahoma" w:hAnsi="Tahoma" w:cs="Tahoma"/>
          <w:b/>
          <w:sz w:val="22"/>
          <w:szCs w:val="22"/>
        </w:rPr>
        <w:t>. do 2</w:t>
      </w:r>
      <w:r w:rsidR="00A569F7">
        <w:rPr>
          <w:rFonts w:ascii="Tahoma" w:hAnsi="Tahoma" w:cs="Tahoma"/>
          <w:b/>
          <w:sz w:val="22"/>
          <w:szCs w:val="22"/>
        </w:rPr>
        <w:t>5</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sz w:val="22"/>
          <w:szCs w:val="22"/>
        </w:rPr>
        <w:t>, osim ako već posjeduje te dokumente.</w:t>
      </w:r>
    </w:p>
    <w:bookmarkEnd w:id="1781"/>
    <w:p w14:paraId="20213DB7" w14:textId="77777777" w:rsidR="00860CFA" w:rsidRPr="00BB52AD" w:rsidRDefault="00860CFA" w:rsidP="00860CFA">
      <w:pPr>
        <w:jc w:val="both"/>
        <w:textAlignment w:val="baseline"/>
        <w:rPr>
          <w:rFonts w:ascii="Tahoma" w:hAnsi="Tahoma" w:cs="Tahoma"/>
          <w:sz w:val="22"/>
          <w:szCs w:val="22"/>
        </w:rPr>
      </w:pPr>
      <w:r w:rsidRPr="00BB52AD">
        <w:rPr>
          <w:rFonts w:ascii="Tahoma" w:hAnsi="Tahoma" w:cs="Tahoma"/>
          <w:sz w:val="22"/>
          <w:szCs w:val="22"/>
        </w:rPr>
        <w:t>Ažurirani popratni dokument je svaki dokument u kojem su sadržani podaci važeći, odgovaraju stvarnom činjeničnom stanju u trenutku dostave naručitelju te dokazuju ono što je gospodarski subjekt naveo u E-ESPD-u.</w:t>
      </w:r>
    </w:p>
    <w:p w14:paraId="395798F0" w14:textId="77777777" w:rsidR="00860CFA" w:rsidRPr="00BB52AD" w:rsidRDefault="00860CFA" w:rsidP="00860CFA">
      <w:pPr>
        <w:jc w:val="both"/>
        <w:textAlignment w:val="baseline"/>
        <w:rPr>
          <w:rFonts w:ascii="Tahoma" w:hAnsi="Tahoma" w:cs="Tahoma"/>
          <w:sz w:val="22"/>
          <w:szCs w:val="22"/>
        </w:rPr>
      </w:pPr>
      <w:r w:rsidRPr="00BB52AD">
        <w:rPr>
          <w:rFonts w:ascii="Tahoma" w:hAnsi="Tahoma" w:cs="Tahoma"/>
          <w:sz w:val="22"/>
          <w:szCs w:val="22"/>
        </w:rPr>
        <w:t>Smatra se da naručitelj posjeduje ažurirane popratne dokumente ako istima ima izravan pristup elektroničkim sredstvima komunikacije putem besplatne nacionalne baze podataka na hrvatskom jeziku ili putem EOJN RH.</w:t>
      </w:r>
    </w:p>
    <w:p w14:paraId="520517C7" w14:textId="77777777" w:rsidR="00860CFA" w:rsidRPr="00BB52AD" w:rsidRDefault="00860CFA" w:rsidP="00860CFA">
      <w:pPr>
        <w:jc w:val="both"/>
        <w:textAlignment w:val="baseline"/>
        <w:rPr>
          <w:rFonts w:ascii="Tahoma" w:hAnsi="Tahoma" w:cs="Tahoma"/>
          <w:sz w:val="22"/>
          <w:szCs w:val="22"/>
        </w:rPr>
      </w:pPr>
      <w:r w:rsidRPr="00BB52AD">
        <w:rPr>
          <w:rFonts w:ascii="Tahoma" w:hAnsi="Tahoma" w:cs="Tahoma"/>
          <w:sz w:val="22"/>
          <w:szCs w:val="22"/>
        </w:rPr>
        <w:t>Ako se pristup bazama podataka obavlja putem EOJN RH, isti generira izvještaj s podacima u vezi s ažuriranim popratnim dokumentima.</w:t>
      </w:r>
    </w:p>
    <w:p w14:paraId="207BF05F" w14:textId="77777777" w:rsidR="00860CFA" w:rsidRPr="00BB52AD" w:rsidRDefault="00860CFA" w:rsidP="00860CFA">
      <w:pPr>
        <w:jc w:val="both"/>
        <w:textAlignment w:val="baseline"/>
        <w:rPr>
          <w:rFonts w:ascii="Tahoma" w:hAnsi="Tahoma" w:cs="Tahoma"/>
          <w:sz w:val="22"/>
          <w:szCs w:val="22"/>
        </w:rPr>
      </w:pPr>
      <w:r w:rsidRPr="00BB52AD">
        <w:rPr>
          <w:rFonts w:ascii="Tahoma" w:hAnsi="Tahoma" w:cs="Tahoma"/>
          <w:sz w:val="22"/>
          <w:szCs w:val="22"/>
        </w:rPr>
        <w:t>Ažurirane popratne dokumente natjecatelji ili ponuditelji mogu dostaviti u neovjerenoj preslici elektroničkim sredstvima komunikacije ili na drugi dokaziv način.</w:t>
      </w:r>
    </w:p>
    <w:p w14:paraId="05A73691" w14:textId="77777777" w:rsidR="00860CFA" w:rsidRPr="00BB52AD" w:rsidRDefault="00860CFA" w:rsidP="00860CFA">
      <w:pPr>
        <w:jc w:val="both"/>
        <w:textAlignment w:val="baseline"/>
        <w:rPr>
          <w:rFonts w:ascii="Tahoma" w:hAnsi="Tahoma" w:cs="Tahoma"/>
          <w:sz w:val="22"/>
          <w:szCs w:val="22"/>
        </w:rPr>
      </w:pPr>
      <w:r w:rsidRPr="00BB52AD">
        <w:rPr>
          <w:rFonts w:ascii="Tahoma" w:hAnsi="Tahoma" w:cs="Tahoma"/>
          <w:sz w:val="22"/>
          <w:szCs w:val="22"/>
        </w:rPr>
        <w:t>Neovjerenom preslikom smatra se i neovjerena preslika elektroničke isprave na papiru.</w:t>
      </w:r>
    </w:p>
    <w:p w14:paraId="41F2F01D" w14:textId="77777777" w:rsidR="00860CFA" w:rsidRPr="00BB52AD" w:rsidRDefault="00860CFA" w:rsidP="00860CFA">
      <w:pPr>
        <w:jc w:val="both"/>
        <w:textAlignment w:val="baseline"/>
        <w:rPr>
          <w:rFonts w:ascii="Tahoma" w:hAnsi="Tahoma" w:cs="Tahoma"/>
          <w:sz w:val="22"/>
          <w:szCs w:val="22"/>
        </w:rPr>
      </w:pPr>
      <w:r w:rsidRPr="00BB52AD">
        <w:rPr>
          <w:rFonts w:ascii="Tahoma" w:hAnsi="Tahoma" w:cs="Tahoma"/>
          <w:sz w:val="22"/>
          <w:szCs w:val="22"/>
        </w:rPr>
        <w:t>U svrhu dodatne provjere informacija naručitelj može zatražiti dostavu ili stavljanje na uvid izvornika ili ovjerenih preslika jednog ili više traženih dokumenata.</w:t>
      </w:r>
    </w:p>
    <w:p w14:paraId="3064522B" w14:textId="752B0B8E" w:rsidR="00860CFA" w:rsidRPr="00BB52AD" w:rsidRDefault="00860CFA" w:rsidP="00860CFA">
      <w:pPr>
        <w:jc w:val="both"/>
        <w:textAlignment w:val="baseline"/>
        <w:rPr>
          <w:rFonts w:ascii="Tahoma" w:hAnsi="Tahoma" w:cs="Tahoma"/>
          <w:sz w:val="22"/>
          <w:szCs w:val="22"/>
        </w:rPr>
      </w:pPr>
      <w:r w:rsidRPr="00BB52AD">
        <w:rPr>
          <w:rFonts w:ascii="Tahoma" w:hAnsi="Tahoma" w:cs="Tahoma"/>
          <w:sz w:val="22"/>
          <w:szCs w:val="22"/>
        </w:rPr>
        <w:t xml:space="preserve">Javni naručitelj može pozvati gospodarske subjekte da nadopune ili objasne dokumente zaprimljene sukladno </w:t>
      </w:r>
      <w:r w:rsidRPr="00BB52AD">
        <w:rPr>
          <w:rFonts w:ascii="Tahoma" w:hAnsi="Tahoma" w:cs="Tahoma"/>
          <w:b/>
          <w:sz w:val="22"/>
          <w:szCs w:val="22"/>
        </w:rPr>
        <w:t>točkama 2</w:t>
      </w:r>
      <w:r w:rsidR="00A569F7">
        <w:rPr>
          <w:rFonts w:ascii="Tahoma" w:hAnsi="Tahoma" w:cs="Tahoma"/>
          <w:b/>
          <w:sz w:val="22"/>
          <w:szCs w:val="22"/>
        </w:rPr>
        <w:t>1</w:t>
      </w:r>
      <w:r w:rsidRPr="00BB52AD">
        <w:rPr>
          <w:rFonts w:ascii="Tahoma" w:hAnsi="Tahoma" w:cs="Tahoma"/>
          <w:b/>
          <w:sz w:val="22"/>
          <w:szCs w:val="22"/>
        </w:rPr>
        <w:t>. do 2</w:t>
      </w:r>
      <w:r w:rsidR="00A569F7">
        <w:rPr>
          <w:rFonts w:ascii="Tahoma" w:hAnsi="Tahoma" w:cs="Tahoma"/>
          <w:b/>
          <w:sz w:val="22"/>
          <w:szCs w:val="22"/>
        </w:rPr>
        <w:t>5</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sz w:val="22"/>
          <w:szCs w:val="22"/>
        </w:rPr>
        <w:t>.</w:t>
      </w:r>
    </w:p>
    <w:p w14:paraId="0B8B61CD" w14:textId="6F084597" w:rsidR="00860CFA" w:rsidRPr="00BB52AD" w:rsidRDefault="00860CFA" w:rsidP="00860CFA">
      <w:pPr>
        <w:jc w:val="both"/>
        <w:textAlignment w:val="baseline"/>
        <w:rPr>
          <w:rFonts w:ascii="Tahoma" w:hAnsi="Tahoma" w:cs="Tahoma"/>
          <w:color w:val="231F20"/>
          <w:sz w:val="22"/>
          <w:szCs w:val="22"/>
        </w:rPr>
      </w:pPr>
      <w:r w:rsidRPr="00BB52AD">
        <w:rPr>
          <w:rFonts w:ascii="Tahoma" w:hAnsi="Tahoma" w:cs="Tahoma"/>
          <w:color w:val="231F20"/>
          <w:sz w:val="22"/>
          <w:szCs w:val="22"/>
        </w:rPr>
        <w:t>Ako ponuditelj koji je podnio ekonomski najpovoljniju ponudu ne dostavi ažurne popratne dokumente u ostavljenom roku ili njima ne dokaže da ispunjava u</w:t>
      </w:r>
      <w:r w:rsidRPr="00BB52AD">
        <w:rPr>
          <w:rFonts w:ascii="Tahoma" w:hAnsi="Tahoma" w:cs="Tahoma"/>
          <w:sz w:val="22"/>
          <w:szCs w:val="22"/>
        </w:rPr>
        <w:t xml:space="preserve">vjete iz točaka </w:t>
      </w:r>
      <w:r w:rsidR="00A569F7">
        <w:rPr>
          <w:rFonts w:ascii="Tahoma" w:hAnsi="Tahoma" w:cs="Tahoma"/>
          <w:b/>
          <w:sz w:val="22"/>
          <w:szCs w:val="22"/>
        </w:rPr>
        <w:t>21</w:t>
      </w:r>
      <w:r w:rsidRPr="00BB52AD">
        <w:rPr>
          <w:rFonts w:ascii="Tahoma" w:hAnsi="Tahoma" w:cs="Tahoma"/>
          <w:b/>
          <w:sz w:val="22"/>
          <w:szCs w:val="22"/>
        </w:rPr>
        <w:t>. do 2</w:t>
      </w:r>
      <w:r w:rsidR="00A569F7">
        <w:rPr>
          <w:rFonts w:ascii="Tahoma" w:hAnsi="Tahoma" w:cs="Tahoma"/>
          <w:b/>
          <w:sz w:val="22"/>
          <w:szCs w:val="22"/>
        </w:rPr>
        <w:t>4</w:t>
      </w:r>
      <w:r w:rsidRPr="00BB52AD">
        <w:rPr>
          <w:rFonts w:ascii="Tahoma" w:hAnsi="Tahoma" w:cs="Tahoma"/>
          <w:b/>
          <w:sz w:val="22"/>
          <w:szCs w:val="22"/>
        </w:rPr>
        <w:t>.</w:t>
      </w:r>
      <w:r w:rsidRPr="00BB52AD">
        <w:rPr>
          <w:rFonts w:ascii="Tahoma" w:hAnsi="Tahoma" w:cs="Tahoma"/>
          <w:b/>
          <w:strike/>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sz w:val="22"/>
          <w:szCs w:val="22"/>
        </w:rPr>
        <w:t>, javni naručitelj obvezan je odbiti ponudu tog ponuditelja te postupiti sukladno stavku članku 263. stavku 1. ZJN 2016 u odnosu na ponuditelja koji je podnio sljedeću najpovoljniju ponudu ili poništiti postupak javne nabave, ako postoje razlozi za poništenje.</w:t>
      </w:r>
    </w:p>
    <w:p w14:paraId="119AED6D" w14:textId="77777777" w:rsidR="00860CFA" w:rsidRPr="00BB52AD" w:rsidRDefault="00860CFA" w:rsidP="00860CFA">
      <w:pPr>
        <w:rPr>
          <w:rFonts w:ascii="Tahoma" w:hAnsi="Tahoma" w:cs="Tahoma"/>
          <w:sz w:val="22"/>
          <w:szCs w:val="22"/>
        </w:rPr>
      </w:pPr>
    </w:p>
    <w:p w14:paraId="37C00202" w14:textId="77777777" w:rsidR="00DC3C90" w:rsidRPr="00BB52AD" w:rsidRDefault="00DC3C90" w:rsidP="00860CFA">
      <w:pPr>
        <w:rPr>
          <w:rFonts w:ascii="Tahoma" w:hAnsi="Tahoma" w:cs="Tahoma"/>
          <w:sz w:val="22"/>
          <w:szCs w:val="22"/>
        </w:rPr>
      </w:pPr>
    </w:p>
    <w:p w14:paraId="5F1BBBA1" w14:textId="77777777" w:rsidR="00754A61" w:rsidRPr="00BB52AD" w:rsidRDefault="00754A61" w:rsidP="000E56D7">
      <w:pPr>
        <w:spacing w:after="0" w:line="240" w:lineRule="auto"/>
        <w:jc w:val="both"/>
        <w:rPr>
          <w:rFonts w:ascii="Tahoma" w:hAnsi="Tahoma" w:cs="Tahoma"/>
          <w:sz w:val="22"/>
          <w:szCs w:val="22"/>
        </w:rPr>
      </w:pPr>
    </w:p>
    <w:p w14:paraId="45F9F77D" w14:textId="05EB5FA0" w:rsidR="00865E21" w:rsidRPr="00BB52AD" w:rsidRDefault="00DC3C90" w:rsidP="00D16969">
      <w:pPr>
        <w:pStyle w:val="Naslov1"/>
        <w:numPr>
          <w:ilvl w:val="0"/>
          <w:numId w:val="3"/>
        </w:numPr>
        <w:spacing w:before="0" w:line="240" w:lineRule="auto"/>
        <w:jc w:val="both"/>
        <w:rPr>
          <w:rFonts w:ascii="Tahoma" w:hAnsi="Tahoma" w:cs="Tahoma"/>
          <w:sz w:val="22"/>
          <w:szCs w:val="22"/>
        </w:rPr>
      </w:pPr>
      <w:bookmarkStart w:id="1790" w:name="_Toc143091970"/>
      <w:r w:rsidRPr="00BB52AD">
        <w:rPr>
          <w:rFonts w:ascii="Tahoma" w:hAnsi="Tahoma" w:cs="Tahoma"/>
          <w:sz w:val="22"/>
          <w:szCs w:val="22"/>
        </w:rPr>
        <w:t>P</w:t>
      </w:r>
      <w:r w:rsidR="00620837" w:rsidRPr="00BB52AD">
        <w:rPr>
          <w:rFonts w:ascii="Tahoma" w:hAnsi="Tahoma" w:cs="Tahoma"/>
          <w:sz w:val="22"/>
          <w:szCs w:val="22"/>
        </w:rPr>
        <w:t>ODACI</w:t>
      </w:r>
      <w:r w:rsidR="00A175C6" w:rsidRPr="00BB52AD">
        <w:rPr>
          <w:rFonts w:ascii="Tahoma" w:hAnsi="Tahoma" w:cs="Tahoma"/>
          <w:sz w:val="22"/>
          <w:szCs w:val="22"/>
        </w:rPr>
        <w:t xml:space="preserve"> O PONUDI</w:t>
      </w:r>
      <w:bookmarkEnd w:id="93"/>
      <w:bookmarkEnd w:id="94"/>
      <w:bookmarkEnd w:id="95"/>
      <w:bookmarkEnd w:id="1790"/>
    </w:p>
    <w:p w14:paraId="6BF7F129" w14:textId="2701905C" w:rsidR="00865E21" w:rsidRPr="00BB52AD" w:rsidRDefault="00896397" w:rsidP="00D16969">
      <w:pPr>
        <w:pStyle w:val="Naslov2"/>
        <w:numPr>
          <w:ilvl w:val="0"/>
          <w:numId w:val="4"/>
        </w:numPr>
        <w:spacing w:before="0" w:line="240" w:lineRule="auto"/>
        <w:jc w:val="both"/>
        <w:rPr>
          <w:rFonts w:ascii="Tahoma" w:hAnsi="Tahoma" w:cs="Tahoma"/>
          <w:sz w:val="22"/>
          <w:szCs w:val="22"/>
        </w:rPr>
      </w:pPr>
      <w:bookmarkStart w:id="1791" w:name="_Toc323802889"/>
      <w:bookmarkStart w:id="1792" w:name="_Toc323812657"/>
      <w:bookmarkStart w:id="1793" w:name="_Toc323813778"/>
      <w:bookmarkStart w:id="1794" w:name="_Toc324147787"/>
      <w:bookmarkStart w:id="1795" w:name="_Toc324148070"/>
      <w:bookmarkStart w:id="1796" w:name="_Toc324150009"/>
      <w:r w:rsidRPr="00BB52AD">
        <w:rPr>
          <w:rFonts w:ascii="Tahoma" w:hAnsi="Tahoma" w:cs="Tahoma"/>
          <w:sz w:val="22"/>
          <w:szCs w:val="22"/>
        </w:rPr>
        <w:t xml:space="preserve"> </w:t>
      </w:r>
      <w:bookmarkStart w:id="1797" w:name="_Toc143091971"/>
      <w:r w:rsidR="004E5452" w:rsidRPr="00BB52AD">
        <w:rPr>
          <w:rFonts w:ascii="Tahoma" w:hAnsi="Tahoma" w:cs="Tahoma"/>
          <w:sz w:val="22"/>
          <w:szCs w:val="22"/>
        </w:rPr>
        <w:t>Sadržaj i način izrade ponud</w:t>
      </w:r>
      <w:bookmarkEnd w:id="1791"/>
      <w:bookmarkEnd w:id="1792"/>
      <w:bookmarkEnd w:id="1793"/>
      <w:r w:rsidR="004E5452" w:rsidRPr="00BB52AD">
        <w:rPr>
          <w:rFonts w:ascii="Tahoma" w:hAnsi="Tahoma" w:cs="Tahoma"/>
          <w:sz w:val="22"/>
          <w:szCs w:val="22"/>
        </w:rPr>
        <w:t>e</w:t>
      </w:r>
      <w:bookmarkEnd w:id="1794"/>
      <w:bookmarkEnd w:id="1795"/>
      <w:bookmarkEnd w:id="1796"/>
      <w:r w:rsidR="00DC3C90" w:rsidRPr="00BB52AD">
        <w:rPr>
          <w:rFonts w:ascii="Tahoma" w:hAnsi="Tahoma" w:cs="Tahoma"/>
          <w:sz w:val="22"/>
          <w:szCs w:val="22"/>
        </w:rPr>
        <w:t>:</w:t>
      </w:r>
      <w:bookmarkEnd w:id="1797"/>
      <w:r w:rsidR="00DC3C90" w:rsidRPr="00BB52AD">
        <w:rPr>
          <w:rFonts w:ascii="Tahoma" w:hAnsi="Tahoma" w:cs="Tahoma"/>
          <w:sz w:val="22"/>
          <w:szCs w:val="22"/>
        </w:rPr>
        <w:t xml:space="preserve"> </w:t>
      </w:r>
    </w:p>
    <w:p w14:paraId="4DC6031B" w14:textId="77777777" w:rsidR="00DC3C90" w:rsidRPr="00BB52AD" w:rsidRDefault="00DC3C90" w:rsidP="00DC3C90">
      <w:pPr>
        <w:jc w:val="both"/>
        <w:rPr>
          <w:rFonts w:ascii="Tahoma" w:hAnsi="Tahoma" w:cs="Tahoma"/>
          <w:sz w:val="22"/>
          <w:szCs w:val="22"/>
        </w:rPr>
      </w:pPr>
      <w:r w:rsidRPr="00BB52AD">
        <w:rPr>
          <w:rFonts w:ascii="Tahoma" w:hAnsi="Tahoma" w:cs="Tahoma"/>
          <w:sz w:val="22"/>
          <w:szCs w:val="22"/>
        </w:rPr>
        <w:t xml:space="preserve">Ponuda je izjava volje ponuditelja u pisanom obliku da će izvesti radove, u skladu s uvjetima i zahtjevima iz ove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w:t>
      </w:r>
    </w:p>
    <w:p w14:paraId="738E1497" w14:textId="77777777" w:rsidR="00DC3C90" w:rsidRPr="00BB52AD" w:rsidRDefault="00DC3C90" w:rsidP="00DC3C90">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 xml:space="preserve">Pri izradi ponude ponuditelj se mora pridržavati zahtjeva i uvjeta iz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te ne smije mijenjati ni nadopunjavati tekst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w:t>
      </w:r>
    </w:p>
    <w:p w14:paraId="49FF1BCD" w14:textId="77777777" w:rsidR="00DC3C90" w:rsidRPr="00BB52AD" w:rsidRDefault="00DC3C90" w:rsidP="00DC3C90">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U roku za dostavu ponude ponuditelj može izmijeniti svoju ponudu ili od nje odustati.</w:t>
      </w:r>
    </w:p>
    <w:p w14:paraId="095ACEA4" w14:textId="77777777" w:rsidR="00DC3C90" w:rsidRPr="00BB52AD" w:rsidRDefault="00DC3C90" w:rsidP="00DC3C90">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 xml:space="preserve">Ako ponuditelj tijekom roka za dostavu ponuda mijenja ponudu, smatra se da je ponuda dostavljena u trenutku dostave posljednje izmjene ponude. Nakon isteka roka za dostavu ponuda, ponuda se ne smije mijenjati. </w:t>
      </w:r>
    </w:p>
    <w:p w14:paraId="137A1FCA" w14:textId="77777777" w:rsidR="00DC3C90" w:rsidRPr="00BB52AD" w:rsidRDefault="00DC3C90" w:rsidP="00DC3C90">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Ponuda obvezuje ponuditelja do isteka roka valjanosti ponude, a na zahtjev javnog naručitelja ponuditelj može produžiti rok valjanosti svoje ponude.</w:t>
      </w:r>
    </w:p>
    <w:p w14:paraId="6F4279E2" w14:textId="77777777" w:rsidR="00DC3C90" w:rsidRPr="00BB52AD" w:rsidRDefault="00DC3C90" w:rsidP="00DC3C90">
      <w:pPr>
        <w:jc w:val="both"/>
        <w:rPr>
          <w:rFonts w:ascii="Tahoma" w:hAnsi="Tahoma" w:cs="Tahoma"/>
          <w:sz w:val="22"/>
          <w:szCs w:val="22"/>
        </w:rPr>
      </w:pPr>
      <w:r w:rsidRPr="00BB52AD">
        <w:rPr>
          <w:rFonts w:ascii="Tahoma" w:hAnsi="Tahoma" w:cs="Tahoma"/>
          <w:sz w:val="22"/>
          <w:szCs w:val="22"/>
        </w:rPr>
        <w:t>PONUDA SADRŽI NAJMANJE:</w:t>
      </w:r>
    </w:p>
    <w:p w14:paraId="25F524F2" w14:textId="77777777" w:rsidR="00DC3C90" w:rsidRPr="00BB52AD" w:rsidRDefault="00DC3C90" w:rsidP="00D16969">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Uvez ponude</w:t>
      </w:r>
    </w:p>
    <w:p w14:paraId="4897277D" w14:textId="77777777" w:rsidR="00DC3C90" w:rsidRPr="00BB52AD" w:rsidRDefault="00DC3C90" w:rsidP="00D16969">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Popunjen e-ESPD za ponuditelja, a u slučaju zajednice gospodarskih subjekata e-ESPD za svakog pojedinog člana zajednice</w:t>
      </w:r>
    </w:p>
    <w:p w14:paraId="69D2BC80" w14:textId="77777777" w:rsidR="00DC3C90" w:rsidRPr="00BB52AD" w:rsidRDefault="00DC3C90" w:rsidP="00D16969">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 xml:space="preserve">Popunjen e-ESPD za svakog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i za svaki gospodarski subjekt na čiju se sposobnost oslanja ponuditelj ili zajednica gospodarskih subjekata sukladno ovoj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ukoliko je primjenjivo </w:t>
      </w:r>
    </w:p>
    <w:p w14:paraId="54966F63" w14:textId="77777777" w:rsidR="00DC3C90" w:rsidRPr="00BB52AD" w:rsidRDefault="00DC3C90" w:rsidP="00D16969">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 xml:space="preserve">Popunjen troškovnik </w:t>
      </w:r>
    </w:p>
    <w:p w14:paraId="2A3C1098" w14:textId="77777777" w:rsidR="00DC3C90" w:rsidRPr="00BB52AD" w:rsidRDefault="00DC3C90" w:rsidP="00D16969">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 xml:space="preserve">Jamstvo za ozbiljnost ponude (pogledati sljedeću točku ove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u dijelu koji se odnosi na </w:t>
      </w:r>
      <w:r w:rsidRPr="00BB52AD">
        <w:rPr>
          <w:rFonts w:ascii="Tahoma" w:hAnsi="Tahoma" w:cs="Tahoma"/>
          <w:bCs/>
          <w:sz w:val="22"/>
          <w:szCs w:val="22"/>
        </w:rPr>
        <w:t>dijelove ponude koji se ne mogu dostaviti putem Elektroničkog oglasnika javne nabave Republike Hrvatske) – ako je primjenjivo (u slučaju dostave jamstva u papirnatom obliku)</w:t>
      </w:r>
    </w:p>
    <w:p w14:paraId="5D5552B6" w14:textId="77777777" w:rsidR="00DC3C90" w:rsidRPr="00BB52AD" w:rsidRDefault="00DC3C90" w:rsidP="00D16969">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bCs/>
          <w:sz w:val="22"/>
          <w:szCs w:val="22"/>
        </w:rPr>
        <w:t>Dokaz o uplaćenom jamstvu za ozbiljnost ponude skeniran i priložen uz elektroničku ponudu – ako je primjenjivo (u slučaju novčanog pologa)</w:t>
      </w:r>
      <w:r w:rsidRPr="00BB52AD">
        <w:rPr>
          <w:rFonts w:ascii="Tahoma" w:hAnsi="Tahoma" w:cs="Tahoma"/>
          <w:sz w:val="22"/>
          <w:szCs w:val="22"/>
        </w:rPr>
        <w:t xml:space="preserve">. </w:t>
      </w:r>
      <w:bookmarkStart w:id="1798" w:name="_Hlk2760557"/>
    </w:p>
    <w:bookmarkEnd w:id="1798"/>
    <w:p w14:paraId="2D52F280" w14:textId="77777777" w:rsidR="00DC3C90" w:rsidRPr="00BB52AD" w:rsidRDefault="00DC3C90" w:rsidP="00DC3C90">
      <w:pPr>
        <w:pStyle w:val="Default"/>
        <w:jc w:val="both"/>
        <w:rPr>
          <w:rFonts w:ascii="Tahoma" w:hAnsi="Tahoma" w:cs="Tahoma"/>
          <w:sz w:val="22"/>
          <w:szCs w:val="22"/>
        </w:rPr>
      </w:pPr>
    </w:p>
    <w:p w14:paraId="14CE46C7" w14:textId="05EF6937" w:rsidR="00DC3C90" w:rsidRPr="00BB52AD" w:rsidRDefault="00DC3C90" w:rsidP="00DC3C90">
      <w:pPr>
        <w:pStyle w:val="ListParagraph1"/>
        <w:ind w:left="0"/>
        <w:jc w:val="both"/>
        <w:rPr>
          <w:rFonts w:ascii="Tahoma" w:hAnsi="Tahoma" w:cs="Tahoma"/>
          <w:bCs/>
          <w:sz w:val="22"/>
          <w:szCs w:val="22"/>
        </w:rPr>
      </w:pPr>
      <w:r w:rsidRPr="00BB52AD">
        <w:rPr>
          <w:rFonts w:ascii="Tahoma" w:hAnsi="Tahoma" w:cs="Tahoma"/>
          <w:bCs/>
          <w:sz w:val="22"/>
          <w:szCs w:val="22"/>
        </w:rPr>
        <w:t xml:space="preserve">U slučaju dostave jamstva u obliku zadužnice/bjanko zadužnice (točka 5.) nije potrebno dostaviti dokaz o uplati jamstva za ozbiljnost ponude (točka </w:t>
      </w:r>
      <w:r w:rsidR="00B1651A" w:rsidRPr="00BB52AD">
        <w:rPr>
          <w:rFonts w:ascii="Tahoma" w:hAnsi="Tahoma" w:cs="Tahoma"/>
          <w:bCs/>
          <w:sz w:val="22"/>
          <w:szCs w:val="22"/>
        </w:rPr>
        <w:t>6.).</w:t>
      </w:r>
    </w:p>
    <w:p w14:paraId="487DEC80" w14:textId="77777777" w:rsidR="00DC3C90" w:rsidRPr="00BB52AD" w:rsidRDefault="00DC3C90" w:rsidP="00DC3C90">
      <w:pPr>
        <w:pStyle w:val="Default"/>
        <w:jc w:val="both"/>
        <w:rPr>
          <w:rFonts w:ascii="Tahoma" w:hAnsi="Tahoma" w:cs="Tahoma"/>
          <w:sz w:val="22"/>
          <w:szCs w:val="22"/>
        </w:rPr>
      </w:pPr>
      <w:r w:rsidRPr="00BB52AD">
        <w:rPr>
          <w:rFonts w:ascii="Tahoma" w:hAnsi="Tahoma" w:cs="Tahoma"/>
          <w:sz w:val="22"/>
          <w:szCs w:val="22"/>
        </w:rPr>
        <w:t>Traženo jamstvo za ozbiljnost ponude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w:t>
      </w:r>
      <w:r w:rsidRPr="00BB52AD">
        <w:rPr>
          <w:rFonts w:ascii="Tahoma" w:hAnsi="Tahoma" w:cs="Tahoma"/>
          <w:i/>
          <w:iCs/>
          <w:sz w:val="22"/>
          <w:szCs w:val="22"/>
        </w:rPr>
        <w:t>dio/dijelovi ponude koji se dostavlja/ju odvojeno</w:t>
      </w:r>
      <w:r w:rsidRPr="00BB52AD">
        <w:rPr>
          <w:rFonts w:ascii="Tahoma" w:hAnsi="Tahoma" w:cs="Tahoma"/>
          <w:sz w:val="22"/>
          <w:szCs w:val="22"/>
        </w:rPr>
        <w:t>“.</w:t>
      </w:r>
    </w:p>
    <w:p w14:paraId="7EC429DB" w14:textId="77777777" w:rsidR="00B1651A" w:rsidRPr="00BB52AD" w:rsidRDefault="00B1651A" w:rsidP="00B1651A">
      <w:pPr>
        <w:pStyle w:val="Tijeloteksta"/>
        <w:spacing w:after="0"/>
        <w:rPr>
          <w:rFonts w:ascii="Tahoma" w:hAnsi="Tahoma" w:cs="Tahoma"/>
          <w:sz w:val="22"/>
          <w:szCs w:val="22"/>
          <w:lang w:val="hr-HR"/>
        </w:rPr>
      </w:pPr>
      <w:bookmarkStart w:id="1799" w:name="_Toc324147788"/>
      <w:bookmarkStart w:id="1800" w:name="_Toc324148071"/>
      <w:bookmarkStart w:id="1801" w:name="_Toc324150010"/>
    </w:p>
    <w:p w14:paraId="4686AD8B" w14:textId="7B91CF8B" w:rsidR="00B1651A" w:rsidRPr="00BB52AD" w:rsidRDefault="00B1651A" w:rsidP="00D16969">
      <w:pPr>
        <w:pStyle w:val="Naslov2"/>
        <w:numPr>
          <w:ilvl w:val="0"/>
          <w:numId w:val="4"/>
        </w:numPr>
        <w:rPr>
          <w:rFonts w:ascii="Tahoma" w:hAnsi="Tahoma" w:cs="Tahoma"/>
          <w:sz w:val="22"/>
          <w:szCs w:val="22"/>
        </w:rPr>
      </w:pPr>
      <w:bookmarkStart w:id="1802" w:name="_Toc143091972"/>
      <w:r w:rsidRPr="00BB52AD">
        <w:rPr>
          <w:rFonts w:ascii="Tahoma" w:hAnsi="Tahoma" w:cs="Tahoma"/>
          <w:sz w:val="22"/>
          <w:szCs w:val="22"/>
        </w:rPr>
        <w:t>Način elektroničke dostave ponude:</w:t>
      </w:r>
      <w:bookmarkEnd w:id="1802"/>
    </w:p>
    <w:p w14:paraId="69886F1D" w14:textId="77777777" w:rsidR="00B1651A" w:rsidRPr="00BB52AD" w:rsidRDefault="00B1651A" w:rsidP="00B1651A">
      <w:pPr>
        <w:pStyle w:val="Tijeloteksta"/>
        <w:spacing w:after="0"/>
        <w:rPr>
          <w:rFonts w:ascii="Tahoma" w:hAnsi="Tahoma" w:cs="Tahoma"/>
          <w:sz w:val="22"/>
          <w:szCs w:val="22"/>
          <w:lang w:val="hr-HR"/>
        </w:rPr>
      </w:pPr>
    </w:p>
    <w:p w14:paraId="6F46B724" w14:textId="77777777" w:rsidR="00B1651A" w:rsidRPr="00BB52AD" w:rsidRDefault="00B1651A" w:rsidP="00B1651A">
      <w:pPr>
        <w:pStyle w:val="Tijeloteksta"/>
        <w:spacing w:after="0"/>
        <w:rPr>
          <w:rFonts w:ascii="Tahoma" w:hAnsi="Tahoma" w:cs="Tahoma"/>
          <w:sz w:val="22"/>
          <w:szCs w:val="22"/>
          <w:lang w:val="hr-HR"/>
        </w:rPr>
      </w:pPr>
      <w:r w:rsidRPr="00BB52AD">
        <w:rPr>
          <w:rFonts w:ascii="Tahoma" w:hAnsi="Tahoma" w:cs="Tahoma"/>
          <w:sz w:val="22"/>
          <w:szCs w:val="22"/>
          <w:lang w:val="hr-HR"/>
        </w:rPr>
        <w:t xml:space="preserve">Sukladno članku 68. stavku 2. ZJN 2016 u ovom postupku javne nabave </w:t>
      </w:r>
      <w:r w:rsidRPr="00BB52AD">
        <w:rPr>
          <w:rFonts w:ascii="Tahoma" w:hAnsi="Tahoma" w:cs="Tahoma"/>
          <w:b/>
          <w:sz w:val="22"/>
          <w:szCs w:val="22"/>
          <w:lang w:val="hr-HR"/>
        </w:rPr>
        <w:t>obvezna</w:t>
      </w:r>
      <w:r w:rsidRPr="00BB52AD">
        <w:rPr>
          <w:rFonts w:ascii="Tahoma" w:hAnsi="Tahoma" w:cs="Tahoma"/>
          <w:sz w:val="22"/>
          <w:szCs w:val="22"/>
          <w:lang w:val="hr-HR"/>
        </w:rPr>
        <w:t xml:space="preserve"> je elektronička dostava ponuda. </w:t>
      </w:r>
    </w:p>
    <w:p w14:paraId="06ECCA55" w14:textId="77777777" w:rsidR="00B1651A" w:rsidRPr="00BB52AD" w:rsidRDefault="00B1651A" w:rsidP="00B1651A">
      <w:pPr>
        <w:pStyle w:val="Tijeloteksta"/>
        <w:spacing w:after="0"/>
        <w:rPr>
          <w:rFonts w:ascii="Tahoma" w:hAnsi="Tahoma" w:cs="Tahoma"/>
          <w:bCs/>
          <w:sz w:val="22"/>
          <w:szCs w:val="22"/>
          <w:lang w:val="hr-HR"/>
        </w:rPr>
      </w:pPr>
    </w:p>
    <w:p w14:paraId="77AA2DF5" w14:textId="77777777" w:rsidR="00B1651A" w:rsidRPr="00BB52AD" w:rsidRDefault="00B1651A" w:rsidP="00B1651A">
      <w:pPr>
        <w:pStyle w:val="Default"/>
        <w:jc w:val="both"/>
        <w:rPr>
          <w:rFonts w:ascii="Tahoma" w:hAnsi="Tahoma" w:cs="Tahoma"/>
          <w:sz w:val="22"/>
          <w:szCs w:val="22"/>
        </w:rPr>
      </w:pPr>
      <w:r w:rsidRPr="00BB52AD">
        <w:rPr>
          <w:rFonts w:ascii="Tahoma" w:hAnsi="Tahoma" w:cs="Tahoma"/>
          <w:sz w:val="22"/>
          <w:szCs w:val="22"/>
        </w:rPr>
        <w:lastRenderedPageBreak/>
        <w:t xml:space="preserve">Elektronička dostava ponuda provodi se putem </w:t>
      </w:r>
      <w:r w:rsidRPr="00BB52AD">
        <w:rPr>
          <w:rFonts w:ascii="Tahoma" w:hAnsi="Tahoma" w:cs="Tahoma"/>
          <w:bCs/>
          <w:sz w:val="22"/>
          <w:szCs w:val="22"/>
        </w:rPr>
        <w:t>Elektroničkog oglasnika javne nabave Republike Hrvatske</w:t>
      </w:r>
      <w:r w:rsidRPr="00BB52AD">
        <w:rPr>
          <w:rFonts w:ascii="Tahoma" w:hAnsi="Tahoma" w:cs="Tahoma"/>
          <w:sz w:val="22"/>
          <w:szCs w:val="22"/>
        </w:rPr>
        <w:t xml:space="preserve">, vezujući se na elektroničku obavijest o nadmetanju te na elektronički pristup dokumentaciji o nabavi. </w:t>
      </w:r>
    </w:p>
    <w:p w14:paraId="05CEADE8" w14:textId="77777777" w:rsidR="00B1651A" w:rsidRPr="00BB52AD" w:rsidRDefault="00B1651A" w:rsidP="00B1651A">
      <w:pPr>
        <w:pStyle w:val="Default"/>
        <w:jc w:val="both"/>
        <w:rPr>
          <w:rFonts w:ascii="Tahoma" w:hAnsi="Tahoma" w:cs="Tahoma"/>
          <w:sz w:val="22"/>
          <w:szCs w:val="22"/>
        </w:rPr>
      </w:pPr>
    </w:p>
    <w:p w14:paraId="5992E560" w14:textId="56B2009F" w:rsidR="00B1651A" w:rsidRPr="00BB52AD" w:rsidRDefault="00B1651A" w:rsidP="00B1651A">
      <w:pPr>
        <w:pStyle w:val="Default"/>
        <w:jc w:val="both"/>
        <w:rPr>
          <w:rFonts w:ascii="Tahoma" w:hAnsi="Tahoma" w:cs="Tahoma"/>
          <w:sz w:val="22"/>
          <w:szCs w:val="22"/>
        </w:rPr>
      </w:pPr>
      <w:r w:rsidRPr="00BB52AD">
        <w:rPr>
          <w:rFonts w:ascii="Tahoma" w:hAnsi="Tahoma" w:cs="Tahoma"/>
          <w:bCs/>
          <w:sz w:val="22"/>
          <w:szCs w:val="22"/>
        </w:rPr>
        <w:t>Naručitelj otklanja svaku odgovornost vezanu uz mogući neispravan rad Elektroničkog oglasnika javne nabave Republike Hrvatske (u nastavku: Oglasnik), zastoj u radu Oglasnika ili nemogućnost zainteresiranoga gospodarskog subjekta da ponudu u elektroničkom obliku dostavi u danome roku putem Oglasnika.</w:t>
      </w:r>
    </w:p>
    <w:p w14:paraId="737682C4" w14:textId="77777777" w:rsidR="00B1651A" w:rsidRPr="00BB52AD" w:rsidRDefault="00B1651A" w:rsidP="00B1651A">
      <w:pPr>
        <w:pStyle w:val="Default"/>
        <w:jc w:val="both"/>
        <w:rPr>
          <w:rFonts w:ascii="Tahoma" w:hAnsi="Tahoma" w:cs="Tahoma"/>
          <w:sz w:val="22"/>
          <w:szCs w:val="22"/>
        </w:rPr>
      </w:pPr>
    </w:p>
    <w:p w14:paraId="248392D0" w14:textId="4C756833" w:rsidR="00B1651A" w:rsidRPr="00BB52AD" w:rsidRDefault="00B1651A" w:rsidP="00B1651A">
      <w:pPr>
        <w:pStyle w:val="Default"/>
        <w:jc w:val="both"/>
        <w:rPr>
          <w:rFonts w:ascii="Tahoma" w:hAnsi="Tahoma" w:cs="Tahoma"/>
          <w:sz w:val="22"/>
          <w:szCs w:val="22"/>
        </w:rPr>
      </w:pPr>
      <w:r w:rsidRPr="00BB52AD">
        <w:rPr>
          <w:rFonts w:ascii="Tahoma" w:hAnsi="Tahoma" w:cs="Tahoma"/>
          <w:sz w:val="22"/>
          <w:szCs w:val="22"/>
        </w:rPr>
        <w:t xml:space="preserve">Detaljne upute vezane za elektroničku dostavu ponuda dostupne su na stranicama Elektroničkog oglasnika javne nabave, na adresi </w:t>
      </w:r>
      <w:hyperlink r:id="rId17" w:history="1">
        <w:r w:rsidRPr="00BB52AD">
          <w:rPr>
            <w:rStyle w:val="Hiperveza"/>
            <w:rFonts w:ascii="Tahoma" w:hAnsi="Tahoma" w:cs="Tahoma"/>
            <w:sz w:val="22"/>
            <w:szCs w:val="22"/>
          </w:rPr>
          <w:t>https://eojn.nn.hr/Oglasnik/</w:t>
        </w:r>
      </w:hyperlink>
      <w:r w:rsidRPr="00BB52AD">
        <w:rPr>
          <w:rFonts w:ascii="Tahoma" w:hAnsi="Tahoma" w:cs="Tahoma"/>
          <w:sz w:val="22"/>
          <w:szCs w:val="22"/>
        </w:rPr>
        <w:t>.</w:t>
      </w:r>
    </w:p>
    <w:p w14:paraId="64F23E19" w14:textId="77777777" w:rsidR="00B1651A" w:rsidRPr="00BB52AD" w:rsidRDefault="00B1651A" w:rsidP="00B1651A">
      <w:pPr>
        <w:pStyle w:val="Default"/>
        <w:jc w:val="both"/>
        <w:rPr>
          <w:rFonts w:ascii="Tahoma" w:hAnsi="Tahoma" w:cs="Tahoma"/>
          <w:sz w:val="22"/>
          <w:szCs w:val="22"/>
        </w:rPr>
      </w:pPr>
    </w:p>
    <w:p w14:paraId="66A407E8" w14:textId="7D9AF1EB" w:rsidR="00B1651A" w:rsidRPr="00BB52AD" w:rsidRDefault="00B1651A" w:rsidP="00B1651A">
      <w:pPr>
        <w:jc w:val="both"/>
        <w:textAlignment w:val="baseline"/>
        <w:rPr>
          <w:rFonts w:ascii="Tahoma" w:hAnsi="Tahoma" w:cs="Tahoma"/>
          <w:sz w:val="22"/>
          <w:szCs w:val="22"/>
          <w:lang w:eastAsia="x-none"/>
        </w:rPr>
      </w:pPr>
      <w:r w:rsidRPr="00BB52AD">
        <w:rPr>
          <w:rFonts w:ascii="Tahoma" w:hAnsi="Tahoma" w:cs="Tahoma"/>
          <w:sz w:val="22"/>
          <w:szCs w:val="22"/>
          <w:lang w:eastAsia="x-none"/>
        </w:rPr>
        <w:t>Postupanje u slučaju nedostupnosti EOJN RH propisano je člancima 32.- 42. Pravilnika o dokumentaciji o nabavi te ponudi u postupcima javne nabave</w:t>
      </w:r>
      <w:r w:rsidR="004B0585">
        <w:rPr>
          <w:rFonts w:ascii="Tahoma" w:hAnsi="Tahoma" w:cs="Tahoma"/>
          <w:sz w:val="22"/>
          <w:szCs w:val="22"/>
          <w:lang w:eastAsia="x-none"/>
        </w:rPr>
        <w:t xml:space="preserve"> </w:t>
      </w:r>
      <w:r w:rsidR="004B0585" w:rsidRPr="004B0585">
        <w:rPr>
          <w:rFonts w:ascii="Tahoma" w:hAnsi="Tahoma" w:cs="Tahoma"/>
          <w:sz w:val="22"/>
          <w:szCs w:val="22"/>
          <w:lang w:eastAsia="x-none"/>
        </w:rPr>
        <w:t>(NN 65/2017 i 75/2020)</w:t>
      </w:r>
      <w:r w:rsidRPr="00BB52AD">
        <w:rPr>
          <w:rFonts w:ascii="Tahoma" w:hAnsi="Tahoma" w:cs="Tahoma"/>
          <w:sz w:val="22"/>
          <w:szCs w:val="22"/>
          <w:lang w:eastAsia="x-none"/>
        </w:rPr>
        <w:t>.</w:t>
      </w:r>
    </w:p>
    <w:p w14:paraId="795B52AD" w14:textId="77777777" w:rsidR="00B1651A" w:rsidRPr="00BB52AD" w:rsidRDefault="00B1651A" w:rsidP="00B1651A">
      <w:pPr>
        <w:jc w:val="both"/>
        <w:textAlignment w:val="baseline"/>
        <w:rPr>
          <w:rFonts w:ascii="Tahoma" w:hAnsi="Tahoma" w:cs="Tahoma"/>
          <w:sz w:val="22"/>
          <w:szCs w:val="22"/>
        </w:rPr>
      </w:pPr>
      <w:r w:rsidRPr="00BB52AD">
        <w:rPr>
          <w:rFonts w:ascii="Tahoma" w:hAnsi="Tahoma" w:cs="Tahoma"/>
          <w:sz w:val="22"/>
          <w:szCs w:val="22"/>
        </w:rPr>
        <w:t xml:space="preserve">Ako tijekom razdoblja </w:t>
      </w:r>
      <w:r w:rsidRPr="00BB52AD">
        <w:rPr>
          <w:rFonts w:ascii="Tahoma" w:hAnsi="Tahoma" w:cs="Tahoma"/>
          <w:b/>
          <w:sz w:val="22"/>
          <w:szCs w:val="22"/>
        </w:rPr>
        <w:t>od četiri sata</w:t>
      </w:r>
      <w:r w:rsidRPr="00BB52AD">
        <w:rPr>
          <w:rFonts w:ascii="Tahoma" w:hAnsi="Tahoma" w:cs="Tahoma"/>
          <w:sz w:val="22"/>
          <w:szCs w:val="22"/>
        </w:rPr>
        <w:t xml:space="preserve"> prije isteka roka za dostavu zbog tehničkih ili drugih razloga na strani EOJN RH isti nije dostupan, rok za dostavu ne teče dok traje nedostupnost, odnosno dok javni naručitelj produlji rok za dostavu sukladno članku 240. stavku 3. ZJN 2016.</w:t>
      </w:r>
    </w:p>
    <w:p w14:paraId="200331E4" w14:textId="77777777" w:rsidR="00B1651A" w:rsidRPr="00BB52AD" w:rsidRDefault="00B1651A" w:rsidP="00B1651A">
      <w:pPr>
        <w:pStyle w:val="Tijeloteksta"/>
        <w:spacing w:after="0"/>
        <w:rPr>
          <w:rFonts w:ascii="Tahoma" w:hAnsi="Tahoma" w:cs="Tahoma"/>
          <w:bCs/>
          <w:sz w:val="22"/>
          <w:szCs w:val="22"/>
          <w:lang w:val="hr-HR"/>
        </w:rPr>
      </w:pPr>
      <w:r w:rsidRPr="00BB52AD">
        <w:rPr>
          <w:rFonts w:ascii="Tahoma" w:hAnsi="Tahoma" w:cs="Tahoma"/>
          <w:bCs/>
          <w:sz w:val="22"/>
          <w:szCs w:val="22"/>
          <w:lang w:val="hr-HR"/>
        </w:rPr>
        <w:t xml:space="preserve">Dijelovi ponude koji se ne mogu dostaviti putem Elektroničkog oglasnika javne nabave Republike Hrvatske, dostavljaju se u zatvorenoj omotnici </w:t>
      </w:r>
      <w:r w:rsidRPr="00BB52AD">
        <w:rPr>
          <w:rFonts w:ascii="Tahoma" w:hAnsi="Tahoma" w:cs="Tahoma"/>
          <w:sz w:val="22"/>
          <w:szCs w:val="22"/>
          <w:lang w:val="hr-HR"/>
        </w:rPr>
        <w:t xml:space="preserve">neposredno ili preporučenom poštanskom pošiljkom </w:t>
      </w:r>
      <w:r w:rsidRPr="00BB52AD">
        <w:rPr>
          <w:rFonts w:ascii="Tahoma" w:hAnsi="Tahoma" w:cs="Tahoma"/>
          <w:bCs/>
          <w:sz w:val="22"/>
          <w:szCs w:val="22"/>
          <w:lang w:val="hr-HR"/>
        </w:rPr>
        <w:t>na adresu:</w:t>
      </w:r>
    </w:p>
    <w:p w14:paraId="5EAA63A8" w14:textId="50F03789" w:rsidR="00B1651A" w:rsidRPr="00BB52AD" w:rsidRDefault="00B1651A" w:rsidP="00B1651A">
      <w:pPr>
        <w:spacing w:after="120" w:line="240" w:lineRule="auto"/>
        <w:jc w:val="both"/>
        <w:rPr>
          <w:rFonts w:ascii="Tahoma" w:hAnsi="Tahoma" w:cs="Tahoma"/>
          <w:b/>
          <w:sz w:val="22"/>
          <w:szCs w:val="22"/>
        </w:rPr>
      </w:pPr>
      <w:r w:rsidRPr="00BB52AD">
        <w:rPr>
          <w:rFonts w:ascii="Tahoma" w:hAnsi="Tahoma" w:cs="Tahoma"/>
          <w:b/>
          <w:sz w:val="22"/>
          <w:szCs w:val="22"/>
        </w:rPr>
        <w:t>Općina Kloštar Ivanić, Školska 22, 10312 Kloštar Ivanić.</w:t>
      </w:r>
    </w:p>
    <w:p w14:paraId="40E29EBB" w14:textId="3BF0AC81" w:rsidR="00B1651A" w:rsidRPr="00BB52AD" w:rsidRDefault="002E041A" w:rsidP="00B1651A">
      <w:pPr>
        <w:spacing w:after="120" w:line="240" w:lineRule="auto"/>
        <w:jc w:val="both"/>
        <w:rPr>
          <w:rFonts w:ascii="Tahoma" w:hAnsi="Tahoma" w:cs="Tahoma"/>
          <w:sz w:val="22"/>
          <w:szCs w:val="22"/>
        </w:rPr>
      </w:pPr>
      <w:r w:rsidRPr="00BB52AD">
        <w:rPr>
          <w:rFonts w:ascii="Tahoma" w:hAnsi="Tahoma" w:cs="Tahoma"/>
          <w:sz w:val="22"/>
          <w:szCs w:val="22"/>
        </w:rPr>
        <w:t>Na omotnici mora biti naznačeno:</w:t>
      </w:r>
    </w:p>
    <w:p w14:paraId="0FD4AB17" w14:textId="4F53FADB" w:rsidR="00B1651A" w:rsidRPr="00BB52AD" w:rsidRDefault="00B1651A" w:rsidP="00D16969">
      <w:pPr>
        <w:pStyle w:val="Odlomakpopisa"/>
        <w:numPr>
          <w:ilvl w:val="0"/>
          <w:numId w:val="12"/>
        </w:numPr>
        <w:spacing w:after="120" w:line="240" w:lineRule="auto"/>
        <w:jc w:val="both"/>
        <w:rPr>
          <w:rFonts w:ascii="Tahoma" w:hAnsi="Tahoma" w:cs="Tahoma"/>
          <w:sz w:val="22"/>
          <w:szCs w:val="22"/>
        </w:rPr>
      </w:pPr>
      <w:r w:rsidRPr="00BB52AD">
        <w:rPr>
          <w:rFonts w:ascii="Tahoma" w:hAnsi="Tahoma" w:cs="Tahoma"/>
          <w:sz w:val="22"/>
          <w:szCs w:val="22"/>
        </w:rPr>
        <w:t>NA PREDNJOJ STRANI</w:t>
      </w:r>
      <w:r w:rsidR="002E041A" w:rsidRPr="00BB52AD">
        <w:rPr>
          <w:rFonts w:ascii="Tahoma" w:hAnsi="Tahoma" w:cs="Tahoma"/>
          <w:sz w:val="22"/>
          <w:szCs w:val="22"/>
        </w:rPr>
        <w:t>:</w:t>
      </w:r>
    </w:p>
    <w:p w14:paraId="4F3811B8" w14:textId="49F66DDB" w:rsidR="002E041A" w:rsidRPr="00BB52AD" w:rsidRDefault="002E041A" w:rsidP="002E041A">
      <w:pPr>
        <w:spacing w:after="120" w:line="240" w:lineRule="auto"/>
        <w:jc w:val="center"/>
        <w:rPr>
          <w:rFonts w:ascii="Tahoma" w:hAnsi="Tahoma" w:cs="Tahoma"/>
          <w:b/>
          <w:sz w:val="22"/>
          <w:szCs w:val="22"/>
        </w:rPr>
      </w:pPr>
      <w:r w:rsidRPr="00BB52AD">
        <w:rPr>
          <w:rFonts w:ascii="Tahoma" w:hAnsi="Tahoma" w:cs="Tahoma"/>
          <w:b/>
          <w:sz w:val="22"/>
          <w:szCs w:val="22"/>
        </w:rPr>
        <w:t>Općina Kloštar Ivanić</w:t>
      </w:r>
    </w:p>
    <w:p w14:paraId="3E9BE9D1" w14:textId="0C54EE6B" w:rsidR="002E041A" w:rsidRPr="00BB52AD" w:rsidRDefault="002E041A" w:rsidP="002E041A">
      <w:pPr>
        <w:spacing w:after="120" w:line="240" w:lineRule="auto"/>
        <w:jc w:val="center"/>
        <w:rPr>
          <w:rFonts w:ascii="Tahoma" w:hAnsi="Tahoma" w:cs="Tahoma"/>
          <w:b/>
          <w:sz w:val="22"/>
          <w:szCs w:val="22"/>
        </w:rPr>
      </w:pPr>
      <w:r w:rsidRPr="00BB52AD">
        <w:rPr>
          <w:rFonts w:ascii="Tahoma" w:hAnsi="Tahoma" w:cs="Tahoma"/>
          <w:b/>
          <w:sz w:val="22"/>
          <w:szCs w:val="22"/>
        </w:rPr>
        <w:t>Školska 22</w:t>
      </w:r>
    </w:p>
    <w:p w14:paraId="6CB45AB5" w14:textId="0DE1552F" w:rsidR="00B1651A" w:rsidRPr="00BB52AD" w:rsidRDefault="00B1651A" w:rsidP="002E041A">
      <w:pPr>
        <w:spacing w:after="120" w:line="240" w:lineRule="auto"/>
        <w:jc w:val="center"/>
        <w:rPr>
          <w:rFonts w:ascii="Tahoma" w:hAnsi="Tahoma" w:cs="Tahoma"/>
          <w:b/>
          <w:sz w:val="22"/>
          <w:szCs w:val="22"/>
        </w:rPr>
      </w:pPr>
      <w:r w:rsidRPr="00BB52AD">
        <w:rPr>
          <w:rFonts w:ascii="Tahoma" w:hAnsi="Tahoma" w:cs="Tahoma"/>
          <w:b/>
          <w:sz w:val="22"/>
          <w:szCs w:val="22"/>
        </w:rPr>
        <w:t>10312 Kloštar Ivanić</w:t>
      </w:r>
    </w:p>
    <w:p w14:paraId="2D2FD0AE" w14:textId="6057F98F" w:rsidR="00A569F7" w:rsidRDefault="002E041A" w:rsidP="00A569F7">
      <w:pPr>
        <w:spacing w:after="120" w:line="240" w:lineRule="auto"/>
        <w:jc w:val="center"/>
        <w:rPr>
          <w:rFonts w:ascii="Tahoma" w:hAnsi="Tahoma" w:cs="Tahoma"/>
          <w:b/>
          <w:sz w:val="22"/>
          <w:szCs w:val="22"/>
        </w:rPr>
      </w:pPr>
      <w:r w:rsidRPr="00BB52AD">
        <w:rPr>
          <w:rFonts w:ascii="Tahoma" w:hAnsi="Tahoma" w:cs="Tahoma"/>
          <w:b/>
          <w:sz w:val="22"/>
          <w:szCs w:val="22"/>
        </w:rPr>
        <w:t>Predmet nabave:</w:t>
      </w:r>
      <w:r w:rsidR="00B1651A" w:rsidRPr="00BB52AD">
        <w:rPr>
          <w:rFonts w:ascii="Tahoma" w:hAnsi="Tahoma" w:cs="Tahoma"/>
          <w:b/>
          <w:sz w:val="22"/>
          <w:szCs w:val="22"/>
        </w:rPr>
        <w:t xml:space="preserve"> </w:t>
      </w:r>
      <w:r w:rsidR="00A569F7" w:rsidRPr="00A569F7">
        <w:rPr>
          <w:rFonts w:ascii="Tahoma" w:hAnsi="Tahoma" w:cs="Tahoma"/>
          <w:b/>
          <w:sz w:val="22"/>
          <w:szCs w:val="22"/>
        </w:rPr>
        <w:t xml:space="preserve">GRADNJA PJEŠAČKE STAZE U NASELJU </w:t>
      </w:r>
      <w:r w:rsidR="00307868">
        <w:rPr>
          <w:rFonts w:ascii="Tahoma" w:hAnsi="Tahoma" w:cs="Tahoma"/>
          <w:b/>
          <w:sz w:val="22"/>
          <w:szCs w:val="22"/>
        </w:rPr>
        <w:t>BEŠLINEC</w:t>
      </w:r>
    </w:p>
    <w:p w14:paraId="126BA157" w14:textId="27379234" w:rsidR="00B1651A" w:rsidRPr="00BB52AD" w:rsidRDefault="00B1651A" w:rsidP="00A569F7">
      <w:pPr>
        <w:spacing w:after="120" w:line="240" w:lineRule="auto"/>
        <w:jc w:val="center"/>
        <w:rPr>
          <w:rFonts w:ascii="Tahoma" w:hAnsi="Tahoma" w:cs="Tahoma"/>
          <w:b/>
          <w:sz w:val="22"/>
          <w:szCs w:val="22"/>
        </w:rPr>
      </w:pPr>
      <w:r w:rsidRPr="00BB52AD">
        <w:rPr>
          <w:rFonts w:ascii="Tahoma" w:hAnsi="Tahoma" w:cs="Tahoma"/>
          <w:b/>
          <w:sz w:val="22"/>
          <w:szCs w:val="22"/>
        </w:rPr>
        <w:t xml:space="preserve">Evidencijski broj: </w:t>
      </w:r>
      <w:r w:rsidR="00766748">
        <w:rPr>
          <w:rFonts w:ascii="Tahoma" w:hAnsi="Tahoma" w:cs="Tahoma"/>
          <w:b/>
          <w:sz w:val="22"/>
          <w:szCs w:val="22"/>
        </w:rPr>
        <w:t>2</w:t>
      </w:r>
      <w:r w:rsidR="00A569F7">
        <w:rPr>
          <w:rFonts w:ascii="Tahoma" w:hAnsi="Tahoma" w:cs="Tahoma"/>
          <w:b/>
          <w:sz w:val="22"/>
          <w:szCs w:val="22"/>
        </w:rPr>
        <w:t>/2023</w:t>
      </w:r>
    </w:p>
    <w:p w14:paraId="461936B6" w14:textId="223652E7" w:rsidR="00B1651A" w:rsidRPr="00BB52AD" w:rsidRDefault="002E041A" w:rsidP="002E041A">
      <w:pPr>
        <w:spacing w:after="120" w:line="240" w:lineRule="auto"/>
        <w:jc w:val="center"/>
        <w:rPr>
          <w:rFonts w:ascii="Tahoma" w:hAnsi="Tahoma" w:cs="Tahoma"/>
          <w:b/>
          <w:sz w:val="22"/>
          <w:szCs w:val="22"/>
        </w:rPr>
      </w:pPr>
      <w:r w:rsidRPr="00BB52AD">
        <w:rPr>
          <w:rFonts w:ascii="Tahoma" w:hAnsi="Tahoma" w:cs="Tahoma"/>
          <w:b/>
          <w:sz w:val="22"/>
          <w:szCs w:val="22"/>
        </w:rPr>
        <w:t>„</w:t>
      </w:r>
      <w:r w:rsidR="00B1651A" w:rsidRPr="00BB52AD">
        <w:rPr>
          <w:rFonts w:ascii="Tahoma" w:hAnsi="Tahoma" w:cs="Tahoma"/>
          <w:b/>
          <w:sz w:val="22"/>
          <w:szCs w:val="22"/>
        </w:rPr>
        <w:t>dio/dijelovi ponude koji se dostavlja/ju odvojeno</w:t>
      </w:r>
      <w:r w:rsidRPr="00BB52AD">
        <w:rPr>
          <w:rFonts w:ascii="Tahoma" w:hAnsi="Tahoma" w:cs="Tahoma"/>
          <w:b/>
          <w:sz w:val="22"/>
          <w:szCs w:val="22"/>
        </w:rPr>
        <w:t>“</w:t>
      </w:r>
    </w:p>
    <w:p w14:paraId="49827BFF" w14:textId="77777777" w:rsidR="002E041A" w:rsidRPr="00BB52AD" w:rsidRDefault="002E041A" w:rsidP="002E041A">
      <w:pPr>
        <w:jc w:val="center"/>
        <w:rPr>
          <w:rFonts w:ascii="Tahoma" w:hAnsi="Tahoma" w:cs="Tahoma"/>
          <w:b/>
          <w:i/>
          <w:sz w:val="22"/>
          <w:szCs w:val="22"/>
        </w:rPr>
      </w:pPr>
      <w:r w:rsidRPr="00BB52AD">
        <w:rPr>
          <w:rFonts w:ascii="Tahoma" w:hAnsi="Tahoma" w:cs="Tahoma"/>
          <w:b/>
          <w:i/>
          <w:sz w:val="22"/>
          <w:szCs w:val="22"/>
        </w:rPr>
        <w:t>››NE OTVARAJ‹‹</w:t>
      </w:r>
    </w:p>
    <w:p w14:paraId="5BCF0B48" w14:textId="77777777" w:rsidR="00B1651A" w:rsidRPr="00BB52AD" w:rsidRDefault="00B1651A" w:rsidP="00B1651A">
      <w:pPr>
        <w:spacing w:after="120" w:line="240" w:lineRule="auto"/>
        <w:jc w:val="both"/>
        <w:rPr>
          <w:rFonts w:ascii="Tahoma" w:hAnsi="Tahoma" w:cs="Tahoma"/>
          <w:b/>
          <w:sz w:val="22"/>
          <w:szCs w:val="22"/>
        </w:rPr>
      </w:pPr>
    </w:p>
    <w:p w14:paraId="30F0ACE3" w14:textId="133D94EF" w:rsidR="00B1651A" w:rsidRPr="00BB52AD" w:rsidRDefault="00B1651A" w:rsidP="00D16969">
      <w:pPr>
        <w:pStyle w:val="Odlomakpopisa"/>
        <w:numPr>
          <w:ilvl w:val="0"/>
          <w:numId w:val="12"/>
        </w:numPr>
        <w:spacing w:after="120" w:line="240" w:lineRule="auto"/>
        <w:jc w:val="both"/>
        <w:rPr>
          <w:rFonts w:ascii="Tahoma" w:hAnsi="Tahoma" w:cs="Tahoma"/>
          <w:sz w:val="22"/>
          <w:szCs w:val="22"/>
        </w:rPr>
      </w:pPr>
      <w:r w:rsidRPr="00BB52AD">
        <w:rPr>
          <w:rFonts w:ascii="Tahoma" w:hAnsi="Tahoma" w:cs="Tahoma"/>
          <w:sz w:val="22"/>
          <w:szCs w:val="22"/>
        </w:rPr>
        <w:t>NA POLEĐINI:</w:t>
      </w:r>
    </w:p>
    <w:p w14:paraId="58850A8D" w14:textId="66146715" w:rsidR="002451AF" w:rsidRPr="00BB52AD" w:rsidRDefault="002451AF" w:rsidP="002451AF">
      <w:pPr>
        <w:spacing w:after="120" w:line="240" w:lineRule="auto"/>
        <w:jc w:val="center"/>
        <w:rPr>
          <w:rFonts w:ascii="Tahoma" w:hAnsi="Tahoma" w:cs="Tahoma"/>
          <w:b/>
          <w:i/>
          <w:sz w:val="22"/>
          <w:szCs w:val="22"/>
        </w:rPr>
      </w:pPr>
      <w:r w:rsidRPr="00BB52AD">
        <w:rPr>
          <w:rFonts w:ascii="Tahoma" w:hAnsi="Tahoma" w:cs="Tahoma"/>
          <w:b/>
          <w:i/>
          <w:sz w:val="22"/>
          <w:szCs w:val="22"/>
        </w:rPr>
        <w:t>NAZIV I ADRESA PONUDITELJA/ZAJEDNICE GOSPODARSKIH SUBJEKATA</w:t>
      </w:r>
    </w:p>
    <w:p w14:paraId="1E467F29" w14:textId="77777777" w:rsidR="002451AF" w:rsidRPr="00BB52AD" w:rsidRDefault="002451AF" w:rsidP="002451AF">
      <w:pPr>
        <w:jc w:val="both"/>
        <w:rPr>
          <w:rFonts w:ascii="Tahoma" w:hAnsi="Tahoma" w:cs="Tahoma"/>
          <w:bCs/>
          <w:sz w:val="22"/>
          <w:szCs w:val="22"/>
        </w:rPr>
      </w:pPr>
    </w:p>
    <w:p w14:paraId="14705AC5" w14:textId="77777777" w:rsidR="002451AF" w:rsidRPr="00BB52AD" w:rsidRDefault="002451AF" w:rsidP="002451AF">
      <w:pPr>
        <w:jc w:val="both"/>
        <w:rPr>
          <w:rFonts w:ascii="Tahoma" w:hAnsi="Tahoma" w:cs="Tahoma"/>
          <w:sz w:val="22"/>
          <w:szCs w:val="22"/>
        </w:rPr>
      </w:pPr>
      <w:r w:rsidRPr="00BB52AD">
        <w:rPr>
          <w:rFonts w:ascii="Tahoma" w:hAnsi="Tahoma" w:cs="Tahoma"/>
          <w:bCs/>
          <w:sz w:val="22"/>
          <w:szCs w:val="22"/>
        </w:rPr>
        <w:t xml:space="preserve">Dijelovi ponude koji se ne mogu dostaviti putem Elektroničkog oglasnika javne nabave </w:t>
      </w:r>
      <w:r w:rsidRPr="00BB52AD">
        <w:rPr>
          <w:rFonts w:ascii="Tahoma" w:hAnsi="Tahoma" w:cs="Tahoma"/>
          <w:sz w:val="22"/>
          <w:szCs w:val="22"/>
        </w:rPr>
        <w:t xml:space="preserve">moraju na gore naznačenu adresu stići do roka za dostavu ponuda. U slučaju da odvojeni dijelovi ponude ne stignu na naznačenu adresu do isteka roka za dostavu ponuda, ponuda zaprimljena bez propisanih odvojenih dijelova </w:t>
      </w:r>
      <w:bookmarkStart w:id="1803" w:name="_Hlk40086551"/>
      <w:r w:rsidRPr="00BB52AD">
        <w:rPr>
          <w:rFonts w:ascii="Tahoma" w:hAnsi="Tahoma" w:cs="Tahoma"/>
          <w:sz w:val="22"/>
          <w:szCs w:val="22"/>
        </w:rPr>
        <w:t xml:space="preserve">ocijenit </w:t>
      </w:r>
      <w:bookmarkEnd w:id="1803"/>
      <w:r w:rsidRPr="00BB52AD">
        <w:rPr>
          <w:rFonts w:ascii="Tahoma" w:hAnsi="Tahoma" w:cs="Tahoma"/>
          <w:sz w:val="22"/>
          <w:szCs w:val="22"/>
        </w:rPr>
        <w:t>će se kao nepravilna.</w:t>
      </w:r>
    </w:p>
    <w:p w14:paraId="60A9FA50" w14:textId="77777777" w:rsidR="002451AF" w:rsidRPr="00BB52AD" w:rsidRDefault="002451AF" w:rsidP="002451AF">
      <w:pPr>
        <w:spacing w:after="120" w:line="240" w:lineRule="auto"/>
        <w:rPr>
          <w:rFonts w:ascii="Tahoma" w:hAnsi="Tahoma" w:cs="Tahoma"/>
          <w:b/>
          <w:sz w:val="22"/>
          <w:szCs w:val="22"/>
        </w:rPr>
      </w:pPr>
    </w:p>
    <w:p w14:paraId="02F2B139" w14:textId="77777777" w:rsidR="002451AF" w:rsidRPr="00BB52AD" w:rsidRDefault="002451AF" w:rsidP="002451AF">
      <w:pPr>
        <w:spacing w:after="120" w:line="240" w:lineRule="auto"/>
        <w:jc w:val="center"/>
        <w:rPr>
          <w:rFonts w:ascii="Tahoma" w:hAnsi="Tahoma" w:cs="Tahoma"/>
          <w:b/>
          <w:sz w:val="22"/>
          <w:szCs w:val="22"/>
        </w:rPr>
      </w:pPr>
    </w:p>
    <w:p w14:paraId="33857DB2" w14:textId="77777777" w:rsidR="002451AF" w:rsidRPr="00BB52AD" w:rsidRDefault="002451AF" w:rsidP="002451AF">
      <w:pPr>
        <w:spacing w:after="120" w:line="240" w:lineRule="auto"/>
        <w:jc w:val="center"/>
        <w:rPr>
          <w:rFonts w:ascii="Tahoma" w:hAnsi="Tahoma" w:cs="Tahoma"/>
          <w:b/>
          <w:sz w:val="22"/>
          <w:szCs w:val="22"/>
        </w:rPr>
      </w:pPr>
    </w:p>
    <w:p w14:paraId="4870FDC2" w14:textId="37468832" w:rsidR="00865E21" w:rsidRPr="00BB52AD" w:rsidRDefault="00A175C6" w:rsidP="00D16969">
      <w:pPr>
        <w:pStyle w:val="Naslov2"/>
        <w:numPr>
          <w:ilvl w:val="0"/>
          <w:numId w:val="4"/>
        </w:numPr>
        <w:spacing w:before="0" w:line="240" w:lineRule="auto"/>
        <w:jc w:val="both"/>
        <w:rPr>
          <w:rFonts w:ascii="Tahoma" w:hAnsi="Tahoma" w:cs="Tahoma"/>
          <w:sz w:val="22"/>
          <w:szCs w:val="22"/>
        </w:rPr>
      </w:pPr>
      <w:bookmarkStart w:id="1804" w:name="MjestoOtvPonuda2"/>
      <w:bookmarkStart w:id="1805" w:name="_Toc323802892"/>
      <w:bookmarkStart w:id="1806" w:name="_Toc323812660"/>
      <w:bookmarkStart w:id="1807" w:name="_Toc323813781"/>
      <w:bookmarkStart w:id="1808" w:name="_Toc324147790"/>
      <w:bookmarkStart w:id="1809" w:name="_Toc324148073"/>
      <w:bookmarkStart w:id="1810" w:name="_Toc324150012"/>
      <w:bookmarkEnd w:id="1799"/>
      <w:bookmarkEnd w:id="1800"/>
      <w:bookmarkEnd w:id="1801"/>
      <w:bookmarkEnd w:id="1804"/>
      <w:r w:rsidRPr="00BB52AD">
        <w:rPr>
          <w:rFonts w:ascii="Tahoma" w:hAnsi="Tahoma" w:cs="Tahoma"/>
          <w:sz w:val="22"/>
          <w:szCs w:val="22"/>
        </w:rPr>
        <w:t xml:space="preserve"> </w:t>
      </w:r>
      <w:bookmarkStart w:id="1811" w:name="_Toc143091973"/>
      <w:r w:rsidR="004E5452" w:rsidRPr="00BB52AD">
        <w:rPr>
          <w:rFonts w:ascii="Tahoma" w:hAnsi="Tahoma" w:cs="Tahoma"/>
          <w:sz w:val="22"/>
          <w:szCs w:val="22"/>
        </w:rPr>
        <w:t xml:space="preserve">Dopustivost </w:t>
      </w:r>
      <w:r w:rsidR="00B531E2" w:rsidRPr="00BB52AD">
        <w:rPr>
          <w:rFonts w:ascii="Tahoma" w:hAnsi="Tahoma" w:cs="Tahoma"/>
          <w:sz w:val="22"/>
          <w:szCs w:val="22"/>
        </w:rPr>
        <w:t>varijante</w:t>
      </w:r>
      <w:r w:rsidR="004E5452" w:rsidRPr="00BB52AD">
        <w:rPr>
          <w:rFonts w:ascii="Tahoma" w:hAnsi="Tahoma" w:cs="Tahoma"/>
          <w:sz w:val="22"/>
          <w:szCs w:val="22"/>
        </w:rPr>
        <w:t xml:space="preserve"> ponuda</w:t>
      </w:r>
      <w:bookmarkEnd w:id="1805"/>
      <w:bookmarkEnd w:id="1806"/>
      <w:bookmarkEnd w:id="1807"/>
      <w:bookmarkEnd w:id="1808"/>
      <w:bookmarkEnd w:id="1809"/>
      <w:bookmarkEnd w:id="1810"/>
      <w:r w:rsidR="00515015" w:rsidRPr="00BB52AD">
        <w:rPr>
          <w:rFonts w:ascii="Tahoma" w:hAnsi="Tahoma" w:cs="Tahoma"/>
          <w:sz w:val="22"/>
          <w:szCs w:val="22"/>
        </w:rPr>
        <w:t>:</w:t>
      </w:r>
      <w:bookmarkEnd w:id="1811"/>
    </w:p>
    <w:p w14:paraId="31C3DE02" w14:textId="045C629D" w:rsidR="00865E21" w:rsidRPr="00BB52AD" w:rsidRDefault="002451AF" w:rsidP="000E56D7">
      <w:pPr>
        <w:spacing w:before="120" w:after="0" w:line="240" w:lineRule="auto"/>
        <w:jc w:val="both"/>
        <w:rPr>
          <w:rFonts w:ascii="Tahoma" w:hAnsi="Tahoma" w:cs="Tahoma"/>
          <w:sz w:val="22"/>
          <w:szCs w:val="22"/>
        </w:rPr>
      </w:pPr>
      <w:r w:rsidRPr="00BB52AD">
        <w:rPr>
          <w:rFonts w:ascii="Tahoma" w:hAnsi="Tahoma" w:cs="Tahoma"/>
          <w:sz w:val="22"/>
          <w:szCs w:val="22"/>
        </w:rPr>
        <w:t xml:space="preserve">Varijante ponuda </w:t>
      </w:r>
      <w:r w:rsidR="00B531E2" w:rsidRPr="00BB52AD">
        <w:rPr>
          <w:rFonts w:ascii="Tahoma" w:hAnsi="Tahoma" w:cs="Tahoma"/>
          <w:sz w:val="22"/>
          <w:szCs w:val="22"/>
        </w:rPr>
        <w:t>nisu dopuštene.</w:t>
      </w:r>
    </w:p>
    <w:p w14:paraId="40D7FBF9" w14:textId="77777777" w:rsidR="00F70FF7" w:rsidRPr="00BB52AD" w:rsidRDefault="00F70FF7" w:rsidP="000E56D7">
      <w:pPr>
        <w:spacing w:before="120" w:after="0" w:line="240" w:lineRule="auto"/>
        <w:jc w:val="both"/>
        <w:rPr>
          <w:rFonts w:ascii="Tahoma" w:hAnsi="Tahoma" w:cs="Tahoma"/>
          <w:sz w:val="22"/>
          <w:szCs w:val="22"/>
        </w:rPr>
      </w:pPr>
    </w:p>
    <w:p w14:paraId="316AD1CA" w14:textId="27E3B2BE" w:rsidR="00865E21" w:rsidRPr="00BB52AD" w:rsidRDefault="00A175C6" w:rsidP="00D16969">
      <w:pPr>
        <w:pStyle w:val="Naslov2"/>
        <w:numPr>
          <w:ilvl w:val="0"/>
          <w:numId w:val="4"/>
        </w:numPr>
        <w:spacing w:before="0" w:line="240" w:lineRule="auto"/>
        <w:jc w:val="both"/>
        <w:rPr>
          <w:rFonts w:ascii="Tahoma" w:hAnsi="Tahoma" w:cs="Tahoma"/>
          <w:sz w:val="22"/>
          <w:szCs w:val="22"/>
        </w:rPr>
      </w:pPr>
      <w:bookmarkStart w:id="1812" w:name="_Toc324147791"/>
      <w:bookmarkStart w:id="1813" w:name="_Toc324148074"/>
      <w:bookmarkStart w:id="1814" w:name="_Toc324150013"/>
      <w:r w:rsidRPr="00BB52AD">
        <w:rPr>
          <w:rFonts w:ascii="Tahoma" w:hAnsi="Tahoma" w:cs="Tahoma"/>
          <w:sz w:val="22"/>
          <w:szCs w:val="22"/>
        </w:rPr>
        <w:t xml:space="preserve"> </w:t>
      </w:r>
      <w:bookmarkStart w:id="1815" w:name="_Toc143091974"/>
      <w:r w:rsidR="004E5452" w:rsidRPr="00BB52AD">
        <w:rPr>
          <w:rFonts w:ascii="Tahoma" w:hAnsi="Tahoma" w:cs="Tahoma"/>
          <w:sz w:val="22"/>
          <w:szCs w:val="22"/>
        </w:rPr>
        <w:t>Način određivanja cijene ponude</w:t>
      </w:r>
      <w:bookmarkEnd w:id="1812"/>
      <w:bookmarkEnd w:id="1813"/>
      <w:bookmarkEnd w:id="1814"/>
      <w:r w:rsidR="00515015" w:rsidRPr="00BB52AD">
        <w:rPr>
          <w:rFonts w:ascii="Tahoma" w:hAnsi="Tahoma" w:cs="Tahoma"/>
          <w:sz w:val="22"/>
          <w:szCs w:val="22"/>
        </w:rPr>
        <w:t>:</w:t>
      </w:r>
      <w:bookmarkEnd w:id="1815"/>
    </w:p>
    <w:p w14:paraId="7480E663" w14:textId="77777777" w:rsidR="005671DB" w:rsidRPr="00BB52AD" w:rsidRDefault="005671DB" w:rsidP="005671DB">
      <w:pPr>
        <w:suppressAutoHyphens/>
        <w:jc w:val="both"/>
        <w:rPr>
          <w:rFonts w:ascii="Tahoma" w:hAnsi="Tahoma" w:cs="Tahoma"/>
          <w:sz w:val="22"/>
          <w:szCs w:val="22"/>
        </w:rPr>
      </w:pPr>
      <w:r w:rsidRPr="00BB52AD">
        <w:rPr>
          <w:rFonts w:ascii="Tahoma" w:hAnsi="Tahoma" w:cs="Tahoma"/>
          <w:sz w:val="22"/>
          <w:szCs w:val="22"/>
        </w:rPr>
        <w:t xml:space="preserve">Jedinične cijene iz ponuđenog Troškovnika su nepromjenjive tijekom trajanja ugovora, </w:t>
      </w:r>
      <w:r w:rsidRPr="00BB52AD">
        <w:rPr>
          <w:rFonts w:ascii="Tahoma" w:hAnsi="Tahoma" w:cs="Tahoma"/>
          <w:bCs/>
          <w:sz w:val="22"/>
          <w:szCs w:val="22"/>
        </w:rPr>
        <w:t>osim u slučaju primjene čl.627. i 629. Zakona o obveznim odnosima (NN 35/05,41/08,125/11,78/15,29/18</w:t>
      </w:r>
      <w:r>
        <w:rPr>
          <w:rFonts w:ascii="Tahoma" w:hAnsi="Tahoma" w:cs="Tahoma"/>
          <w:bCs/>
          <w:sz w:val="22"/>
          <w:szCs w:val="22"/>
        </w:rPr>
        <w:t>,126/21,</w:t>
      </w:r>
      <w:r w:rsidRPr="0072447B">
        <w:rPr>
          <w:rFonts w:ascii="Tahoma" w:hAnsi="Tahoma" w:cs="Tahoma"/>
          <w:bCs/>
          <w:sz w:val="22"/>
          <w:szCs w:val="22"/>
        </w:rPr>
        <w:t>114/22,156/22</w:t>
      </w:r>
      <w:r w:rsidRPr="00BB52AD">
        <w:rPr>
          <w:rFonts w:ascii="Tahoma" w:hAnsi="Tahoma" w:cs="Tahoma"/>
          <w:bCs/>
          <w:sz w:val="22"/>
          <w:szCs w:val="22"/>
        </w:rPr>
        <w:t>), a koja se temelji na Zaključku o postupanju radi ublažavanja posljedica poremećaja cijena građevinskog materijala i proizvoda (NN 71/2022).</w:t>
      </w:r>
      <w:r w:rsidRPr="00BB52AD">
        <w:rPr>
          <w:rFonts w:ascii="Tahoma" w:hAnsi="Tahoma" w:cs="Tahoma"/>
          <w:sz w:val="22"/>
          <w:szCs w:val="22"/>
        </w:rPr>
        <w:t xml:space="preserve"> </w:t>
      </w:r>
    </w:p>
    <w:p w14:paraId="10134DFE" w14:textId="77777777" w:rsidR="005671DB" w:rsidRPr="00BB52AD" w:rsidRDefault="005671DB" w:rsidP="005671DB">
      <w:pPr>
        <w:suppressAutoHyphens/>
        <w:jc w:val="both"/>
        <w:rPr>
          <w:rFonts w:ascii="Tahoma" w:hAnsi="Tahoma" w:cs="Tahoma"/>
          <w:sz w:val="22"/>
          <w:szCs w:val="22"/>
        </w:rPr>
      </w:pPr>
      <w:r w:rsidRPr="00BB52AD">
        <w:rPr>
          <w:rFonts w:ascii="Tahoma" w:hAnsi="Tahoma" w:cs="Tahoma"/>
          <w:sz w:val="22"/>
          <w:szCs w:val="22"/>
        </w:rPr>
        <w:t>U cijenu ponude bez poreza na dodanu vrijednost moraju biti uračunati svi troškovi i popusti (primjerice troškovi prijevoza, dostave i ostalo).</w:t>
      </w:r>
    </w:p>
    <w:p w14:paraId="4FA3BDA6" w14:textId="77777777" w:rsidR="005671DB" w:rsidRPr="00BB52AD" w:rsidRDefault="005671DB" w:rsidP="005671DB">
      <w:pPr>
        <w:suppressAutoHyphens/>
        <w:jc w:val="both"/>
        <w:rPr>
          <w:rFonts w:ascii="Tahoma" w:hAnsi="Tahoma" w:cs="Tahoma"/>
          <w:sz w:val="22"/>
          <w:szCs w:val="22"/>
        </w:rPr>
      </w:pPr>
      <w:r w:rsidRPr="00BB52AD">
        <w:rPr>
          <w:rFonts w:ascii="Tahoma" w:hAnsi="Tahoma" w:cs="Tahoma"/>
          <w:sz w:val="22"/>
          <w:szCs w:val="22"/>
        </w:rPr>
        <w:t>Sukladno članku 627. Zakona o obveznim odnosima (NN 35/05, 41/08, 125/11, 78/15, 29/18</w:t>
      </w:r>
      <w:r>
        <w:rPr>
          <w:rFonts w:ascii="Tahoma" w:hAnsi="Tahoma" w:cs="Tahoma"/>
          <w:sz w:val="22"/>
          <w:szCs w:val="22"/>
        </w:rPr>
        <w:t>,</w:t>
      </w:r>
      <w:r w:rsidRPr="00830324">
        <w:rPr>
          <w:rFonts w:ascii="Tahoma" w:hAnsi="Tahoma" w:cs="Tahoma"/>
          <w:sz w:val="22"/>
          <w:szCs w:val="22"/>
        </w:rPr>
        <w:t>126/21</w:t>
      </w:r>
      <w:r>
        <w:rPr>
          <w:rFonts w:ascii="Tahoma" w:hAnsi="Tahoma" w:cs="Tahoma"/>
          <w:sz w:val="22"/>
          <w:szCs w:val="22"/>
        </w:rPr>
        <w:t>,</w:t>
      </w:r>
      <w:r w:rsidRPr="0072447B">
        <w:rPr>
          <w:rFonts w:ascii="Tahoma" w:hAnsi="Tahoma" w:cs="Tahoma"/>
          <w:sz w:val="22"/>
          <w:szCs w:val="22"/>
        </w:rPr>
        <w:t>114/22,156/22</w:t>
      </w:r>
      <w:r w:rsidRPr="00BB52AD">
        <w:rPr>
          <w:rFonts w:ascii="Tahoma" w:hAnsi="Tahoma" w:cs="Tahoma"/>
          <w:sz w:val="22"/>
          <w:szCs w:val="22"/>
        </w:rPr>
        <w:t>), izvođač može zahtijevati izmjenu cijene radova ako su se cijene elemenata, a bez njegova utjecaja, povećale u tolikoj mjeri da bi cijena radova trebala biti veća za više od deset postotaka. U tom slučaju izvođač može zahtijevati samo razliku u cijeni koja prelazi deset postotaka, osim ako je do povećanja cijene elemenata došlo poslije njegova dolaska u zakašnjenje. Sukladno članku 629. Zakona o obveznim odnosima (NN 35/05, 41/08, 125/11, 78/15, 29/18</w:t>
      </w:r>
      <w:r>
        <w:rPr>
          <w:rFonts w:ascii="Tahoma" w:hAnsi="Tahoma" w:cs="Tahoma"/>
          <w:sz w:val="22"/>
          <w:szCs w:val="22"/>
        </w:rPr>
        <w:t>,126/21,</w:t>
      </w:r>
      <w:r w:rsidRPr="0072447B">
        <w:rPr>
          <w:rFonts w:ascii="Tahoma" w:hAnsi="Tahoma" w:cs="Tahoma"/>
          <w:sz w:val="22"/>
          <w:szCs w:val="22"/>
        </w:rPr>
        <w:t>114/22,156/22</w:t>
      </w:r>
      <w:r w:rsidRPr="00BB52AD">
        <w:rPr>
          <w:rFonts w:ascii="Tahoma" w:hAnsi="Tahoma" w:cs="Tahoma"/>
          <w:sz w:val="22"/>
          <w:szCs w:val="22"/>
        </w:rPr>
        <w:t>), ako je ugovorena nepromjenljivost cijene radova, a oni su izvedeni u ugovorenom roku, naručitelj ima pravo na sniženje ugovorene cijene u slučaju da su se cijene elemenata na temelju kojih je određena cijena smanjile za toliko da bi cijena bila niža za više od deset postotaka, i to za razliku u cijeni preko deset postotaka.</w:t>
      </w:r>
    </w:p>
    <w:p w14:paraId="57AF61DE" w14:textId="77777777" w:rsidR="005671DB" w:rsidRPr="00BB52AD" w:rsidRDefault="005671DB" w:rsidP="005671DB">
      <w:pPr>
        <w:suppressAutoHyphens/>
        <w:jc w:val="both"/>
        <w:rPr>
          <w:rFonts w:ascii="Tahoma" w:hAnsi="Tahoma" w:cs="Tahoma"/>
          <w:sz w:val="22"/>
          <w:szCs w:val="22"/>
        </w:rPr>
      </w:pPr>
      <w:r w:rsidRPr="00BB52AD">
        <w:rPr>
          <w:rFonts w:ascii="Tahoma" w:hAnsi="Tahoma" w:cs="Tahoma"/>
          <w:sz w:val="22"/>
          <w:szCs w:val="22"/>
        </w:rPr>
        <w:t xml:space="preserve">Ponuditelj je dužan ponuditi, tj. upisati jediničnu cijenu i ukupnu cijenu u </w:t>
      </w:r>
      <w:r>
        <w:rPr>
          <w:rFonts w:ascii="Tahoma" w:hAnsi="Tahoma" w:cs="Tahoma"/>
          <w:sz w:val="22"/>
          <w:szCs w:val="22"/>
        </w:rPr>
        <w:t>EUR</w:t>
      </w:r>
      <w:r w:rsidRPr="00BB52AD">
        <w:rPr>
          <w:rFonts w:ascii="Tahoma" w:hAnsi="Tahoma" w:cs="Tahoma"/>
          <w:sz w:val="22"/>
          <w:szCs w:val="22"/>
        </w:rPr>
        <w:t xml:space="preserve"> (zaokružene na dvije decimale) za svaku stavku Troškovnika, te cijenu ponude bez poreza na dodanu vrijednost, na način kako je to određeno Troškovnikom.</w:t>
      </w:r>
    </w:p>
    <w:p w14:paraId="7E4A764F" w14:textId="77777777" w:rsidR="005671DB" w:rsidRPr="00BB52AD" w:rsidRDefault="005671DB" w:rsidP="005671DB">
      <w:pPr>
        <w:suppressAutoHyphens/>
        <w:jc w:val="both"/>
        <w:rPr>
          <w:rFonts w:ascii="Tahoma" w:hAnsi="Tahoma" w:cs="Tahoma"/>
          <w:sz w:val="22"/>
          <w:szCs w:val="22"/>
        </w:rPr>
      </w:pPr>
      <w:r w:rsidRPr="00BB52AD">
        <w:rPr>
          <w:rFonts w:ascii="Tahoma" w:hAnsi="Tahoma" w:cs="Tahoma"/>
          <w:sz w:val="22"/>
          <w:szCs w:val="22"/>
        </w:rPr>
        <w:t>Ako ponuditelj nije u sustavu poreza na dodanu vrijednost ili je predmet nabave oslobođen poreza na dodanu vrijednost, u ponudbenom listu i u troškovniku,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D3F71F9" w14:textId="4E553998" w:rsidR="00620837" w:rsidRPr="00BB52AD" w:rsidRDefault="000A68BB" w:rsidP="00D16969">
      <w:pPr>
        <w:pStyle w:val="Naslov2"/>
        <w:numPr>
          <w:ilvl w:val="0"/>
          <w:numId w:val="4"/>
        </w:numPr>
        <w:jc w:val="both"/>
        <w:rPr>
          <w:rFonts w:ascii="Tahoma" w:hAnsi="Tahoma" w:cs="Tahoma"/>
          <w:sz w:val="22"/>
          <w:szCs w:val="22"/>
        </w:rPr>
      </w:pPr>
      <w:r w:rsidRPr="00BB52AD">
        <w:rPr>
          <w:rFonts w:ascii="Tahoma" w:hAnsi="Tahoma" w:cs="Tahoma"/>
          <w:sz w:val="22"/>
          <w:szCs w:val="22"/>
        </w:rPr>
        <w:t xml:space="preserve"> </w:t>
      </w:r>
      <w:bookmarkStart w:id="1816" w:name="_Toc143091975"/>
      <w:r w:rsidR="00620837" w:rsidRPr="00BB52AD">
        <w:rPr>
          <w:rFonts w:ascii="Tahoma" w:hAnsi="Tahoma" w:cs="Tahoma"/>
          <w:sz w:val="22"/>
          <w:szCs w:val="22"/>
        </w:rPr>
        <w:t>Valuta ponude</w:t>
      </w:r>
      <w:r w:rsidR="00515015" w:rsidRPr="00BB52AD">
        <w:rPr>
          <w:rFonts w:ascii="Tahoma" w:hAnsi="Tahoma" w:cs="Tahoma"/>
          <w:sz w:val="22"/>
          <w:szCs w:val="22"/>
        </w:rPr>
        <w:t>:</w:t>
      </w:r>
      <w:bookmarkEnd w:id="1816"/>
    </w:p>
    <w:p w14:paraId="60E65923" w14:textId="7E80FB29" w:rsidR="00F53DAD" w:rsidRPr="00BB52AD" w:rsidRDefault="00620837" w:rsidP="000E56D7">
      <w:pPr>
        <w:spacing w:after="0" w:line="240" w:lineRule="auto"/>
        <w:jc w:val="both"/>
        <w:rPr>
          <w:rFonts w:ascii="Tahoma" w:hAnsi="Tahoma" w:cs="Tahoma"/>
          <w:sz w:val="22"/>
          <w:szCs w:val="22"/>
        </w:rPr>
      </w:pPr>
      <w:r w:rsidRPr="00BB52AD">
        <w:rPr>
          <w:rFonts w:ascii="Tahoma" w:hAnsi="Tahoma" w:cs="Tahoma"/>
          <w:sz w:val="22"/>
          <w:szCs w:val="22"/>
        </w:rPr>
        <w:t xml:space="preserve">Ponuditelj iskazuje cijenu ponude u </w:t>
      </w:r>
      <w:r w:rsidR="00A569F7">
        <w:rPr>
          <w:rFonts w:ascii="Tahoma" w:hAnsi="Tahoma" w:cs="Tahoma"/>
          <w:sz w:val="22"/>
          <w:szCs w:val="22"/>
        </w:rPr>
        <w:t>EURIMA</w:t>
      </w:r>
      <w:r w:rsidRPr="00BB52AD">
        <w:rPr>
          <w:rFonts w:ascii="Tahoma" w:hAnsi="Tahoma" w:cs="Tahoma"/>
          <w:sz w:val="22"/>
          <w:szCs w:val="22"/>
        </w:rPr>
        <w:t xml:space="preserve">. </w:t>
      </w:r>
      <w:bookmarkStart w:id="1817" w:name="_Toc323802897"/>
      <w:bookmarkStart w:id="1818" w:name="_Toc323812665"/>
      <w:bookmarkStart w:id="1819" w:name="_Toc323813786"/>
      <w:bookmarkStart w:id="1820" w:name="_Toc324147792"/>
      <w:bookmarkStart w:id="1821" w:name="_Toc324148075"/>
      <w:bookmarkStart w:id="1822" w:name="_Toc324150014"/>
    </w:p>
    <w:p w14:paraId="35306315" w14:textId="77777777" w:rsidR="00A569F7" w:rsidRPr="00BB52AD" w:rsidRDefault="00A569F7" w:rsidP="000E56D7">
      <w:pPr>
        <w:spacing w:after="0" w:line="240" w:lineRule="auto"/>
        <w:jc w:val="both"/>
        <w:rPr>
          <w:rFonts w:ascii="Tahoma" w:hAnsi="Tahoma" w:cs="Tahoma"/>
          <w:sz w:val="22"/>
          <w:szCs w:val="22"/>
        </w:rPr>
      </w:pPr>
    </w:p>
    <w:p w14:paraId="186DF1DE" w14:textId="368F6C9D" w:rsidR="00A175C6" w:rsidRPr="00BB52AD" w:rsidRDefault="00DE5953" w:rsidP="00D16969">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1823" w:name="_Toc143091976"/>
      <w:r w:rsidR="004E5452" w:rsidRPr="00BB52AD">
        <w:rPr>
          <w:rFonts w:ascii="Tahoma" w:hAnsi="Tahoma" w:cs="Tahoma"/>
          <w:sz w:val="22"/>
          <w:szCs w:val="22"/>
        </w:rPr>
        <w:t>Kriterij za odabir ponude</w:t>
      </w:r>
      <w:bookmarkEnd w:id="1817"/>
      <w:bookmarkEnd w:id="1818"/>
      <w:bookmarkEnd w:id="1819"/>
      <w:bookmarkEnd w:id="1820"/>
      <w:bookmarkEnd w:id="1821"/>
      <w:bookmarkEnd w:id="1822"/>
      <w:r w:rsidR="00515015" w:rsidRPr="00BB52AD">
        <w:rPr>
          <w:rFonts w:ascii="Tahoma" w:hAnsi="Tahoma" w:cs="Tahoma"/>
          <w:sz w:val="22"/>
          <w:szCs w:val="22"/>
        </w:rPr>
        <w:t>:</w:t>
      </w:r>
      <w:bookmarkEnd w:id="1823"/>
    </w:p>
    <w:p w14:paraId="451A1A3E" w14:textId="77777777" w:rsidR="006F67E1" w:rsidRPr="00BB52AD" w:rsidRDefault="00296B4E" w:rsidP="000E56D7">
      <w:pPr>
        <w:spacing w:before="120" w:after="0" w:line="240" w:lineRule="auto"/>
        <w:jc w:val="both"/>
        <w:rPr>
          <w:rFonts w:ascii="Tahoma" w:hAnsi="Tahoma" w:cs="Tahoma"/>
          <w:sz w:val="22"/>
          <w:szCs w:val="22"/>
        </w:rPr>
      </w:pPr>
      <w:bookmarkStart w:id="1824" w:name="_Toc324147793"/>
      <w:bookmarkStart w:id="1825" w:name="_Toc324148076"/>
      <w:bookmarkStart w:id="1826" w:name="_Toc324150015"/>
      <w:r w:rsidRPr="00BB52AD">
        <w:rPr>
          <w:rFonts w:ascii="Tahoma" w:hAnsi="Tahoma" w:cs="Tahoma"/>
          <w:sz w:val="22"/>
          <w:szCs w:val="22"/>
        </w:rPr>
        <w:t>Kriterij za odabir ponude je ekonomski najpovoljnija ponuda (ENP), sukladno članku 283. ZJN 2016.</w:t>
      </w:r>
    </w:p>
    <w:p w14:paraId="12EDF06B" w14:textId="156D9E15" w:rsidR="00296B4E" w:rsidRPr="00BB52AD" w:rsidRDefault="00296B4E" w:rsidP="000E56D7">
      <w:pPr>
        <w:spacing w:before="120" w:after="0" w:line="240" w:lineRule="auto"/>
        <w:jc w:val="both"/>
        <w:rPr>
          <w:rFonts w:ascii="Tahoma" w:hAnsi="Tahoma" w:cs="Tahoma"/>
          <w:sz w:val="22"/>
          <w:szCs w:val="22"/>
        </w:rPr>
      </w:pPr>
      <w:r w:rsidRPr="00BB52AD">
        <w:rPr>
          <w:rFonts w:ascii="Tahoma" w:hAnsi="Tahoma" w:cs="Tahoma"/>
          <w:sz w:val="22"/>
          <w:szCs w:val="22"/>
        </w:rPr>
        <w:t>Kriteriji za odabir ENP i njihov relativni značaj:</w:t>
      </w:r>
    </w:p>
    <w:p w14:paraId="26148D04" w14:textId="77777777" w:rsidR="007846B4" w:rsidRPr="00BB52AD" w:rsidRDefault="007846B4" w:rsidP="000E56D7">
      <w:pPr>
        <w:spacing w:before="120" w:after="0" w:line="240" w:lineRule="auto"/>
        <w:jc w:val="both"/>
        <w:rPr>
          <w:rFonts w:ascii="Tahoma" w:hAnsi="Tahoma" w:cs="Tahoma"/>
          <w:sz w:val="22"/>
          <w:szCs w:val="22"/>
        </w:rPr>
      </w:pPr>
    </w:p>
    <w:p w14:paraId="299A4B7C" w14:textId="244FDEBB" w:rsidR="00296B4E" w:rsidRDefault="00296B4E" w:rsidP="000E56D7">
      <w:pPr>
        <w:spacing w:after="0" w:line="240" w:lineRule="auto"/>
        <w:jc w:val="both"/>
        <w:rPr>
          <w:rFonts w:ascii="Tahoma" w:hAnsi="Tahoma" w:cs="Tahoma"/>
          <w:sz w:val="22"/>
          <w:szCs w:val="22"/>
        </w:rPr>
      </w:pPr>
    </w:p>
    <w:p w14:paraId="1E0D3142" w14:textId="77777777" w:rsidR="00195F92" w:rsidRDefault="00195F92" w:rsidP="000E56D7">
      <w:pPr>
        <w:spacing w:after="0" w:line="240" w:lineRule="auto"/>
        <w:jc w:val="both"/>
        <w:rPr>
          <w:rFonts w:ascii="Tahoma" w:hAnsi="Tahoma" w:cs="Tahoma"/>
          <w:sz w:val="22"/>
          <w:szCs w:val="22"/>
        </w:rPr>
      </w:pPr>
    </w:p>
    <w:p w14:paraId="7B276ABE" w14:textId="77777777" w:rsidR="00195F92" w:rsidRPr="00BB52AD" w:rsidRDefault="00195F92" w:rsidP="000E56D7">
      <w:pPr>
        <w:spacing w:after="0" w:line="240" w:lineRule="auto"/>
        <w:jc w:val="both"/>
        <w:rPr>
          <w:rFonts w:ascii="Tahoma" w:hAnsi="Tahoma" w:cs="Tahoma"/>
          <w:sz w:val="22"/>
          <w:szCs w:val="22"/>
        </w:rPr>
      </w:pPr>
    </w:p>
    <w:tbl>
      <w:tblPr>
        <w:tblStyle w:val="Reetkatablice"/>
        <w:tblW w:w="5000" w:type="pct"/>
        <w:tblLook w:val="04A0" w:firstRow="1" w:lastRow="0" w:firstColumn="1" w:lastColumn="0" w:noHBand="0" w:noVBand="1"/>
      </w:tblPr>
      <w:tblGrid>
        <w:gridCol w:w="4644"/>
        <w:gridCol w:w="4644"/>
      </w:tblGrid>
      <w:tr w:rsidR="00296B4E" w:rsidRPr="00BB52AD" w14:paraId="2C79A4A4" w14:textId="77777777" w:rsidTr="00296B4E">
        <w:tc>
          <w:tcPr>
            <w:tcW w:w="2500" w:type="pct"/>
          </w:tcPr>
          <w:p w14:paraId="524B2349" w14:textId="77777777" w:rsidR="00296B4E" w:rsidRPr="00BB52AD" w:rsidRDefault="00296B4E" w:rsidP="000E56D7">
            <w:pPr>
              <w:spacing w:before="120" w:after="0" w:line="240" w:lineRule="auto"/>
              <w:jc w:val="both"/>
              <w:rPr>
                <w:rFonts w:ascii="Tahoma" w:hAnsi="Tahoma" w:cs="Tahoma"/>
                <w:b/>
                <w:bCs/>
                <w:sz w:val="22"/>
                <w:szCs w:val="22"/>
              </w:rPr>
            </w:pPr>
            <w:r w:rsidRPr="00BB52AD">
              <w:rPr>
                <w:rFonts w:ascii="Tahoma" w:hAnsi="Tahoma" w:cs="Tahoma"/>
                <w:b/>
                <w:bCs/>
                <w:sz w:val="22"/>
                <w:szCs w:val="22"/>
              </w:rPr>
              <w:t>Kriterij</w:t>
            </w:r>
          </w:p>
        </w:tc>
        <w:tc>
          <w:tcPr>
            <w:tcW w:w="2500" w:type="pct"/>
          </w:tcPr>
          <w:p w14:paraId="27957A18" w14:textId="77777777" w:rsidR="00296B4E" w:rsidRPr="00BB52AD" w:rsidRDefault="00296B4E" w:rsidP="000E56D7">
            <w:pPr>
              <w:spacing w:before="120" w:after="0" w:line="240" w:lineRule="auto"/>
              <w:jc w:val="both"/>
              <w:rPr>
                <w:rFonts w:ascii="Tahoma" w:hAnsi="Tahoma" w:cs="Tahoma"/>
                <w:b/>
                <w:bCs/>
                <w:sz w:val="22"/>
                <w:szCs w:val="22"/>
              </w:rPr>
            </w:pPr>
            <w:r w:rsidRPr="00BB52AD">
              <w:rPr>
                <w:rFonts w:ascii="Tahoma" w:hAnsi="Tahoma" w:cs="Tahoma"/>
                <w:b/>
                <w:bCs/>
                <w:sz w:val="22"/>
                <w:szCs w:val="22"/>
              </w:rPr>
              <w:t>Relativni značaj</w:t>
            </w:r>
          </w:p>
        </w:tc>
      </w:tr>
      <w:tr w:rsidR="00296B4E" w:rsidRPr="00BB52AD" w14:paraId="0EFD5405" w14:textId="77777777" w:rsidTr="00296B4E">
        <w:tc>
          <w:tcPr>
            <w:tcW w:w="2500" w:type="pct"/>
          </w:tcPr>
          <w:p w14:paraId="51ADEAB7" w14:textId="5B097B50" w:rsidR="00296B4E" w:rsidRPr="00BB52AD" w:rsidRDefault="00296B4E" w:rsidP="000E56D7">
            <w:pPr>
              <w:spacing w:before="120" w:after="0" w:line="240" w:lineRule="auto"/>
              <w:jc w:val="both"/>
              <w:rPr>
                <w:rFonts w:ascii="Tahoma" w:hAnsi="Tahoma" w:cs="Tahoma"/>
                <w:b/>
                <w:bCs/>
                <w:sz w:val="22"/>
                <w:szCs w:val="22"/>
              </w:rPr>
            </w:pPr>
            <w:r w:rsidRPr="00BB52AD">
              <w:rPr>
                <w:rFonts w:ascii="Tahoma" w:hAnsi="Tahoma" w:cs="Tahoma"/>
                <w:b/>
                <w:bCs/>
                <w:sz w:val="22"/>
                <w:szCs w:val="22"/>
              </w:rPr>
              <w:t>Cijena</w:t>
            </w:r>
            <w:r w:rsidR="00557CB9" w:rsidRPr="00BB52AD">
              <w:rPr>
                <w:rFonts w:ascii="Tahoma" w:hAnsi="Tahoma" w:cs="Tahoma"/>
                <w:b/>
                <w:bCs/>
                <w:sz w:val="22"/>
                <w:szCs w:val="22"/>
              </w:rPr>
              <w:t xml:space="preserve"> ponude</w:t>
            </w:r>
          </w:p>
        </w:tc>
        <w:tc>
          <w:tcPr>
            <w:tcW w:w="2500" w:type="pct"/>
          </w:tcPr>
          <w:p w14:paraId="18123EBB" w14:textId="2C58DBEE" w:rsidR="00296B4E" w:rsidRPr="00BB52AD" w:rsidRDefault="00B53F76" w:rsidP="000E56D7">
            <w:pPr>
              <w:spacing w:before="120" w:after="0" w:line="240" w:lineRule="auto"/>
              <w:jc w:val="both"/>
              <w:rPr>
                <w:rFonts w:ascii="Tahoma" w:hAnsi="Tahoma" w:cs="Tahoma"/>
                <w:b/>
                <w:bCs/>
                <w:sz w:val="22"/>
                <w:szCs w:val="22"/>
              </w:rPr>
            </w:pPr>
            <w:r w:rsidRPr="00BB52AD">
              <w:rPr>
                <w:rFonts w:ascii="Tahoma" w:hAnsi="Tahoma" w:cs="Tahoma"/>
                <w:b/>
                <w:bCs/>
                <w:sz w:val="22"/>
                <w:szCs w:val="22"/>
              </w:rPr>
              <w:t>8</w:t>
            </w:r>
            <w:r w:rsidR="00296B4E" w:rsidRPr="00BB52AD">
              <w:rPr>
                <w:rFonts w:ascii="Tahoma" w:hAnsi="Tahoma" w:cs="Tahoma"/>
                <w:b/>
                <w:bCs/>
                <w:sz w:val="22"/>
                <w:szCs w:val="22"/>
              </w:rPr>
              <w:t>0 %</w:t>
            </w:r>
          </w:p>
        </w:tc>
      </w:tr>
      <w:tr w:rsidR="00296B4E" w:rsidRPr="00BB52AD" w14:paraId="352EA86A" w14:textId="77777777" w:rsidTr="00296B4E">
        <w:tc>
          <w:tcPr>
            <w:tcW w:w="2500" w:type="pct"/>
          </w:tcPr>
          <w:p w14:paraId="278CED41" w14:textId="02DF4966" w:rsidR="00296B4E" w:rsidRPr="00BB52AD" w:rsidRDefault="00515015" w:rsidP="00515015">
            <w:pPr>
              <w:spacing w:before="120" w:after="0" w:line="240" w:lineRule="auto"/>
              <w:jc w:val="both"/>
              <w:rPr>
                <w:rFonts w:ascii="Tahoma" w:hAnsi="Tahoma" w:cs="Tahoma"/>
                <w:b/>
                <w:bCs/>
                <w:sz w:val="22"/>
                <w:szCs w:val="22"/>
              </w:rPr>
            </w:pPr>
            <w:r w:rsidRPr="00BB52AD">
              <w:rPr>
                <w:rFonts w:ascii="Tahoma" w:hAnsi="Tahoma" w:cs="Tahoma"/>
                <w:b/>
                <w:bCs/>
                <w:sz w:val="22"/>
                <w:szCs w:val="22"/>
              </w:rPr>
              <w:t>Duljina jamstvenog</w:t>
            </w:r>
            <w:r w:rsidR="00296B4E" w:rsidRPr="00BB52AD">
              <w:rPr>
                <w:rFonts w:ascii="Tahoma" w:hAnsi="Tahoma" w:cs="Tahoma"/>
                <w:b/>
                <w:bCs/>
                <w:sz w:val="22"/>
                <w:szCs w:val="22"/>
              </w:rPr>
              <w:t xml:space="preserve"> rok</w:t>
            </w:r>
            <w:r w:rsidRPr="00BB52AD">
              <w:rPr>
                <w:rFonts w:ascii="Tahoma" w:hAnsi="Tahoma" w:cs="Tahoma"/>
                <w:b/>
                <w:bCs/>
                <w:sz w:val="22"/>
                <w:szCs w:val="22"/>
              </w:rPr>
              <w:t xml:space="preserve">a za otklanjanje nedostataka </w:t>
            </w:r>
          </w:p>
        </w:tc>
        <w:tc>
          <w:tcPr>
            <w:tcW w:w="2500" w:type="pct"/>
          </w:tcPr>
          <w:p w14:paraId="64769B3F" w14:textId="65F27A90" w:rsidR="00296B4E" w:rsidRPr="00BB52AD" w:rsidRDefault="00B53F76" w:rsidP="000E56D7">
            <w:pPr>
              <w:spacing w:before="120" w:after="0" w:line="240" w:lineRule="auto"/>
              <w:jc w:val="both"/>
              <w:rPr>
                <w:rFonts w:ascii="Tahoma" w:hAnsi="Tahoma" w:cs="Tahoma"/>
                <w:b/>
                <w:bCs/>
                <w:sz w:val="22"/>
                <w:szCs w:val="22"/>
              </w:rPr>
            </w:pPr>
            <w:r w:rsidRPr="00BB52AD">
              <w:rPr>
                <w:rFonts w:ascii="Tahoma" w:hAnsi="Tahoma" w:cs="Tahoma"/>
                <w:b/>
                <w:bCs/>
                <w:sz w:val="22"/>
                <w:szCs w:val="22"/>
              </w:rPr>
              <w:t>2</w:t>
            </w:r>
            <w:r w:rsidR="00296B4E" w:rsidRPr="00BB52AD">
              <w:rPr>
                <w:rFonts w:ascii="Tahoma" w:hAnsi="Tahoma" w:cs="Tahoma"/>
                <w:b/>
                <w:bCs/>
                <w:sz w:val="22"/>
                <w:szCs w:val="22"/>
              </w:rPr>
              <w:t>0 %</w:t>
            </w:r>
          </w:p>
        </w:tc>
      </w:tr>
      <w:tr w:rsidR="00296B4E" w:rsidRPr="00BB52AD" w14:paraId="3AEAF3FA" w14:textId="77777777" w:rsidTr="00296B4E">
        <w:tc>
          <w:tcPr>
            <w:tcW w:w="2500" w:type="pct"/>
          </w:tcPr>
          <w:p w14:paraId="59FFACE5" w14:textId="77777777" w:rsidR="00296B4E" w:rsidRPr="00BB52AD" w:rsidRDefault="00296B4E" w:rsidP="000E56D7">
            <w:pPr>
              <w:spacing w:before="120" w:after="0" w:line="240" w:lineRule="auto"/>
              <w:jc w:val="both"/>
              <w:rPr>
                <w:rFonts w:ascii="Tahoma" w:hAnsi="Tahoma" w:cs="Tahoma"/>
                <w:b/>
                <w:bCs/>
                <w:sz w:val="22"/>
                <w:szCs w:val="22"/>
              </w:rPr>
            </w:pPr>
            <w:r w:rsidRPr="00BB52AD">
              <w:rPr>
                <w:rFonts w:ascii="Tahoma" w:hAnsi="Tahoma" w:cs="Tahoma"/>
                <w:b/>
                <w:bCs/>
                <w:sz w:val="22"/>
                <w:szCs w:val="22"/>
              </w:rPr>
              <w:t>Ukupno</w:t>
            </w:r>
          </w:p>
        </w:tc>
        <w:tc>
          <w:tcPr>
            <w:tcW w:w="2500" w:type="pct"/>
          </w:tcPr>
          <w:p w14:paraId="4098A47C" w14:textId="77777777" w:rsidR="00296B4E" w:rsidRPr="00BB52AD" w:rsidRDefault="00296B4E" w:rsidP="000E56D7">
            <w:pPr>
              <w:spacing w:before="120" w:after="0" w:line="240" w:lineRule="auto"/>
              <w:jc w:val="both"/>
              <w:rPr>
                <w:rFonts w:ascii="Tahoma" w:hAnsi="Tahoma" w:cs="Tahoma"/>
                <w:b/>
                <w:bCs/>
                <w:sz w:val="22"/>
                <w:szCs w:val="22"/>
              </w:rPr>
            </w:pPr>
            <w:r w:rsidRPr="00BB52AD">
              <w:rPr>
                <w:rFonts w:ascii="Tahoma" w:hAnsi="Tahoma" w:cs="Tahoma"/>
                <w:b/>
                <w:bCs/>
                <w:sz w:val="22"/>
                <w:szCs w:val="22"/>
              </w:rPr>
              <w:t>100 %</w:t>
            </w:r>
          </w:p>
        </w:tc>
      </w:tr>
    </w:tbl>
    <w:p w14:paraId="629E89DF" w14:textId="77777777" w:rsidR="00296B4E" w:rsidRPr="00BB52AD" w:rsidRDefault="00296B4E" w:rsidP="000E56D7">
      <w:pPr>
        <w:spacing w:after="0" w:line="240" w:lineRule="auto"/>
        <w:jc w:val="both"/>
        <w:rPr>
          <w:rFonts w:ascii="Tahoma" w:hAnsi="Tahoma" w:cs="Tahoma"/>
          <w:b/>
          <w:bCs/>
          <w:sz w:val="22"/>
          <w:szCs w:val="22"/>
        </w:rPr>
      </w:pPr>
    </w:p>
    <w:p w14:paraId="771C17DC" w14:textId="77777777" w:rsidR="00296B4E" w:rsidRPr="00BB52AD" w:rsidRDefault="00296B4E" w:rsidP="000E56D7">
      <w:pPr>
        <w:spacing w:after="0" w:line="240" w:lineRule="auto"/>
        <w:jc w:val="both"/>
        <w:rPr>
          <w:rFonts w:ascii="Tahoma" w:hAnsi="Tahoma" w:cs="Tahoma"/>
          <w:b/>
          <w:bCs/>
          <w:sz w:val="22"/>
          <w:szCs w:val="22"/>
        </w:rPr>
      </w:pPr>
      <w:r w:rsidRPr="00BB52AD">
        <w:rPr>
          <w:rFonts w:ascii="Tahoma" w:hAnsi="Tahoma" w:cs="Tahoma"/>
          <w:b/>
          <w:bCs/>
          <w:sz w:val="22"/>
          <w:szCs w:val="22"/>
        </w:rPr>
        <w:t>OPIS KRITERIJA I NAČIN UTVRĐIVANJA BODOVNE VRIJEDNOSTI:</w:t>
      </w:r>
    </w:p>
    <w:p w14:paraId="0BCC49B0" w14:textId="4B0F8D25" w:rsidR="00296B4E" w:rsidRPr="00BB52AD" w:rsidRDefault="00296B4E" w:rsidP="00D16969">
      <w:pPr>
        <w:pStyle w:val="Odlomakpopisa"/>
        <w:numPr>
          <w:ilvl w:val="0"/>
          <w:numId w:val="13"/>
        </w:numPr>
        <w:spacing w:before="120" w:after="0" w:line="240" w:lineRule="auto"/>
        <w:jc w:val="both"/>
        <w:rPr>
          <w:rFonts w:ascii="Tahoma" w:hAnsi="Tahoma" w:cs="Tahoma"/>
          <w:b/>
          <w:bCs/>
          <w:sz w:val="22"/>
          <w:szCs w:val="22"/>
        </w:rPr>
      </w:pPr>
      <w:r w:rsidRPr="00BB52AD">
        <w:rPr>
          <w:rFonts w:ascii="Tahoma" w:hAnsi="Tahoma" w:cs="Tahoma"/>
          <w:b/>
          <w:bCs/>
          <w:sz w:val="22"/>
          <w:szCs w:val="22"/>
        </w:rPr>
        <w:t>Cijena ponude</w:t>
      </w:r>
    </w:p>
    <w:p w14:paraId="373394AB" w14:textId="77777777"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Naručitelj kao jedan od kriterija određuje cijenu ponude. </w:t>
      </w:r>
    </w:p>
    <w:p w14:paraId="50DB32A5" w14:textId="0C9F1B52"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Maksimalni broj bodova koji ponuditelj može </w:t>
      </w:r>
      <w:r w:rsidR="00F53DAD" w:rsidRPr="00BB52AD">
        <w:rPr>
          <w:rFonts w:ascii="Tahoma" w:hAnsi="Tahoma" w:cs="Tahoma"/>
          <w:bCs/>
          <w:sz w:val="22"/>
          <w:szCs w:val="22"/>
        </w:rPr>
        <w:t>dobiti prema ovom kriteriju je 8</w:t>
      </w:r>
      <w:r w:rsidRPr="00BB52AD">
        <w:rPr>
          <w:rFonts w:ascii="Tahoma" w:hAnsi="Tahoma" w:cs="Tahoma"/>
          <w:bCs/>
          <w:sz w:val="22"/>
          <w:szCs w:val="22"/>
        </w:rPr>
        <w:t>0. Onaj ponuditelj koji dostavi ponudu sa najnižom cijenom dobit će maksimalni broj bodova.</w:t>
      </w:r>
    </w:p>
    <w:p w14:paraId="0432CB92" w14:textId="77777777"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Bodovna vrijednost prema ovom kriteriju izračunava se prema slijedećoj formuli:</w:t>
      </w:r>
    </w:p>
    <w:p w14:paraId="2BB85B89" w14:textId="7EEBAC57" w:rsidR="00296B4E" w:rsidRPr="00BB52AD" w:rsidRDefault="00296B4E" w:rsidP="000E56D7">
      <w:pPr>
        <w:spacing w:before="120" w:after="0" w:line="240" w:lineRule="auto"/>
        <w:jc w:val="both"/>
        <w:rPr>
          <w:rFonts w:ascii="Tahoma" w:hAnsi="Tahoma" w:cs="Tahoma"/>
          <w:bCs/>
          <w:sz w:val="22"/>
          <w:szCs w:val="22"/>
        </w:rPr>
      </w:pPr>
      <m:oMathPara>
        <m:oMath>
          <m:r>
            <w:rPr>
              <w:rFonts w:ascii="Cambria Math" w:hAnsi="Cambria Math" w:cs="Tahoma"/>
              <w:sz w:val="22"/>
              <w:szCs w:val="22"/>
            </w:rPr>
            <m:t xml:space="preserve">C= </m:t>
          </m:r>
          <m:f>
            <m:fPr>
              <m:ctrlPr>
                <w:rPr>
                  <w:rFonts w:ascii="Cambria Math" w:hAnsi="Cambria Math" w:cs="Tahoma"/>
                  <w:bCs/>
                  <w:i/>
                  <w:sz w:val="22"/>
                  <w:szCs w:val="22"/>
                </w:rPr>
              </m:ctrlPr>
            </m:fPr>
            <m:num>
              <m:r>
                <w:rPr>
                  <w:rFonts w:ascii="Cambria Math" w:hAnsi="Cambria Math" w:cs="Tahoma"/>
                  <w:sz w:val="22"/>
                  <w:szCs w:val="22"/>
                </w:rPr>
                <m:t>Cmin</m:t>
              </m:r>
            </m:num>
            <m:den>
              <m:r>
                <w:rPr>
                  <w:rFonts w:ascii="Cambria Math" w:hAnsi="Cambria Math" w:cs="Tahoma"/>
                  <w:sz w:val="22"/>
                  <w:szCs w:val="22"/>
                </w:rPr>
                <m:t>Cpon</m:t>
              </m:r>
            </m:den>
          </m:f>
          <m:r>
            <w:rPr>
              <w:rFonts w:ascii="Cambria Math" w:hAnsi="Cambria Math" w:cs="Tahoma"/>
              <w:sz w:val="22"/>
              <w:szCs w:val="22"/>
            </w:rPr>
            <m:t>*80</m:t>
          </m:r>
        </m:oMath>
      </m:oMathPara>
    </w:p>
    <w:p w14:paraId="5A9C52C9" w14:textId="77777777"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pri čemu je:</w:t>
      </w:r>
    </w:p>
    <w:p w14:paraId="3A20D5D1" w14:textId="77777777"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C = broj bodova po kriteriju cijene za ponudu koja se ocjenjuje</w:t>
      </w:r>
    </w:p>
    <w:p w14:paraId="18B782E1" w14:textId="77777777" w:rsidR="00296B4E" w:rsidRPr="00BB52AD" w:rsidRDefault="00296B4E" w:rsidP="000E56D7">
      <w:pPr>
        <w:spacing w:before="120" w:after="0" w:line="240" w:lineRule="auto"/>
        <w:jc w:val="both"/>
        <w:rPr>
          <w:rFonts w:ascii="Tahoma" w:hAnsi="Tahoma" w:cs="Tahoma"/>
          <w:bCs/>
          <w:sz w:val="22"/>
          <w:szCs w:val="22"/>
        </w:rPr>
      </w:pPr>
      <w:proofErr w:type="spellStart"/>
      <w:r w:rsidRPr="00BB52AD">
        <w:rPr>
          <w:rFonts w:ascii="Tahoma" w:hAnsi="Tahoma" w:cs="Tahoma"/>
          <w:bCs/>
          <w:sz w:val="22"/>
          <w:szCs w:val="22"/>
        </w:rPr>
        <w:t>Cmin</w:t>
      </w:r>
      <w:proofErr w:type="spellEnd"/>
      <w:r w:rsidRPr="00BB52AD">
        <w:rPr>
          <w:rFonts w:ascii="Tahoma" w:hAnsi="Tahoma" w:cs="Tahoma"/>
          <w:bCs/>
          <w:sz w:val="22"/>
          <w:szCs w:val="22"/>
        </w:rPr>
        <w:t xml:space="preserve"> = najniža ponuđena cijena</w:t>
      </w:r>
    </w:p>
    <w:p w14:paraId="53249DF2" w14:textId="77777777" w:rsidR="00296B4E" w:rsidRPr="00BB52AD" w:rsidRDefault="00296B4E" w:rsidP="000E56D7">
      <w:pPr>
        <w:spacing w:before="120" w:after="0" w:line="240" w:lineRule="auto"/>
        <w:jc w:val="both"/>
        <w:rPr>
          <w:rFonts w:ascii="Tahoma" w:hAnsi="Tahoma" w:cs="Tahoma"/>
          <w:bCs/>
          <w:sz w:val="22"/>
          <w:szCs w:val="22"/>
        </w:rPr>
      </w:pPr>
      <w:proofErr w:type="spellStart"/>
      <w:r w:rsidRPr="00BB52AD">
        <w:rPr>
          <w:rFonts w:ascii="Tahoma" w:hAnsi="Tahoma" w:cs="Tahoma"/>
          <w:bCs/>
          <w:sz w:val="22"/>
          <w:szCs w:val="22"/>
        </w:rPr>
        <w:t>Cpon</w:t>
      </w:r>
      <w:proofErr w:type="spellEnd"/>
      <w:r w:rsidRPr="00BB52AD">
        <w:rPr>
          <w:rFonts w:ascii="Tahoma" w:hAnsi="Tahoma" w:cs="Tahoma"/>
          <w:bCs/>
          <w:sz w:val="22"/>
          <w:szCs w:val="22"/>
        </w:rPr>
        <w:t xml:space="preserve"> = ponuđena cijena ponude koja se ocjenjuje</w:t>
      </w:r>
    </w:p>
    <w:p w14:paraId="3ECC2D33" w14:textId="4A3F450C" w:rsidR="00296B4E" w:rsidRPr="00BB52AD" w:rsidRDefault="00B53F76" w:rsidP="000E56D7">
      <w:pPr>
        <w:spacing w:before="120" w:after="0" w:line="240" w:lineRule="auto"/>
        <w:jc w:val="both"/>
        <w:rPr>
          <w:rFonts w:ascii="Tahoma" w:hAnsi="Tahoma" w:cs="Tahoma"/>
          <w:bCs/>
          <w:sz w:val="22"/>
          <w:szCs w:val="22"/>
        </w:rPr>
      </w:pPr>
      <w:r w:rsidRPr="00BB52AD">
        <w:rPr>
          <w:rFonts w:ascii="Tahoma" w:hAnsi="Tahoma" w:cs="Tahoma"/>
          <w:bCs/>
          <w:sz w:val="22"/>
          <w:szCs w:val="22"/>
        </w:rPr>
        <w:t>8</w:t>
      </w:r>
      <w:r w:rsidR="00296B4E" w:rsidRPr="00BB52AD">
        <w:rPr>
          <w:rFonts w:ascii="Tahoma" w:hAnsi="Tahoma" w:cs="Tahoma"/>
          <w:bCs/>
          <w:sz w:val="22"/>
          <w:szCs w:val="22"/>
        </w:rPr>
        <w:t>0 = maksimalni broj bodova po kriteriju cijene</w:t>
      </w:r>
    </w:p>
    <w:p w14:paraId="39EEC0AA" w14:textId="30AAC727" w:rsidR="00296B4E" w:rsidRPr="00BB52AD" w:rsidRDefault="00296B4E" w:rsidP="000E56D7">
      <w:pPr>
        <w:spacing w:before="120" w:after="0" w:line="240" w:lineRule="auto"/>
        <w:jc w:val="both"/>
        <w:rPr>
          <w:rFonts w:ascii="Tahoma" w:hAnsi="Tahoma" w:cs="Tahoma"/>
          <w:sz w:val="22"/>
          <w:szCs w:val="22"/>
        </w:rPr>
      </w:pPr>
      <w:r w:rsidRPr="00BB52AD">
        <w:rPr>
          <w:rFonts w:ascii="Tahoma" w:hAnsi="Tahoma" w:cs="Tahoma"/>
          <w:sz w:val="22"/>
          <w:szCs w:val="22"/>
        </w:rPr>
        <w:t xml:space="preserve">Broj bodova za promatranu ponudu po kriteriju cijene, dobiven po gore navedenoj formuli, utvrđuje se kao </w:t>
      </w:r>
      <w:r w:rsidR="006B3F66" w:rsidRPr="00BB52AD">
        <w:rPr>
          <w:rFonts w:ascii="Tahoma" w:hAnsi="Tahoma" w:cs="Tahoma"/>
          <w:sz w:val="22"/>
          <w:szCs w:val="22"/>
        </w:rPr>
        <w:t>decimalni</w:t>
      </w:r>
      <w:r w:rsidRPr="00BB52AD">
        <w:rPr>
          <w:rFonts w:ascii="Tahoma" w:hAnsi="Tahoma" w:cs="Tahoma"/>
          <w:sz w:val="22"/>
          <w:szCs w:val="22"/>
        </w:rPr>
        <w:t xml:space="preserve"> broj (uz zaokruživanje na dva decimalna mjesta).</w:t>
      </w:r>
    </w:p>
    <w:p w14:paraId="654CEEED" w14:textId="0BA588E2" w:rsidR="00515015" w:rsidRPr="00BB52AD" w:rsidRDefault="00515015" w:rsidP="00515015">
      <w:pPr>
        <w:spacing w:before="120" w:after="0" w:line="240" w:lineRule="auto"/>
        <w:jc w:val="both"/>
        <w:rPr>
          <w:rFonts w:ascii="Tahoma" w:hAnsi="Tahoma" w:cs="Tahoma"/>
          <w:bCs/>
          <w:sz w:val="22"/>
          <w:szCs w:val="22"/>
        </w:rPr>
      </w:pPr>
      <w:r w:rsidRPr="00BB52AD">
        <w:rPr>
          <w:rFonts w:ascii="Tahoma" w:hAnsi="Tahoma" w:cs="Tahoma"/>
          <w:bCs/>
          <w:sz w:val="22"/>
          <w:szCs w:val="22"/>
        </w:rPr>
        <w:t>Obzirom da naručitelj ne može koristiti pravo na pretporez, uspoređivat će se cijene ponuda    s porezom na dodanu vrijednost.</w:t>
      </w:r>
    </w:p>
    <w:p w14:paraId="37BAB983" w14:textId="77777777" w:rsidR="00515015" w:rsidRPr="00BB52AD" w:rsidRDefault="00515015" w:rsidP="00D16969">
      <w:pPr>
        <w:pStyle w:val="Odlomakpopisa"/>
        <w:numPr>
          <w:ilvl w:val="0"/>
          <w:numId w:val="13"/>
        </w:numPr>
        <w:spacing w:before="120" w:after="0" w:line="240" w:lineRule="auto"/>
        <w:jc w:val="both"/>
        <w:rPr>
          <w:rFonts w:ascii="Tahoma" w:hAnsi="Tahoma" w:cs="Tahoma"/>
          <w:b/>
          <w:bCs/>
          <w:sz w:val="22"/>
          <w:szCs w:val="22"/>
        </w:rPr>
      </w:pPr>
      <w:r w:rsidRPr="00BB52AD">
        <w:rPr>
          <w:rFonts w:ascii="Tahoma" w:hAnsi="Tahoma" w:cs="Tahoma"/>
          <w:b/>
          <w:bCs/>
          <w:sz w:val="22"/>
          <w:szCs w:val="22"/>
        </w:rPr>
        <w:t xml:space="preserve">Duljina jamstvenog roka za otklanjanje nedostataka </w:t>
      </w:r>
    </w:p>
    <w:p w14:paraId="5CF44D2C" w14:textId="77777777" w:rsidR="001803A8" w:rsidRPr="00BB52AD" w:rsidRDefault="001803A8" w:rsidP="001803A8">
      <w:pPr>
        <w:spacing w:before="120" w:after="0" w:line="240" w:lineRule="auto"/>
        <w:jc w:val="both"/>
        <w:rPr>
          <w:rFonts w:ascii="Tahoma" w:hAnsi="Tahoma" w:cs="Tahoma"/>
          <w:bCs/>
          <w:sz w:val="22"/>
          <w:szCs w:val="22"/>
          <w:u w:val="single"/>
        </w:rPr>
      </w:pPr>
      <w:r w:rsidRPr="00BB52AD">
        <w:rPr>
          <w:rFonts w:ascii="Tahoma" w:hAnsi="Tahoma" w:cs="Tahoma"/>
          <w:b/>
          <w:bCs/>
          <w:i/>
          <w:sz w:val="22"/>
          <w:szCs w:val="22"/>
        </w:rPr>
        <w:t>Minimalno trajanje jamstva je 24 mjeseca.</w:t>
      </w:r>
      <w:r w:rsidRPr="00BB52AD">
        <w:rPr>
          <w:rFonts w:ascii="Tahoma" w:hAnsi="Tahoma" w:cs="Tahoma"/>
          <w:bCs/>
          <w:sz w:val="22"/>
          <w:szCs w:val="22"/>
        </w:rPr>
        <w:t xml:space="preserve"> </w:t>
      </w:r>
      <w:r w:rsidRPr="00BB52AD">
        <w:rPr>
          <w:rFonts w:ascii="Tahoma" w:hAnsi="Tahoma" w:cs="Tahoma"/>
          <w:bCs/>
          <w:sz w:val="22"/>
          <w:szCs w:val="22"/>
          <w:u w:val="single"/>
        </w:rPr>
        <w:t>Nuđeno jamstvo mora biti izraženo u mjesecima.</w:t>
      </w:r>
    </w:p>
    <w:p w14:paraId="23100B45" w14:textId="04F1BADD" w:rsidR="001803A8" w:rsidRPr="00BB52AD" w:rsidRDefault="001803A8" w:rsidP="001803A8">
      <w:pPr>
        <w:spacing w:before="120" w:after="0" w:line="240" w:lineRule="auto"/>
        <w:jc w:val="both"/>
        <w:rPr>
          <w:rFonts w:ascii="Tahoma" w:hAnsi="Tahoma" w:cs="Tahoma"/>
          <w:bCs/>
          <w:sz w:val="22"/>
          <w:szCs w:val="22"/>
          <w:u w:val="single"/>
        </w:rPr>
      </w:pPr>
      <w:r w:rsidRPr="00BB52AD">
        <w:rPr>
          <w:rFonts w:ascii="Tahoma" w:hAnsi="Tahoma" w:cs="Tahoma"/>
          <w:bCs/>
          <w:sz w:val="22"/>
          <w:szCs w:val="22"/>
          <w:u w:val="single"/>
        </w:rPr>
        <w:t xml:space="preserve">Maksimalno trajanje jamstva za otklanjanje nedostataka u jamstvenom roku je </w:t>
      </w:r>
      <w:r w:rsidR="00C2288E" w:rsidRPr="00BB52AD">
        <w:rPr>
          <w:rFonts w:ascii="Tahoma" w:hAnsi="Tahoma" w:cs="Tahoma"/>
          <w:bCs/>
          <w:sz w:val="22"/>
          <w:szCs w:val="22"/>
          <w:u w:val="single"/>
        </w:rPr>
        <w:t>60 mjeseci</w:t>
      </w:r>
      <w:r w:rsidRPr="00BB52AD">
        <w:rPr>
          <w:rFonts w:ascii="Tahoma" w:hAnsi="Tahoma" w:cs="Tahoma"/>
          <w:bCs/>
          <w:sz w:val="22"/>
          <w:szCs w:val="22"/>
          <w:u w:val="single"/>
        </w:rPr>
        <w:t xml:space="preserve"> te ukoliko ponuditelj ponudi u svojoj ponudi jamstveni rok duži od maksimalnog smatrati će se da je ponuđen maksimalni rok od </w:t>
      </w:r>
      <w:r w:rsidR="00C2288E" w:rsidRPr="00BB52AD">
        <w:rPr>
          <w:rFonts w:ascii="Tahoma" w:hAnsi="Tahoma" w:cs="Tahoma"/>
          <w:bCs/>
          <w:sz w:val="22"/>
          <w:szCs w:val="22"/>
          <w:u w:val="single"/>
        </w:rPr>
        <w:t>60 mjeseci</w:t>
      </w:r>
      <w:r w:rsidRPr="00BB52AD">
        <w:rPr>
          <w:rFonts w:ascii="Tahoma" w:hAnsi="Tahoma" w:cs="Tahoma"/>
          <w:bCs/>
          <w:sz w:val="22"/>
          <w:szCs w:val="22"/>
          <w:u w:val="single"/>
        </w:rPr>
        <w:t>.</w:t>
      </w:r>
    </w:p>
    <w:p w14:paraId="18557B66" w14:textId="2010DC6D" w:rsidR="001803A8" w:rsidRPr="00BB52AD" w:rsidRDefault="001803A8" w:rsidP="001803A8">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Ponuditelj u ponudi dostavlja </w:t>
      </w:r>
      <w:r w:rsidRPr="00BB52AD">
        <w:rPr>
          <w:rFonts w:ascii="Tahoma" w:hAnsi="Tahoma" w:cs="Tahoma"/>
          <w:b/>
          <w:bCs/>
          <w:i/>
          <w:sz w:val="22"/>
          <w:szCs w:val="22"/>
        </w:rPr>
        <w:t>Izjavu o duljini trajanja jamstva za otklanjanje nedostataka (Prilog 5.)</w:t>
      </w:r>
      <w:r w:rsidRPr="00BB52AD">
        <w:rPr>
          <w:rFonts w:ascii="Tahoma" w:hAnsi="Tahoma" w:cs="Tahoma"/>
          <w:bCs/>
          <w:sz w:val="22"/>
          <w:szCs w:val="22"/>
        </w:rPr>
        <w:t>. Jamstvo se odnosi na sve izvedene radove.</w:t>
      </w:r>
    </w:p>
    <w:p w14:paraId="6953F17B" w14:textId="30FABD5B" w:rsidR="001803A8" w:rsidRPr="00BB52AD" w:rsidRDefault="001803A8" w:rsidP="000E56D7">
      <w:pPr>
        <w:spacing w:before="120" w:after="0" w:line="240" w:lineRule="auto"/>
        <w:jc w:val="both"/>
        <w:rPr>
          <w:rFonts w:ascii="Tahoma" w:hAnsi="Tahoma" w:cs="Tahoma"/>
          <w:sz w:val="22"/>
          <w:szCs w:val="22"/>
        </w:rPr>
      </w:pPr>
      <w:r w:rsidRPr="00BB52AD">
        <w:rPr>
          <w:rFonts w:ascii="Tahoma" w:hAnsi="Tahoma" w:cs="Tahoma"/>
          <w:bCs/>
          <w:sz w:val="22"/>
          <w:szCs w:val="22"/>
          <w:u w:val="single"/>
        </w:rPr>
        <w:t>Ukoliko ponuditelj u svojoj ponudi ne dostavi traženu izjavu, prilikom pregleda i ocjene     ponude uzet će se da nudi minimalno trajanje jamstva za otklanjanje nedostataka te će ostvariti 0 bodova, ali ponuda  neće biti odbijena.</w:t>
      </w:r>
    </w:p>
    <w:p w14:paraId="175A0BA3" w14:textId="77777777"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Bodovna vrijednost prema ovom kriteriju izračunava se kako slijedi:</w:t>
      </w:r>
    </w:p>
    <w:p w14:paraId="747D2E60" w14:textId="77777777" w:rsidR="00296B4E" w:rsidRPr="00BB52AD" w:rsidRDefault="00296B4E" w:rsidP="000E56D7">
      <w:pPr>
        <w:spacing w:after="0" w:line="240" w:lineRule="auto"/>
        <w:jc w:val="both"/>
        <w:rPr>
          <w:rFonts w:ascii="Tahoma" w:hAnsi="Tahoma" w:cs="Tahoma"/>
          <w:bCs/>
          <w:sz w:val="22"/>
          <w:szCs w:val="22"/>
        </w:rPr>
      </w:pPr>
    </w:p>
    <w:tbl>
      <w:tblPr>
        <w:tblStyle w:val="Reetkatablice"/>
        <w:tblW w:w="0" w:type="auto"/>
        <w:jc w:val="center"/>
        <w:tblLook w:val="04A0" w:firstRow="1" w:lastRow="0" w:firstColumn="1" w:lastColumn="0" w:noHBand="0" w:noVBand="1"/>
      </w:tblPr>
      <w:tblGrid>
        <w:gridCol w:w="3402"/>
        <w:gridCol w:w="3096"/>
      </w:tblGrid>
      <w:tr w:rsidR="00296B4E" w:rsidRPr="00BB52AD" w14:paraId="4EB189CD" w14:textId="77777777" w:rsidTr="00296B4E">
        <w:trPr>
          <w:jc w:val="center"/>
        </w:trPr>
        <w:tc>
          <w:tcPr>
            <w:tcW w:w="3402" w:type="dxa"/>
            <w:vAlign w:val="center"/>
          </w:tcPr>
          <w:p w14:paraId="016901A1" w14:textId="3444D27E" w:rsidR="00296B4E" w:rsidRPr="00BB52AD" w:rsidRDefault="001803A8" w:rsidP="000E56D7">
            <w:pPr>
              <w:spacing w:after="0" w:line="240" w:lineRule="auto"/>
              <w:jc w:val="both"/>
              <w:rPr>
                <w:rFonts w:ascii="Tahoma" w:hAnsi="Tahoma" w:cs="Tahoma"/>
                <w:b/>
                <w:bCs/>
                <w:sz w:val="22"/>
                <w:szCs w:val="22"/>
              </w:rPr>
            </w:pPr>
            <w:r w:rsidRPr="00BB52AD">
              <w:rPr>
                <w:rFonts w:ascii="Tahoma" w:hAnsi="Tahoma" w:cs="Tahoma"/>
                <w:b/>
                <w:bCs/>
                <w:sz w:val="22"/>
                <w:szCs w:val="22"/>
              </w:rPr>
              <w:t>Duljina jamstvenog roka za otklanjanje nedostataka</w:t>
            </w:r>
          </w:p>
        </w:tc>
        <w:tc>
          <w:tcPr>
            <w:tcW w:w="3096" w:type="dxa"/>
            <w:vAlign w:val="center"/>
          </w:tcPr>
          <w:p w14:paraId="34702E6B" w14:textId="77777777" w:rsidR="00296B4E" w:rsidRPr="00BB52AD" w:rsidRDefault="00296B4E" w:rsidP="000E56D7">
            <w:pPr>
              <w:spacing w:before="120" w:after="0" w:line="240" w:lineRule="auto"/>
              <w:jc w:val="both"/>
              <w:rPr>
                <w:rFonts w:ascii="Tahoma" w:hAnsi="Tahoma" w:cs="Tahoma"/>
                <w:b/>
                <w:bCs/>
                <w:sz w:val="22"/>
                <w:szCs w:val="22"/>
              </w:rPr>
            </w:pPr>
            <w:r w:rsidRPr="00BB52AD">
              <w:rPr>
                <w:rFonts w:ascii="Tahoma" w:hAnsi="Tahoma" w:cs="Tahoma"/>
                <w:b/>
                <w:bCs/>
                <w:sz w:val="22"/>
                <w:szCs w:val="22"/>
              </w:rPr>
              <w:t>Broj bodova</w:t>
            </w:r>
          </w:p>
        </w:tc>
      </w:tr>
      <w:tr w:rsidR="00296B4E" w:rsidRPr="00BB52AD" w14:paraId="13DCFCF6" w14:textId="77777777" w:rsidTr="00296B4E">
        <w:trPr>
          <w:jc w:val="center"/>
        </w:trPr>
        <w:tc>
          <w:tcPr>
            <w:tcW w:w="3402" w:type="dxa"/>
          </w:tcPr>
          <w:p w14:paraId="0C005508" w14:textId="3F155EF8" w:rsidR="00296B4E" w:rsidRPr="00BB52AD" w:rsidRDefault="00370C78" w:rsidP="00621F5D">
            <w:pPr>
              <w:spacing w:before="120" w:after="0" w:line="240" w:lineRule="auto"/>
              <w:jc w:val="both"/>
              <w:rPr>
                <w:rFonts w:ascii="Tahoma" w:hAnsi="Tahoma" w:cs="Tahoma"/>
                <w:bCs/>
                <w:sz w:val="22"/>
                <w:szCs w:val="22"/>
              </w:rPr>
            </w:pPr>
            <w:r w:rsidRPr="00BB52AD">
              <w:rPr>
                <w:rFonts w:ascii="Tahoma" w:hAnsi="Tahoma" w:cs="Tahoma"/>
                <w:bCs/>
                <w:sz w:val="22"/>
                <w:szCs w:val="22"/>
              </w:rPr>
              <w:t>25</w:t>
            </w:r>
            <w:r w:rsidR="00A36918" w:rsidRPr="00BB52AD">
              <w:rPr>
                <w:rFonts w:ascii="Tahoma" w:hAnsi="Tahoma" w:cs="Tahoma"/>
                <w:bCs/>
                <w:sz w:val="22"/>
                <w:szCs w:val="22"/>
              </w:rPr>
              <w:t>-3</w:t>
            </w:r>
            <w:r w:rsidR="00621F5D" w:rsidRPr="00BB52AD">
              <w:rPr>
                <w:rFonts w:ascii="Tahoma" w:hAnsi="Tahoma" w:cs="Tahoma"/>
                <w:bCs/>
                <w:sz w:val="22"/>
                <w:szCs w:val="22"/>
              </w:rPr>
              <w:t>6</w:t>
            </w:r>
            <w:r w:rsidR="00A36918" w:rsidRPr="00BB52AD">
              <w:rPr>
                <w:rFonts w:ascii="Tahoma" w:hAnsi="Tahoma" w:cs="Tahoma"/>
                <w:bCs/>
                <w:sz w:val="22"/>
                <w:szCs w:val="22"/>
              </w:rPr>
              <w:t xml:space="preserve"> mjeseci</w:t>
            </w:r>
          </w:p>
        </w:tc>
        <w:tc>
          <w:tcPr>
            <w:tcW w:w="3096" w:type="dxa"/>
          </w:tcPr>
          <w:p w14:paraId="03CABDB8" w14:textId="56863EFF" w:rsidR="00296B4E" w:rsidRPr="00BB52AD" w:rsidRDefault="00C2288E" w:rsidP="000E56D7">
            <w:pPr>
              <w:spacing w:before="120" w:after="0" w:line="240" w:lineRule="auto"/>
              <w:jc w:val="both"/>
              <w:rPr>
                <w:rFonts w:ascii="Tahoma" w:hAnsi="Tahoma" w:cs="Tahoma"/>
                <w:bCs/>
                <w:sz w:val="22"/>
                <w:szCs w:val="22"/>
              </w:rPr>
            </w:pPr>
            <w:r w:rsidRPr="00BB52AD">
              <w:rPr>
                <w:rFonts w:ascii="Tahoma" w:hAnsi="Tahoma" w:cs="Tahoma"/>
                <w:bCs/>
                <w:sz w:val="22"/>
                <w:szCs w:val="22"/>
              </w:rPr>
              <w:t>7</w:t>
            </w:r>
          </w:p>
        </w:tc>
      </w:tr>
      <w:tr w:rsidR="00296B4E" w:rsidRPr="00BB52AD" w14:paraId="454CFD1B" w14:textId="77777777" w:rsidTr="00296B4E">
        <w:trPr>
          <w:jc w:val="center"/>
        </w:trPr>
        <w:tc>
          <w:tcPr>
            <w:tcW w:w="3402" w:type="dxa"/>
          </w:tcPr>
          <w:p w14:paraId="1FE116ED" w14:textId="14E702D6" w:rsidR="00296B4E" w:rsidRPr="00BB52AD" w:rsidRDefault="00621F5D" w:rsidP="000E56D7">
            <w:pPr>
              <w:spacing w:before="120" w:after="0" w:line="240" w:lineRule="auto"/>
              <w:jc w:val="both"/>
              <w:rPr>
                <w:rFonts w:ascii="Tahoma" w:hAnsi="Tahoma" w:cs="Tahoma"/>
                <w:bCs/>
                <w:sz w:val="22"/>
                <w:szCs w:val="22"/>
              </w:rPr>
            </w:pPr>
            <w:r w:rsidRPr="00BB52AD">
              <w:rPr>
                <w:rFonts w:ascii="Tahoma" w:hAnsi="Tahoma" w:cs="Tahoma"/>
                <w:bCs/>
                <w:sz w:val="22"/>
                <w:szCs w:val="22"/>
              </w:rPr>
              <w:lastRenderedPageBreak/>
              <w:t>37-48</w:t>
            </w:r>
            <w:r w:rsidR="00A36918" w:rsidRPr="00BB52AD">
              <w:rPr>
                <w:rFonts w:ascii="Tahoma" w:hAnsi="Tahoma" w:cs="Tahoma"/>
                <w:bCs/>
                <w:sz w:val="22"/>
                <w:szCs w:val="22"/>
              </w:rPr>
              <w:t xml:space="preserve"> mjeseci</w:t>
            </w:r>
          </w:p>
        </w:tc>
        <w:tc>
          <w:tcPr>
            <w:tcW w:w="3096" w:type="dxa"/>
          </w:tcPr>
          <w:p w14:paraId="1939465C" w14:textId="611876E2" w:rsidR="00296B4E" w:rsidRPr="00BB52AD" w:rsidRDefault="00C2288E" w:rsidP="000E56D7">
            <w:pPr>
              <w:spacing w:before="120" w:after="0" w:line="240" w:lineRule="auto"/>
              <w:jc w:val="both"/>
              <w:rPr>
                <w:rFonts w:ascii="Tahoma" w:hAnsi="Tahoma" w:cs="Tahoma"/>
                <w:bCs/>
                <w:sz w:val="22"/>
                <w:szCs w:val="22"/>
              </w:rPr>
            </w:pPr>
            <w:r w:rsidRPr="00BB52AD">
              <w:rPr>
                <w:rFonts w:ascii="Tahoma" w:hAnsi="Tahoma" w:cs="Tahoma"/>
                <w:bCs/>
                <w:sz w:val="22"/>
                <w:szCs w:val="22"/>
              </w:rPr>
              <w:t>15</w:t>
            </w:r>
          </w:p>
        </w:tc>
      </w:tr>
      <w:tr w:rsidR="00296B4E" w:rsidRPr="00BB52AD" w14:paraId="4D33A35D" w14:textId="77777777" w:rsidTr="00296B4E">
        <w:trPr>
          <w:jc w:val="center"/>
        </w:trPr>
        <w:tc>
          <w:tcPr>
            <w:tcW w:w="3402" w:type="dxa"/>
          </w:tcPr>
          <w:p w14:paraId="3596CBCD" w14:textId="17AA2864" w:rsidR="00296B4E" w:rsidRPr="00BB52AD" w:rsidRDefault="00C2288E" w:rsidP="00621F5D">
            <w:pPr>
              <w:spacing w:before="120" w:after="0" w:line="240" w:lineRule="auto"/>
              <w:jc w:val="both"/>
              <w:rPr>
                <w:rFonts w:ascii="Tahoma" w:hAnsi="Tahoma" w:cs="Tahoma"/>
                <w:bCs/>
                <w:sz w:val="22"/>
                <w:szCs w:val="22"/>
              </w:rPr>
            </w:pPr>
            <w:r w:rsidRPr="00BB52AD">
              <w:rPr>
                <w:rFonts w:ascii="Tahoma" w:hAnsi="Tahoma" w:cs="Tahoma"/>
                <w:bCs/>
                <w:sz w:val="22"/>
                <w:szCs w:val="22"/>
              </w:rPr>
              <w:t>4</w:t>
            </w:r>
            <w:r w:rsidR="00621F5D" w:rsidRPr="00BB52AD">
              <w:rPr>
                <w:rFonts w:ascii="Tahoma" w:hAnsi="Tahoma" w:cs="Tahoma"/>
                <w:bCs/>
                <w:sz w:val="22"/>
                <w:szCs w:val="22"/>
              </w:rPr>
              <w:t>9</w:t>
            </w:r>
            <w:r w:rsidRPr="00BB52AD">
              <w:rPr>
                <w:rFonts w:ascii="Tahoma" w:hAnsi="Tahoma" w:cs="Tahoma"/>
                <w:bCs/>
                <w:sz w:val="22"/>
                <w:szCs w:val="22"/>
              </w:rPr>
              <w:t>-60</w:t>
            </w:r>
            <w:r w:rsidR="00A36918" w:rsidRPr="00BB52AD">
              <w:rPr>
                <w:rFonts w:ascii="Tahoma" w:hAnsi="Tahoma" w:cs="Tahoma"/>
                <w:bCs/>
                <w:sz w:val="22"/>
                <w:szCs w:val="22"/>
              </w:rPr>
              <w:t xml:space="preserve"> mjeseci</w:t>
            </w:r>
          </w:p>
        </w:tc>
        <w:tc>
          <w:tcPr>
            <w:tcW w:w="3096" w:type="dxa"/>
          </w:tcPr>
          <w:p w14:paraId="75154CE3" w14:textId="427A6FA2" w:rsidR="00296B4E" w:rsidRPr="00BB52AD" w:rsidRDefault="00C2288E" w:rsidP="000E56D7">
            <w:pPr>
              <w:spacing w:before="120" w:after="0" w:line="240" w:lineRule="auto"/>
              <w:jc w:val="both"/>
              <w:rPr>
                <w:rFonts w:ascii="Tahoma" w:hAnsi="Tahoma" w:cs="Tahoma"/>
                <w:bCs/>
                <w:sz w:val="22"/>
                <w:szCs w:val="22"/>
              </w:rPr>
            </w:pPr>
            <w:r w:rsidRPr="00BB52AD">
              <w:rPr>
                <w:rFonts w:ascii="Tahoma" w:hAnsi="Tahoma" w:cs="Tahoma"/>
                <w:bCs/>
                <w:sz w:val="22"/>
                <w:szCs w:val="22"/>
              </w:rPr>
              <w:t>20</w:t>
            </w:r>
          </w:p>
        </w:tc>
      </w:tr>
    </w:tbl>
    <w:p w14:paraId="5F8A31D1" w14:textId="77777777" w:rsidR="00296B4E" w:rsidRPr="00BB52AD" w:rsidRDefault="00296B4E" w:rsidP="000E56D7">
      <w:pPr>
        <w:spacing w:after="0" w:line="240" w:lineRule="auto"/>
        <w:jc w:val="both"/>
        <w:rPr>
          <w:rFonts w:ascii="Tahoma" w:hAnsi="Tahoma" w:cs="Tahoma"/>
          <w:bCs/>
          <w:sz w:val="22"/>
          <w:szCs w:val="22"/>
        </w:rPr>
      </w:pPr>
    </w:p>
    <w:p w14:paraId="6E29BFDE" w14:textId="77777777" w:rsidR="004B508D" w:rsidRPr="00BB52AD" w:rsidRDefault="004B508D" w:rsidP="000E56D7">
      <w:pPr>
        <w:spacing w:before="120" w:after="0" w:line="240" w:lineRule="auto"/>
        <w:jc w:val="both"/>
        <w:rPr>
          <w:rFonts w:ascii="Tahoma" w:hAnsi="Tahoma" w:cs="Tahoma"/>
          <w:bCs/>
          <w:sz w:val="22"/>
          <w:szCs w:val="22"/>
        </w:rPr>
      </w:pPr>
    </w:p>
    <w:p w14:paraId="0AEFFF26" w14:textId="77777777" w:rsidR="00296B4E" w:rsidRPr="00BB52AD" w:rsidRDefault="00296B4E" w:rsidP="000E56D7">
      <w:pPr>
        <w:spacing w:before="120" w:after="0" w:line="240" w:lineRule="auto"/>
        <w:jc w:val="both"/>
        <w:rPr>
          <w:rFonts w:ascii="Tahoma" w:hAnsi="Tahoma" w:cs="Tahoma"/>
          <w:b/>
          <w:bCs/>
          <w:sz w:val="22"/>
          <w:szCs w:val="22"/>
        </w:rPr>
      </w:pPr>
      <w:r w:rsidRPr="00BB52AD">
        <w:rPr>
          <w:rFonts w:ascii="Tahoma" w:hAnsi="Tahoma" w:cs="Tahoma"/>
          <w:b/>
          <w:bCs/>
          <w:sz w:val="22"/>
          <w:szCs w:val="22"/>
        </w:rPr>
        <w:t>Određivanje najpovoljnije ponuditelja prema navedenim kriterijima za odabir ekonomski najpovoljnije ponude:</w:t>
      </w:r>
    </w:p>
    <w:p w14:paraId="341C1458" w14:textId="4BBB06CA"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Nakon što Naručitelj za svakog ponuditelja utvrdi bodovnu vrijednost prema pojedinim kriterijima, zbrojit će se bodovi dodijeljeni mu po svakom od kriterija kako bi se dobio ukupan broj b</w:t>
      </w:r>
      <w:r w:rsidR="004B508D" w:rsidRPr="00BB52AD">
        <w:rPr>
          <w:rFonts w:ascii="Tahoma" w:hAnsi="Tahoma" w:cs="Tahoma"/>
          <w:bCs/>
          <w:sz w:val="22"/>
          <w:szCs w:val="22"/>
        </w:rPr>
        <w:t>odova za pojedinog ponuditelja.</w:t>
      </w:r>
    </w:p>
    <w:p w14:paraId="34454F02" w14:textId="77777777"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Formula po kojoj se izračunava ekonomski najpovoljnija ponuda je:</w:t>
      </w:r>
    </w:p>
    <w:p w14:paraId="61F4CDCD" w14:textId="77777777"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T = C + R </w:t>
      </w:r>
    </w:p>
    <w:p w14:paraId="078815A8" w14:textId="77777777"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T = ukupan broj bodova</w:t>
      </w:r>
    </w:p>
    <w:p w14:paraId="0AB37BE4" w14:textId="77777777"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C = broj bodova koji je ponuda dobila za ponuđenu cijenu</w:t>
      </w:r>
    </w:p>
    <w:p w14:paraId="22A4939A" w14:textId="624AD5F7" w:rsidR="00296B4E" w:rsidRPr="00BB52AD" w:rsidRDefault="00296B4E" w:rsidP="000E56D7">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R = broj bodova koji je ponuda dobila za </w:t>
      </w:r>
      <w:r w:rsidR="004B508D" w:rsidRPr="00BB52AD">
        <w:rPr>
          <w:rFonts w:ascii="Tahoma" w:hAnsi="Tahoma" w:cs="Tahoma"/>
          <w:bCs/>
          <w:sz w:val="22"/>
          <w:szCs w:val="22"/>
        </w:rPr>
        <w:t>duljinu</w:t>
      </w:r>
      <w:r w:rsidRPr="00BB52AD">
        <w:rPr>
          <w:rFonts w:ascii="Tahoma" w:hAnsi="Tahoma" w:cs="Tahoma"/>
          <w:bCs/>
          <w:sz w:val="22"/>
          <w:szCs w:val="22"/>
        </w:rPr>
        <w:t xml:space="preserve"> jamstven</w:t>
      </w:r>
      <w:r w:rsidR="004B508D" w:rsidRPr="00BB52AD">
        <w:rPr>
          <w:rFonts w:ascii="Tahoma" w:hAnsi="Tahoma" w:cs="Tahoma"/>
          <w:bCs/>
          <w:sz w:val="22"/>
          <w:szCs w:val="22"/>
        </w:rPr>
        <w:t>og</w:t>
      </w:r>
      <w:r w:rsidRPr="00BB52AD">
        <w:rPr>
          <w:rFonts w:ascii="Tahoma" w:hAnsi="Tahoma" w:cs="Tahoma"/>
          <w:bCs/>
          <w:sz w:val="22"/>
          <w:szCs w:val="22"/>
        </w:rPr>
        <w:t xml:space="preserve"> rok</w:t>
      </w:r>
      <w:r w:rsidR="00F0232B" w:rsidRPr="00BB52AD">
        <w:rPr>
          <w:rFonts w:ascii="Tahoma" w:hAnsi="Tahoma" w:cs="Tahoma"/>
          <w:bCs/>
          <w:sz w:val="22"/>
          <w:szCs w:val="22"/>
        </w:rPr>
        <w:t>a</w:t>
      </w:r>
      <w:r w:rsidRPr="00BB52AD">
        <w:rPr>
          <w:rFonts w:ascii="Tahoma" w:hAnsi="Tahoma" w:cs="Tahoma"/>
          <w:bCs/>
          <w:sz w:val="22"/>
          <w:szCs w:val="22"/>
        </w:rPr>
        <w:t xml:space="preserve"> </w:t>
      </w:r>
    </w:p>
    <w:p w14:paraId="1EBF3026" w14:textId="77777777" w:rsidR="00296B4E" w:rsidRPr="00BB52AD" w:rsidRDefault="00296B4E" w:rsidP="000E56D7">
      <w:pPr>
        <w:spacing w:before="120" w:after="0" w:line="240" w:lineRule="auto"/>
        <w:jc w:val="both"/>
        <w:rPr>
          <w:rFonts w:ascii="Tahoma" w:hAnsi="Tahoma" w:cs="Tahoma"/>
          <w:b/>
          <w:bCs/>
          <w:sz w:val="22"/>
          <w:szCs w:val="22"/>
        </w:rPr>
      </w:pPr>
      <w:r w:rsidRPr="00BB52AD">
        <w:rPr>
          <w:rFonts w:ascii="Tahoma" w:hAnsi="Tahoma" w:cs="Tahoma"/>
          <w:b/>
          <w:bCs/>
          <w:sz w:val="22"/>
          <w:szCs w:val="22"/>
        </w:rPr>
        <w:t xml:space="preserve">Najpovoljnija je ona ponuda čiji je ukupni broj bodova najveći odnosno najbliži 100. </w:t>
      </w:r>
    </w:p>
    <w:p w14:paraId="27A6D3EF" w14:textId="77777777" w:rsidR="00296B4E" w:rsidRPr="00BB52AD" w:rsidRDefault="00296B4E" w:rsidP="000E56D7">
      <w:pPr>
        <w:spacing w:before="120" w:after="0" w:line="240" w:lineRule="auto"/>
        <w:jc w:val="both"/>
        <w:rPr>
          <w:rFonts w:ascii="Tahoma" w:hAnsi="Tahoma" w:cs="Tahoma"/>
          <w:b/>
          <w:bCs/>
          <w:sz w:val="22"/>
          <w:szCs w:val="22"/>
        </w:rPr>
      </w:pPr>
      <w:r w:rsidRPr="00BB52AD">
        <w:rPr>
          <w:rFonts w:ascii="Tahoma" w:hAnsi="Tahoma" w:cs="Tahoma"/>
          <w:b/>
          <w:bCs/>
          <w:sz w:val="22"/>
          <w:szCs w:val="22"/>
        </w:rPr>
        <w:t>Sukladno članku 302. stavak 3. ZJN 2016 ako su dvije ili više ponuda jednako rangirane prema kriteriju za odabir ponude, Naručitelj će odabrati ponudu koja je ranije zaprimljena.</w:t>
      </w:r>
    </w:p>
    <w:p w14:paraId="0F662DBE" w14:textId="2819578E" w:rsidR="00620837" w:rsidRPr="00BB52AD" w:rsidRDefault="001B6E3E" w:rsidP="00D16969">
      <w:pPr>
        <w:pStyle w:val="Naslov2"/>
        <w:numPr>
          <w:ilvl w:val="0"/>
          <w:numId w:val="4"/>
        </w:numPr>
        <w:jc w:val="both"/>
        <w:rPr>
          <w:rFonts w:ascii="Tahoma" w:hAnsi="Tahoma" w:cs="Tahoma"/>
          <w:sz w:val="22"/>
          <w:szCs w:val="22"/>
        </w:rPr>
      </w:pPr>
      <w:bookmarkStart w:id="1827" w:name="_Toc324147794"/>
      <w:bookmarkStart w:id="1828" w:name="_Toc324148077"/>
      <w:bookmarkStart w:id="1829" w:name="_Toc324150016"/>
      <w:bookmarkEnd w:id="1824"/>
      <w:bookmarkEnd w:id="1825"/>
      <w:bookmarkEnd w:id="1826"/>
      <w:r w:rsidRPr="00BB52AD">
        <w:rPr>
          <w:rFonts w:ascii="Tahoma" w:hAnsi="Tahoma" w:cs="Tahoma"/>
          <w:sz w:val="22"/>
          <w:szCs w:val="22"/>
        </w:rPr>
        <w:t xml:space="preserve"> </w:t>
      </w:r>
      <w:bookmarkStart w:id="1830" w:name="_Toc143091977"/>
      <w:r w:rsidR="00620837" w:rsidRPr="00BB52AD">
        <w:rPr>
          <w:rFonts w:ascii="Tahoma" w:hAnsi="Tahoma" w:cs="Tahoma"/>
          <w:sz w:val="22"/>
          <w:szCs w:val="22"/>
        </w:rPr>
        <w:t>Jezik i pismo na kojem se izrađuje ponuda</w:t>
      </w:r>
      <w:r w:rsidR="00C61412">
        <w:rPr>
          <w:rFonts w:ascii="Tahoma" w:hAnsi="Tahoma" w:cs="Tahoma"/>
          <w:sz w:val="22"/>
          <w:szCs w:val="22"/>
        </w:rPr>
        <w:t>:</w:t>
      </w:r>
      <w:bookmarkEnd w:id="1830"/>
    </w:p>
    <w:p w14:paraId="42ADFFF0" w14:textId="00972321" w:rsidR="00F0232B" w:rsidRPr="00BB52AD" w:rsidRDefault="00F0232B" w:rsidP="00F0232B">
      <w:pPr>
        <w:jc w:val="both"/>
        <w:rPr>
          <w:rFonts w:ascii="Tahoma" w:hAnsi="Tahoma" w:cs="Tahoma"/>
          <w:sz w:val="22"/>
          <w:szCs w:val="22"/>
        </w:rPr>
      </w:pPr>
      <w:r w:rsidRPr="00BB52AD">
        <w:rPr>
          <w:rFonts w:ascii="Tahoma" w:hAnsi="Tahoma" w:cs="Tahoma"/>
          <w:sz w:val="22"/>
          <w:szCs w:val="22"/>
        </w:rPr>
        <w:t>Ponuda se izrađuje na hrvatskom jeziku i latiničnom pismu. Dokumenti iz ponude mogu biti i na nekom drugom jeziku, ali se u tom slučaju obavezno prilaže i prijevod na hrvatskom jeziku.</w:t>
      </w:r>
    </w:p>
    <w:p w14:paraId="497F7B6F" w14:textId="412B59FE" w:rsidR="00F0232B" w:rsidRPr="00BB52AD" w:rsidRDefault="00F0232B" w:rsidP="00F0232B">
      <w:pPr>
        <w:jc w:val="both"/>
        <w:rPr>
          <w:rFonts w:ascii="Tahoma" w:hAnsi="Tahoma" w:cs="Tahoma"/>
          <w:sz w:val="22"/>
          <w:szCs w:val="22"/>
        </w:rPr>
      </w:pPr>
      <w:r w:rsidRPr="00BB52AD">
        <w:rPr>
          <w:rFonts w:ascii="Tahoma" w:hAnsi="Tahoma" w:cs="Tahoma"/>
          <w:sz w:val="22"/>
          <w:szCs w:val="22"/>
        </w:rPr>
        <w:t xml:space="preserve">Ako je bilo koji drugi dokument ponuditelja, izdan na stranom jeziku, a ovom dokumentacijom o nabavi nije drukčije određeno, ponuditelj ga mora dostaviti zajedno s prijevodom na hrvatski jezik (odnosi se i na ažurirane popratne dokumente). </w:t>
      </w:r>
    </w:p>
    <w:p w14:paraId="3728372C" w14:textId="77777777" w:rsidR="00F0232B" w:rsidRPr="00BB52AD" w:rsidRDefault="00F0232B" w:rsidP="00F0232B">
      <w:pPr>
        <w:jc w:val="both"/>
        <w:rPr>
          <w:rFonts w:ascii="Tahoma" w:hAnsi="Tahoma" w:cs="Tahoma"/>
          <w:b/>
          <w:bCs/>
          <w:sz w:val="22"/>
          <w:szCs w:val="22"/>
        </w:rPr>
      </w:pPr>
      <w:r w:rsidRPr="00BB52AD">
        <w:rPr>
          <w:rFonts w:ascii="Tahoma" w:hAnsi="Tahoma" w:cs="Tahoma"/>
          <w:sz w:val="22"/>
          <w:szCs w:val="22"/>
        </w:rPr>
        <w:t xml:space="preserve">Iznimno je moguće navesti pojmove, nazive projekata ili publikacija i sl. na stranom jeziku te koristiti međunarodno priznat izričaj, odnosno tzv. internacionalizme, tuđe riječi i </w:t>
      </w:r>
      <w:proofErr w:type="spellStart"/>
      <w:r w:rsidRPr="00BB52AD">
        <w:rPr>
          <w:rFonts w:ascii="Tahoma" w:hAnsi="Tahoma" w:cs="Tahoma"/>
          <w:sz w:val="22"/>
          <w:szCs w:val="22"/>
        </w:rPr>
        <w:t>prilagođenice</w:t>
      </w:r>
      <w:proofErr w:type="spellEnd"/>
      <w:r w:rsidRPr="00BB52AD">
        <w:rPr>
          <w:rFonts w:ascii="Tahoma" w:hAnsi="Tahoma" w:cs="Tahoma"/>
          <w:sz w:val="22"/>
          <w:szCs w:val="22"/>
        </w:rPr>
        <w:t>.</w:t>
      </w:r>
    </w:p>
    <w:p w14:paraId="4CC2FDB7" w14:textId="6F40B66E" w:rsidR="00F0232B" w:rsidRPr="00BB52AD" w:rsidRDefault="00F0232B" w:rsidP="00D16969">
      <w:pPr>
        <w:pStyle w:val="Naslov2"/>
        <w:numPr>
          <w:ilvl w:val="0"/>
          <w:numId w:val="4"/>
        </w:numPr>
        <w:spacing w:before="120" w:line="240" w:lineRule="auto"/>
        <w:jc w:val="both"/>
        <w:rPr>
          <w:rFonts w:ascii="Tahoma" w:hAnsi="Tahoma" w:cs="Tahoma"/>
          <w:sz w:val="22"/>
          <w:szCs w:val="22"/>
        </w:rPr>
      </w:pPr>
      <w:r w:rsidRPr="00BB52AD">
        <w:rPr>
          <w:rFonts w:ascii="Tahoma" w:hAnsi="Tahoma" w:cs="Tahoma"/>
          <w:sz w:val="22"/>
          <w:szCs w:val="22"/>
        </w:rPr>
        <w:t xml:space="preserve"> </w:t>
      </w:r>
      <w:bookmarkStart w:id="1831" w:name="_Toc143091978"/>
      <w:r w:rsidRPr="00BB52AD">
        <w:rPr>
          <w:rFonts w:ascii="Tahoma" w:hAnsi="Tahoma" w:cs="Tahoma"/>
          <w:sz w:val="22"/>
          <w:szCs w:val="22"/>
        </w:rPr>
        <w:t>Rok valjanosti ponude</w:t>
      </w:r>
      <w:r w:rsidR="00C61412">
        <w:rPr>
          <w:rFonts w:ascii="Tahoma" w:hAnsi="Tahoma" w:cs="Tahoma"/>
          <w:sz w:val="22"/>
          <w:szCs w:val="22"/>
        </w:rPr>
        <w:t>:</w:t>
      </w:r>
      <w:bookmarkEnd w:id="1831"/>
    </w:p>
    <w:p w14:paraId="6422266C" w14:textId="77777777" w:rsidR="00A569F7" w:rsidRDefault="00F0232B" w:rsidP="00F0232B">
      <w:pPr>
        <w:spacing w:before="120" w:after="0" w:line="240" w:lineRule="auto"/>
        <w:jc w:val="both"/>
        <w:rPr>
          <w:rFonts w:ascii="Tahoma" w:hAnsi="Tahoma" w:cs="Tahoma"/>
          <w:b/>
          <w:sz w:val="22"/>
          <w:szCs w:val="22"/>
        </w:rPr>
      </w:pPr>
      <w:r w:rsidRPr="00BB52AD">
        <w:rPr>
          <w:rFonts w:ascii="Tahoma" w:hAnsi="Tahoma" w:cs="Tahoma"/>
          <w:sz w:val="22"/>
          <w:szCs w:val="22"/>
        </w:rPr>
        <w:t xml:space="preserve">Rok valjanosti ponude ne može biti kraći od </w:t>
      </w:r>
      <w:r w:rsidR="00A569F7" w:rsidRPr="00A569F7">
        <w:rPr>
          <w:rFonts w:ascii="Tahoma" w:hAnsi="Tahoma" w:cs="Tahoma"/>
          <w:b/>
          <w:sz w:val="22"/>
          <w:szCs w:val="22"/>
        </w:rPr>
        <w:t xml:space="preserve">3 mjeseca od isteka roka za dostavu ponuda. </w:t>
      </w:r>
    </w:p>
    <w:p w14:paraId="6ECF7C2B" w14:textId="0D28E9BC" w:rsidR="00F0232B" w:rsidRPr="00BB52AD" w:rsidRDefault="00F0232B" w:rsidP="00F0232B">
      <w:pPr>
        <w:spacing w:before="120" w:after="0" w:line="240" w:lineRule="auto"/>
        <w:jc w:val="both"/>
        <w:rPr>
          <w:rFonts w:ascii="Tahoma" w:hAnsi="Tahoma" w:cs="Tahoma"/>
          <w:sz w:val="22"/>
          <w:szCs w:val="22"/>
        </w:rPr>
      </w:pPr>
      <w:r w:rsidRPr="00BB52AD">
        <w:rPr>
          <w:rFonts w:ascii="Tahoma" w:hAnsi="Tahoma" w:cs="Tahoma"/>
          <w:sz w:val="22"/>
          <w:szCs w:val="22"/>
        </w:rPr>
        <w:t>Ako tijekom postupka javne nabave istekne rok valjanosti ponude i jamstva za ozbiljnost ponude, javni naručitelj obvezan je prije odabira zatražiti produženje roka valjanosti ponude i jamstva od ponuditelja koji je podnio najpovoljniju ponudu u primjerenom roku ne kraćem od pet dana.</w:t>
      </w:r>
    </w:p>
    <w:p w14:paraId="747DA585" w14:textId="77777777" w:rsidR="00F0232B" w:rsidRPr="00BB52AD" w:rsidRDefault="00F0232B" w:rsidP="000E56D7">
      <w:pPr>
        <w:spacing w:before="120" w:after="0" w:line="240" w:lineRule="auto"/>
        <w:jc w:val="both"/>
        <w:rPr>
          <w:rFonts w:ascii="Tahoma" w:hAnsi="Tahoma" w:cs="Tahoma"/>
          <w:sz w:val="22"/>
          <w:szCs w:val="22"/>
        </w:rPr>
      </w:pPr>
    </w:p>
    <w:p w14:paraId="59E6DCA5" w14:textId="20A37D9E" w:rsidR="001B6E3E" w:rsidRPr="00BB52AD" w:rsidRDefault="001B6E3E" w:rsidP="00D16969">
      <w:pPr>
        <w:pStyle w:val="Naslov2"/>
        <w:numPr>
          <w:ilvl w:val="0"/>
          <w:numId w:val="4"/>
        </w:numPr>
        <w:jc w:val="both"/>
        <w:rPr>
          <w:rFonts w:ascii="Tahoma" w:hAnsi="Tahoma" w:cs="Tahoma"/>
          <w:sz w:val="22"/>
          <w:szCs w:val="22"/>
        </w:rPr>
      </w:pPr>
      <w:r w:rsidRPr="00BB52AD">
        <w:rPr>
          <w:rFonts w:ascii="Tahoma" w:hAnsi="Tahoma" w:cs="Tahoma"/>
          <w:sz w:val="22"/>
          <w:szCs w:val="22"/>
        </w:rPr>
        <w:t xml:space="preserve"> </w:t>
      </w:r>
      <w:bookmarkStart w:id="1832" w:name="_Toc143091979"/>
      <w:r w:rsidRPr="00BB52AD">
        <w:rPr>
          <w:rFonts w:ascii="Tahoma" w:hAnsi="Tahoma" w:cs="Tahoma"/>
          <w:sz w:val="22"/>
          <w:szCs w:val="22"/>
        </w:rPr>
        <w:t>Nepotpisana ponuda obvezuje ponuditelja</w:t>
      </w:r>
      <w:r w:rsidR="00C61412">
        <w:rPr>
          <w:rFonts w:ascii="Tahoma" w:hAnsi="Tahoma" w:cs="Tahoma"/>
          <w:sz w:val="22"/>
          <w:szCs w:val="22"/>
        </w:rPr>
        <w:t>:</w:t>
      </w:r>
      <w:bookmarkEnd w:id="1832"/>
    </w:p>
    <w:p w14:paraId="08AB9DD5" w14:textId="77777777" w:rsidR="001B6E3E" w:rsidRPr="00BB52AD" w:rsidRDefault="001B6E3E" w:rsidP="000E56D7">
      <w:pPr>
        <w:spacing w:after="0" w:line="240" w:lineRule="auto"/>
        <w:jc w:val="both"/>
        <w:rPr>
          <w:rFonts w:ascii="Tahoma" w:hAnsi="Tahoma" w:cs="Tahoma"/>
          <w:sz w:val="22"/>
          <w:szCs w:val="22"/>
        </w:rPr>
      </w:pPr>
      <w:r w:rsidRPr="00BB52AD">
        <w:rPr>
          <w:rFonts w:ascii="Tahoma" w:hAnsi="Tahoma" w:cs="Tahoma"/>
          <w:sz w:val="22"/>
          <w:szCs w:val="22"/>
        </w:rPr>
        <w:t xml:space="preserve">Ponuda dostavljena elektroničkim sredstvima komunikacije putem EOJN RH obvezuje ponuditelja u roku valjanosti ponude neovisno o tome je li potpisana ili nije. </w:t>
      </w:r>
    </w:p>
    <w:p w14:paraId="3AD29978" w14:textId="77777777" w:rsidR="0081198A" w:rsidRPr="00BB52AD" w:rsidRDefault="001B6E3E" w:rsidP="000E56D7">
      <w:pPr>
        <w:spacing w:before="120" w:after="0" w:line="240" w:lineRule="auto"/>
        <w:jc w:val="both"/>
        <w:rPr>
          <w:rFonts w:ascii="Tahoma" w:hAnsi="Tahoma" w:cs="Tahoma"/>
          <w:sz w:val="22"/>
          <w:szCs w:val="22"/>
        </w:rPr>
      </w:pPr>
      <w:r w:rsidRPr="00BB52AD">
        <w:rPr>
          <w:rFonts w:ascii="Tahoma" w:hAnsi="Tahoma" w:cs="Tahoma"/>
          <w:sz w:val="22"/>
          <w:szCs w:val="22"/>
        </w:rPr>
        <w:lastRenderedPageBreak/>
        <w:t>Naručitelj ne smije odbiti ponudu samo zbog toga što ista nije potpisana.</w:t>
      </w:r>
    </w:p>
    <w:p w14:paraId="3C566710" w14:textId="77777777" w:rsidR="001B6E3E" w:rsidRPr="00BB52AD" w:rsidRDefault="001B6E3E" w:rsidP="000E56D7">
      <w:pPr>
        <w:spacing w:after="0" w:line="240" w:lineRule="auto"/>
        <w:jc w:val="both"/>
        <w:rPr>
          <w:rFonts w:ascii="Tahoma" w:hAnsi="Tahoma" w:cs="Tahoma"/>
          <w:sz w:val="22"/>
          <w:szCs w:val="22"/>
        </w:rPr>
      </w:pPr>
    </w:p>
    <w:p w14:paraId="59BC9BD1" w14:textId="1CAF6206" w:rsidR="00A175C6" w:rsidRPr="00BB52AD" w:rsidRDefault="00A175C6" w:rsidP="00D16969">
      <w:pPr>
        <w:pStyle w:val="Naslov1"/>
        <w:numPr>
          <w:ilvl w:val="0"/>
          <w:numId w:val="3"/>
        </w:numPr>
        <w:spacing w:before="0" w:line="240" w:lineRule="auto"/>
        <w:jc w:val="both"/>
        <w:rPr>
          <w:rFonts w:ascii="Tahoma" w:hAnsi="Tahoma" w:cs="Tahoma"/>
          <w:sz w:val="22"/>
          <w:szCs w:val="22"/>
        </w:rPr>
      </w:pPr>
      <w:bookmarkStart w:id="1833" w:name="_Toc143091980"/>
      <w:r w:rsidRPr="00BB52AD">
        <w:rPr>
          <w:rFonts w:ascii="Tahoma" w:hAnsi="Tahoma" w:cs="Tahoma"/>
          <w:sz w:val="22"/>
          <w:szCs w:val="22"/>
        </w:rPr>
        <w:t>OSTALE ODREDBE</w:t>
      </w:r>
      <w:bookmarkEnd w:id="1827"/>
      <w:bookmarkEnd w:id="1828"/>
      <w:bookmarkEnd w:id="1829"/>
      <w:bookmarkEnd w:id="1833"/>
    </w:p>
    <w:p w14:paraId="6DF956A0" w14:textId="16BDF675" w:rsidR="00F0232B" w:rsidRPr="00BB52AD" w:rsidRDefault="00F0232B" w:rsidP="00DF1534">
      <w:pPr>
        <w:pStyle w:val="Naslov2"/>
        <w:numPr>
          <w:ilvl w:val="0"/>
          <w:numId w:val="4"/>
        </w:numPr>
        <w:rPr>
          <w:rFonts w:ascii="Tahoma" w:hAnsi="Tahoma" w:cs="Tahoma"/>
          <w:sz w:val="22"/>
          <w:szCs w:val="22"/>
        </w:rPr>
      </w:pPr>
      <w:bookmarkStart w:id="1834" w:name="_Toc143091981"/>
      <w:bookmarkStart w:id="1835" w:name="_Toc324147795"/>
      <w:bookmarkStart w:id="1836" w:name="_Toc324148078"/>
      <w:bookmarkStart w:id="1837" w:name="_Toc324150017"/>
      <w:bookmarkStart w:id="1838" w:name="_Toc203370124"/>
      <w:bookmarkStart w:id="1839" w:name="_Toc211731139"/>
      <w:bookmarkStart w:id="1840" w:name="_Toc323802894"/>
      <w:bookmarkStart w:id="1841" w:name="_Toc323812662"/>
      <w:bookmarkStart w:id="1842" w:name="_Toc323813783"/>
      <w:r w:rsidRPr="00BB52AD">
        <w:rPr>
          <w:rFonts w:ascii="Tahoma" w:hAnsi="Tahoma" w:cs="Tahoma"/>
          <w:sz w:val="22"/>
          <w:szCs w:val="22"/>
        </w:rPr>
        <w:t>Podaci o terminu obilaska lokacije:</w:t>
      </w:r>
      <w:bookmarkEnd w:id="1834"/>
      <w:r w:rsidRPr="00BB52AD">
        <w:rPr>
          <w:rFonts w:ascii="Tahoma" w:hAnsi="Tahoma" w:cs="Tahoma"/>
          <w:sz w:val="22"/>
          <w:szCs w:val="22"/>
        </w:rPr>
        <w:t xml:space="preserve"> </w:t>
      </w:r>
    </w:p>
    <w:p w14:paraId="609EE5C1" w14:textId="04128458" w:rsidR="00F0232B" w:rsidRPr="00BB52AD" w:rsidRDefault="00F0232B" w:rsidP="00F0232B">
      <w:pPr>
        <w:jc w:val="both"/>
        <w:rPr>
          <w:rFonts w:ascii="Tahoma" w:hAnsi="Tahoma" w:cs="Tahoma"/>
          <w:sz w:val="22"/>
          <w:szCs w:val="22"/>
          <w:lang w:eastAsia="x-none"/>
        </w:rPr>
      </w:pPr>
      <w:r w:rsidRPr="00BB52AD">
        <w:rPr>
          <w:rFonts w:ascii="Tahoma" w:hAnsi="Tahoma" w:cs="Tahoma"/>
          <w:sz w:val="22"/>
          <w:szCs w:val="22"/>
          <w:lang w:eastAsia="x-none"/>
        </w:rPr>
        <w:t>Svim gospodarskim subjektima omogućen je obilazak lokacije izvođenja radova uz prethodnu najavu</w:t>
      </w:r>
      <w:r w:rsidR="00E3167E" w:rsidRPr="00BB52AD">
        <w:rPr>
          <w:rFonts w:ascii="Tahoma" w:hAnsi="Tahoma" w:cs="Tahoma"/>
          <w:sz w:val="22"/>
          <w:szCs w:val="22"/>
          <w:lang w:eastAsia="x-none"/>
        </w:rPr>
        <w:t xml:space="preserve"> k</w:t>
      </w:r>
      <w:r w:rsidRPr="00BB52AD">
        <w:rPr>
          <w:rFonts w:ascii="Tahoma" w:hAnsi="Tahoma" w:cs="Tahoma"/>
          <w:sz w:val="22"/>
          <w:szCs w:val="22"/>
          <w:lang w:eastAsia="x-none"/>
        </w:rPr>
        <w:t>ontakt osobi</w:t>
      </w:r>
      <w:r w:rsidR="00E3167E" w:rsidRPr="00BB52AD">
        <w:rPr>
          <w:rFonts w:ascii="Tahoma" w:hAnsi="Tahoma" w:cs="Tahoma"/>
          <w:sz w:val="22"/>
          <w:szCs w:val="22"/>
          <w:lang w:eastAsia="x-none"/>
        </w:rPr>
        <w:t xml:space="preserve"> naručitelja</w:t>
      </w:r>
      <w:r w:rsidRPr="00BB52AD">
        <w:rPr>
          <w:rFonts w:ascii="Tahoma" w:hAnsi="Tahoma" w:cs="Tahoma"/>
          <w:sz w:val="22"/>
          <w:szCs w:val="22"/>
          <w:lang w:eastAsia="x-none"/>
        </w:rPr>
        <w:t>. Obilazak lokacije nije uvjet za predaju ponude.</w:t>
      </w:r>
    </w:p>
    <w:p w14:paraId="4B75D994" w14:textId="6DA6DBED" w:rsidR="00F0232B" w:rsidRPr="00BB52AD" w:rsidRDefault="00E3167E" w:rsidP="00D16969">
      <w:pPr>
        <w:pStyle w:val="Naslov2"/>
        <w:numPr>
          <w:ilvl w:val="0"/>
          <w:numId w:val="4"/>
        </w:numPr>
        <w:jc w:val="both"/>
        <w:rPr>
          <w:rStyle w:val="Naslov2Char"/>
          <w:rFonts w:ascii="Tahoma" w:hAnsi="Tahoma" w:cs="Tahoma"/>
          <w:b/>
          <w:sz w:val="22"/>
          <w:szCs w:val="22"/>
        </w:rPr>
      </w:pPr>
      <w:bookmarkStart w:id="1843" w:name="_Toc143091982"/>
      <w:r w:rsidRPr="00BB52AD">
        <w:rPr>
          <w:rStyle w:val="Naslov2Char"/>
          <w:rFonts w:ascii="Tahoma" w:hAnsi="Tahoma" w:cs="Tahoma"/>
          <w:b/>
          <w:sz w:val="22"/>
          <w:szCs w:val="22"/>
        </w:rPr>
        <w:t xml:space="preserve">Norme osiguranja kvalitete ili norme upravljanja </w:t>
      </w:r>
      <w:proofErr w:type="spellStart"/>
      <w:r w:rsidRPr="00BB52AD">
        <w:rPr>
          <w:rStyle w:val="Naslov2Char"/>
          <w:rFonts w:ascii="Tahoma" w:hAnsi="Tahoma" w:cs="Tahoma"/>
          <w:b/>
          <w:sz w:val="22"/>
          <w:szCs w:val="22"/>
        </w:rPr>
        <w:t>okolišom</w:t>
      </w:r>
      <w:proofErr w:type="spellEnd"/>
      <w:r w:rsidRPr="00BB52AD">
        <w:rPr>
          <w:rStyle w:val="Naslov2Char"/>
          <w:rFonts w:ascii="Tahoma" w:hAnsi="Tahoma" w:cs="Tahoma"/>
          <w:b/>
          <w:sz w:val="22"/>
          <w:szCs w:val="22"/>
        </w:rPr>
        <w:t>:</w:t>
      </w:r>
      <w:bookmarkEnd w:id="1843"/>
      <w:r w:rsidRPr="00BB52AD">
        <w:rPr>
          <w:rStyle w:val="Naslov2Char"/>
          <w:rFonts w:ascii="Tahoma" w:hAnsi="Tahoma" w:cs="Tahoma"/>
          <w:b/>
          <w:sz w:val="22"/>
          <w:szCs w:val="22"/>
        </w:rPr>
        <w:t xml:space="preserve"> </w:t>
      </w:r>
    </w:p>
    <w:p w14:paraId="54FF9FEB" w14:textId="7BCB4E8F" w:rsidR="00E3167E" w:rsidRPr="00BB52AD" w:rsidRDefault="00E3167E" w:rsidP="00E3167E">
      <w:pPr>
        <w:rPr>
          <w:rFonts w:ascii="Tahoma" w:hAnsi="Tahoma" w:cs="Tahoma"/>
          <w:sz w:val="22"/>
          <w:szCs w:val="22"/>
        </w:rPr>
      </w:pPr>
      <w:r w:rsidRPr="00BB52AD">
        <w:rPr>
          <w:rFonts w:ascii="Tahoma" w:hAnsi="Tahoma" w:cs="Tahoma"/>
          <w:sz w:val="22"/>
          <w:szCs w:val="22"/>
        </w:rPr>
        <w:t xml:space="preserve">Nije promjenjivo. </w:t>
      </w:r>
    </w:p>
    <w:p w14:paraId="778F291D" w14:textId="4A7B5859" w:rsidR="00E3167E" w:rsidRPr="00BB52AD" w:rsidRDefault="004E5452" w:rsidP="00D16969">
      <w:pPr>
        <w:pStyle w:val="Naslov2"/>
        <w:numPr>
          <w:ilvl w:val="0"/>
          <w:numId w:val="4"/>
        </w:numPr>
        <w:jc w:val="both"/>
        <w:rPr>
          <w:rFonts w:ascii="Tahoma" w:hAnsi="Tahoma" w:cs="Tahoma"/>
          <w:bCs w:val="0"/>
          <w:sz w:val="22"/>
          <w:szCs w:val="22"/>
        </w:rPr>
      </w:pPr>
      <w:bookmarkStart w:id="1844" w:name="_Toc143091983"/>
      <w:r w:rsidRPr="00BB52AD">
        <w:rPr>
          <w:rStyle w:val="Naslov2Char"/>
          <w:rFonts w:ascii="Tahoma" w:hAnsi="Tahoma" w:cs="Tahoma"/>
          <w:b/>
          <w:sz w:val="22"/>
          <w:szCs w:val="22"/>
        </w:rPr>
        <w:t xml:space="preserve">Odredbe koje se odnose na zajednicu </w:t>
      </w:r>
      <w:bookmarkEnd w:id="1835"/>
      <w:bookmarkEnd w:id="1836"/>
      <w:bookmarkEnd w:id="1837"/>
      <w:r w:rsidR="005146E1" w:rsidRPr="00BB52AD">
        <w:rPr>
          <w:rStyle w:val="Naslov2Char"/>
          <w:rFonts w:ascii="Tahoma" w:hAnsi="Tahoma" w:cs="Tahoma"/>
          <w:b/>
          <w:sz w:val="22"/>
          <w:szCs w:val="22"/>
        </w:rPr>
        <w:t>gospodarskih subjekata</w:t>
      </w:r>
      <w:bookmarkStart w:id="1845" w:name="_Toc324147796"/>
      <w:bookmarkStart w:id="1846" w:name="_Toc324148079"/>
      <w:bookmarkStart w:id="1847" w:name="_Toc324150018"/>
      <w:r w:rsidR="000612A4" w:rsidRPr="00BB52AD">
        <w:rPr>
          <w:rStyle w:val="Naslov2Char"/>
          <w:rFonts w:ascii="Tahoma" w:hAnsi="Tahoma" w:cs="Tahoma"/>
          <w:b/>
          <w:sz w:val="22"/>
          <w:szCs w:val="22"/>
        </w:rPr>
        <w:t>:</w:t>
      </w:r>
      <w:bookmarkEnd w:id="1844"/>
    </w:p>
    <w:p w14:paraId="14308342" w14:textId="69936E92" w:rsidR="00E3167E" w:rsidRPr="00BB52AD" w:rsidRDefault="00E3167E" w:rsidP="00E3167E">
      <w:pPr>
        <w:widowControl w:val="0"/>
        <w:tabs>
          <w:tab w:val="left" w:pos="1260"/>
        </w:tabs>
        <w:autoSpaceDE w:val="0"/>
        <w:autoSpaceDN w:val="0"/>
        <w:adjustRightInd w:val="0"/>
        <w:ind w:right="86"/>
        <w:jc w:val="both"/>
        <w:rPr>
          <w:rFonts w:ascii="Tahoma" w:hAnsi="Tahoma" w:cs="Tahoma"/>
          <w:sz w:val="22"/>
          <w:szCs w:val="22"/>
        </w:rPr>
      </w:pPr>
      <w:r w:rsidRPr="00BB52AD">
        <w:rPr>
          <w:rFonts w:ascii="Tahoma" w:hAnsi="Tahoma" w:cs="Tahoma"/>
          <w:color w:val="231F20"/>
          <w:sz w:val="22"/>
          <w:szCs w:val="22"/>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14:paraId="2428483B" w14:textId="77777777" w:rsidR="00E3167E" w:rsidRPr="00BB52AD" w:rsidRDefault="00E3167E" w:rsidP="00E3167E">
      <w:pPr>
        <w:jc w:val="both"/>
        <w:rPr>
          <w:rFonts w:ascii="Tahoma" w:hAnsi="Tahoma" w:cs="Tahoma"/>
          <w:sz w:val="22"/>
          <w:szCs w:val="22"/>
        </w:rPr>
      </w:pPr>
      <w:r w:rsidRPr="00BB52AD">
        <w:rPr>
          <w:rFonts w:ascii="Tahoma" w:hAnsi="Tahoma" w:cs="Tahoma"/>
          <w:sz w:val="22"/>
          <w:szCs w:val="22"/>
        </w:rPr>
        <w:t xml:space="preserve">Ponuda zajednice </w:t>
      </w:r>
      <w:bookmarkStart w:id="1848" w:name="_Hlk530036963"/>
      <w:r w:rsidRPr="00BB52AD">
        <w:rPr>
          <w:rFonts w:ascii="Tahoma" w:hAnsi="Tahoma" w:cs="Tahoma"/>
          <w:sz w:val="22"/>
          <w:szCs w:val="22"/>
        </w:rPr>
        <w:t xml:space="preserve">gospodarskih subjekata </w:t>
      </w:r>
      <w:bookmarkEnd w:id="1848"/>
      <w:r w:rsidRPr="00BB52AD">
        <w:rPr>
          <w:rFonts w:ascii="Tahoma" w:hAnsi="Tahoma" w:cs="Tahoma"/>
          <w:sz w:val="22"/>
          <w:szCs w:val="22"/>
        </w:rPr>
        <w:t xml:space="preserve">mora sadržavati podatke o svakom članu zajednice gospodarskih subjekata, kako je određeno obrascem Elektroničkog oglasnika javne nabave, uz obveznu naznaku člana zajednice gospodarskih subjekata koji je ovlašten za komunikaciju s Naručiteljem. </w:t>
      </w:r>
    </w:p>
    <w:p w14:paraId="7ED6F456" w14:textId="681201FA" w:rsidR="00E3167E" w:rsidRPr="00BB52AD" w:rsidRDefault="00E3167E" w:rsidP="00E3167E">
      <w:pPr>
        <w:widowControl w:val="0"/>
        <w:tabs>
          <w:tab w:val="left" w:pos="1260"/>
        </w:tabs>
        <w:autoSpaceDE w:val="0"/>
        <w:autoSpaceDN w:val="0"/>
        <w:adjustRightInd w:val="0"/>
        <w:ind w:right="86"/>
        <w:jc w:val="both"/>
        <w:rPr>
          <w:rFonts w:ascii="Tahoma" w:hAnsi="Tahoma" w:cs="Tahoma"/>
          <w:sz w:val="22"/>
          <w:szCs w:val="22"/>
        </w:rPr>
      </w:pPr>
      <w:r w:rsidRPr="00BB52AD">
        <w:rPr>
          <w:rFonts w:ascii="Tahoma" w:hAnsi="Tahoma" w:cs="Tahoma"/>
          <w:color w:val="231F20"/>
          <w:sz w:val="22"/>
          <w:szCs w:val="22"/>
        </w:rPr>
        <w:t>Zajednica gospodarskih subjekata može se osloniti na sposobnost članova zajednice ili drugih subjekata pod uvjetima određenim</w:t>
      </w:r>
      <w:r w:rsidRPr="00BB52AD">
        <w:rPr>
          <w:rFonts w:ascii="Tahoma" w:hAnsi="Tahoma" w:cs="Tahoma"/>
          <w:color w:val="FF0000"/>
          <w:sz w:val="22"/>
          <w:szCs w:val="22"/>
        </w:rPr>
        <w:t xml:space="preserve"> </w:t>
      </w:r>
      <w:r w:rsidRPr="00BB52AD">
        <w:rPr>
          <w:rFonts w:ascii="Tahoma" w:hAnsi="Tahoma" w:cs="Tahoma"/>
          <w:b/>
          <w:color w:val="231F20"/>
          <w:sz w:val="22"/>
          <w:szCs w:val="22"/>
        </w:rPr>
        <w:t>točkom 2</w:t>
      </w:r>
      <w:r w:rsidR="00F24606">
        <w:rPr>
          <w:rFonts w:ascii="Tahoma" w:hAnsi="Tahoma" w:cs="Tahoma"/>
          <w:b/>
          <w:color w:val="231F20"/>
          <w:sz w:val="22"/>
          <w:szCs w:val="22"/>
        </w:rPr>
        <w:t>5</w:t>
      </w:r>
      <w:r w:rsidRPr="00BB52AD">
        <w:rPr>
          <w:rFonts w:ascii="Tahoma" w:hAnsi="Tahoma" w:cs="Tahoma"/>
          <w:b/>
          <w:color w:val="231F20"/>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 xml:space="preserve"> </w:t>
      </w:r>
      <w:r w:rsidRPr="00BB52AD">
        <w:rPr>
          <w:rFonts w:ascii="Tahoma" w:hAnsi="Tahoma" w:cs="Tahoma"/>
          <w:sz w:val="22"/>
          <w:szCs w:val="22"/>
        </w:rPr>
        <w:t>(Članci 273. 274. 275. 276. 277. i 278. ZJN 2016.).</w:t>
      </w:r>
    </w:p>
    <w:p w14:paraId="20744E56" w14:textId="6C8C48DA" w:rsidR="00E3167E" w:rsidRPr="00BB52AD" w:rsidRDefault="00E3167E" w:rsidP="00E3167E">
      <w:pPr>
        <w:pStyle w:val="StandardWeb"/>
        <w:spacing w:before="0" w:beforeAutospacing="0" w:after="0" w:afterAutospacing="0"/>
        <w:jc w:val="both"/>
        <w:rPr>
          <w:rFonts w:ascii="Tahoma" w:hAnsi="Tahoma" w:cs="Tahoma"/>
          <w:color w:val="FF0000"/>
          <w:sz w:val="22"/>
          <w:szCs w:val="22"/>
          <w:lang w:val="hr-HR"/>
        </w:rPr>
      </w:pPr>
      <w:r w:rsidRPr="00BB52AD">
        <w:rPr>
          <w:rFonts w:ascii="Tahoma" w:hAnsi="Tahoma" w:cs="Tahoma"/>
          <w:sz w:val="22"/>
          <w:szCs w:val="22"/>
          <w:lang w:val="hr-HR"/>
        </w:rPr>
        <w:t>Naručitelj neposredno plaća svakom članu zajednice gospodarskih subjekata</w:t>
      </w:r>
      <w:r w:rsidRPr="00BB52AD">
        <w:rPr>
          <w:rFonts w:ascii="Tahoma" w:hAnsi="Tahoma" w:cs="Tahoma"/>
          <w:color w:val="231F20"/>
          <w:sz w:val="22"/>
          <w:szCs w:val="22"/>
          <w:lang w:val="hr-HR"/>
        </w:rPr>
        <w:t xml:space="preserve"> </w:t>
      </w:r>
      <w:r w:rsidRPr="00BB52AD">
        <w:rPr>
          <w:rFonts w:ascii="Tahoma" w:hAnsi="Tahoma" w:cs="Tahoma"/>
          <w:sz w:val="22"/>
          <w:szCs w:val="22"/>
          <w:lang w:val="hr-HR"/>
        </w:rPr>
        <w:t xml:space="preserve">za onaj dio ugovora o javnoj nabavi koji je on izvršio, </w:t>
      </w:r>
      <w:r w:rsidRPr="00BB52AD">
        <w:rPr>
          <w:rFonts w:ascii="Tahoma" w:hAnsi="Tahoma" w:cs="Tahoma"/>
          <w:b/>
          <w:i/>
          <w:sz w:val="22"/>
          <w:szCs w:val="22"/>
          <w:lang w:val="hr-HR"/>
        </w:rPr>
        <w:t>ako zajednica gospodarskih subjekata ne odredi drugačije</w:t>
      </w:r>
      <w:r w:rsidRPr="00BB52AD">
        <w:rPr>
          <w:rFonts w:ascii="Tahoma" w:hAnsi="Tahoma" w:cs="Tahoma"/>
          <w:sz w:val="22"/>
          <w:szCs w:val="22"/>
          <w:lang w:val="hr-HR"/>
        </w:rPr>
        <w:t xml:space="preserve">. </w:t>
      </w:r>
      <w:r w:rsidR="00A46BE2" w:rsidRPr="00BB52AD">
        <w:rPr>
          <w:rFonts w:ascii="Tahoma" w:hAnsi="Tahoma" w:cs="Tahoma"/>
          <w:sz w:val="22"/>
          <w:szCs w:val="22"/>
          <w:lang w:val="hr-HR"/>
        </w:rPr>
        <w:t>Odgovornost gospodarskih subjekata iz zajednice je solidarna.</w:t>
      </w:r>
    </w:p>
    <w:p w14:paraId="28EE0E36" w14:textId="77777777" w:rsidR="00E3167E" w:rsidRPr="00BB52AD" w:rsidRDefault="00E3167E" w:rsidP="00E3167E">
      <w:pPr>
        <w:pStyle w:val="StandardWeb"/>
        <w:spacing w:before="0" w:beforeAutospacing="0" w:after="0" w:afterAutospacing="0"/>
        <w:jc w:val="both"/>
        <w:rPr>
          <w:rFonts w:ascii="Tahoma" w:hAnsi="Tahoma" w:cs="Tahoma"/>
          <w:sz w:val="22"/>
          <w:szCs w:val="22"/>
          <w:lang w:val="hr-HR"/>
        </w:rPr>
      </w:pPr>
    </w:p>
    <w:p w14:paraId="62A22678" w14:textId="000A0E82" w:rsidR="00E3167E" w:rsidRPr="00BB52AD" w:rsidRDefault="00E3167E" w:rsidP="00A46BE2">
      <w:pPr>
        <w:pStyle w:val="StandardWeb"/>
        <w:spacing w:before="0" w:beforeAutospacing="0" w:after="0" w:afterAutospacing="0"/>
        <w:jc w:val="both"/>
        <w:rPr>
          <w:rFonts w:ascii="Tahoma" w:hAnsi="Tahoma" w:cs="Tahoma"/>
          <w:sz w:val="22"/>
          <w:szCs w:val="22"/>
          <w:lang w:val="hr-HR"/>
        </w:rPr>
      </w:pPr>
      <w:r w:rsidRPr="00BB52AD">
        <w:rPr>
          <w:rFonts w:ascii="Tahoma" w:hAnsi="Tahoma" w:cs="Tahoma"/>
          <w:sz w:val="22"/>
          <w:szCs w:val="22"/>
          <w:lang w:val="hr-HR"/>
        </w:rPr>
        <w:t>U ponudi zajednice gospodarskih subjekata mora biti navedeno koji će dio ugovora o javnoj nabavi (predmet, količina, vrijednost i postotni dio) izvršavati pojedini član zajednice gospodarskih subjekata.</w:t>
      </w:r>
    </w:p>
    <w:p w14:paraId="1CDB4082" w14:textId="77777777" w:rsidR="00A46BE2" w:rsidRPr="00BB52AD" w:rsidRDefault="00A46BE2" w:rsidP="00A46BE2">
      <w:pPr>
        <w:pStyle w:val="StandardWeb"/>
        <w:spacing w:before="0" w:beforeAutospacing="0" w:after="0" w:afterAutospacing="0"/>
        <w:jc w:val="both"/>
        <w:rPr>
          <w:rFonts w:ascii="Tahoma" w:hAnsi="Tahoma" w:cs="Tahoma"/>
          <w:color w:val="FF0000"/>
          <w:sz w:val="22"/>
          <w:szCs w:val="22"/>
          <w:lang w:val="hr-HR"/>
        </w:rPr>
      </w:pPr>
    </w:p>
    <w:p w14:paraId="01AAA5D6" w14:textId="367D236D" w:rsidR="00E3167E" w:rsidRPr="00BB52AD" w:rsidRDefault="00E3167E" w:rsidP="00E3167E">
      <w:pPr>
        <w:widowControl w:val="0"/>
        <w:tabs>
          <w:tab w:val="left" w:pos="900"/>
          <w:tab w:val="left" w:pos="1540"/>
        </w:tabs>
        <w:autoSpaceDE w:val="0"/>
        <w:autoSpaceDN w:val="0"/>
        <w:adjustRightInd w:val="0"/>
        <w:ind w:right="86"/>
        <w:jc w:val="both"/>
        <w:rPr>
          <w:rFonts w:ascii="Tahoma" w:hAnsi="Tahoma" w:cs="Tahoma"/>
          <w:b/>
          <w:sz w:val="22"/>
          <w:szCs w:val="22"/>
        </w:rPr>
      </w:pPr>
      <w:r w:rsidRPr="00BB52AD">
        <w:rPr>
          <w:rFonts w:ascii="Tahoma" w:hAnsi="Tahoma" w:cs="Tahoma"/>
          <w:sz w:val="22"/>
          <w:szCs w:val="22"/>
        </w:rPr>
        <w:t xml:space="preserve">U slučaju zajednice gospodarskih subjekata svi članovi zajednice gospodarskih subjekata moraju dostaviti zaseban E-ESPD i pojedinačno dokazati nepostojanje okolnosti iz </w:t>
      </w:r>
      <w:r w:rsidRPr="00BB52AD">
        <w:rPr>
          <w:rFonts w:ascii="Tahoma" w:hAnsi="Tahoma" w:cs="Tahoma"/>
          <w:b/>
          <w:sz w:val="22"/>
          <w:szCs w:val="22"/>
        </w:rPr>
        <w:t>točke 2</w:t>
      </w:r>
      <w:r w:rsidR="00F24606">
        <w:rPr>
          <w:rFonts w:ascii="Tahoma" w:hAnsi="Tahoma" w:cs="Tahoma"/>
          <w:b/>
          <w:sz w:val="22"/>
          <w:szCs w:val="22"/>
        </w:rPr>
        <w:t>1</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p>
    <w:p w14:paraId="61BD4117" w14:textId="77777777" w:rsidR="009F09E8" w:rsidRPr="00BB52AD" w:rsidRDefault="009F09E8" w:rsidP="000E56D7">
      <w:pPr>
        <w:spacing w:after="0" w:line="240" w:lineRule="auto"/>
        <w:jc w:val="both"/>
        <w:rPr>
          <w:rFonts w:ascii="Tahoma" w:eastAsia="Calibri" w:hAnsi="Tahoma" w:cs="Tahoma"/>
          <w:sz w:val="22"/>
          <w:szCs w:val="22"/>
          <w:lang w:eastAsia="en-US"/>
        </w:rPr>
      </w:pPr>
    </w:p>
    <w:p w14:paraId="7424FE83" w14:textId="2A7D4921" w:rsidR="000612A4" w:rsidRPr="00BB52AD" w:rsidRDefault="007C694A" w:rsidP="00D16969">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1849" w:name="_Toc143091984"/>
      <w:r w:rsidR="004E5452" w:rsidRPr="00BB52AD">
        <w:rPr>
          <w:rFonts w:ascii="Tahoma" w:hAnsi="Tahoma" w:cs="Tahoma"/>
          <w:sz w:val="22"/>
          <w:szCs w:val="22"/>
        </w:rPr>
        <w:t xml:space="preserve">Odredbe koje se odnose na </w:t>
      </w:r>
      <w:bookmarkEnd w:id="1845"/>
      <w:bookmarkEnd w:id="1846"/>
      <w:bookmarkEnd w:id="1847"/>
      <w:proofErr w:type="spellStart"/>
      <w:r w:rsidR="00860B3A" w:rsidRPr="00BB52AD">
        <w:rPr>
          <w:rFonts w:ascii="Tahoma" w:hAnsi="Tahoma" w:cs="Tahoma"/>
          <w:sz w:val="22"/>
          <w:szCs w:val="22"/>
        </w:rPr>
        <w:t>podugovaratelje</w:t>
      </w:r>
      <w:proofErr w:type="spellEnd"/>
      <w:r w:rsidR="000612A4" w:rsidRPr="00BB52AD">
        <w:rPr>
          <w:rFonts w:ascii="Tahoma" w:hAnsi="Tahoma" w:cs="Tahoma"/>
          <w:sz w:val="22"/>
          <w:szCs w:val="22"/>
        </w:rPr>
        <w:t>:</w:t>
      </w:r>
      <w:bookmarkEnd w:id="1849"/>
    </w:p>
    <w:p w14:paraId="4A44CF37"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4CCE52E9"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224F9DFF"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636D01F2"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67F09799"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13F4BDFF"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2F29AB51"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6C9E076F"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05901255"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031BF4AA"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6285D08F"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429EDDA3"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63A97EF8"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7878D83E" w14:textId="77777777" w:rsidR="000612A4" w:rsidRPr="00BB52AD" w:rsidRDefault="000612A4" w:rsidP="00D16969">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14:paraId="0F282D46" w14:textId="49C1F030" w:rsidR="000612A4" w:rsidRPr="00F24606" w:rsidRDefault="000612A4" w:rsidP="00F24606">
      <w:pPr>
        <w:pStyle w:val="Odlomakpopisa"/>
        <w:numPr>
          <w:ilvl w:val="1"/>
          <w:numId w:val="26"/>
        </w:numPr>
        <w:spacing w:after="0" w:line="240" w:lineRule="auto"/>
        <w:jc w:val="both"/>
        <w:textAlignment w:val="baseline"/>
        <w:rPr>
          <w:rFonts w:ascii="Tahoma" w:hAnsi="Tahoma" w:cs="Tahoma"/>
          <w:b/>
          <w:sz w:val="22"/>
          <w:szCs w:val="22"/>
          <w:lang w:eastAsia="x-none"/>
        </w:rPr>
      </w:pPr>
      <w:r w:rsidRPr="00F24606">
        <w:rPr>
          <w:rFonts w:ascii="Tahoma" w:hAnsi="Tahoma" w:cs="Tahoma"/>
          <w:color w:val="231F20"/>
          <w:sz w:val="22"/>
          <w:szCs w:val="22"/>
        </w:rPr>
        <w:t>Gospodarski subjekt koji namjerava dati dio ugovora o javnoj nabavi u podugovor obvezan je u ponudi:</w:t>
      </w:r>
      <w:bookmarkStart w:id="1850" w:name="_Hlk2583210"/>
    </w:p>
    <w:p w14:paraId="75349A6F" w14:textId="77777777" w:rsidR="000612A4" w:rsidRPr="00BB52AD" w:rsidRDefault="000612A4" w:rsidP="00D16969">
      <w:pPr>
        <w:pStyle w:val="Odlomakpopisa"/>
        <w:numPr>
          <w:ilvl w:val="0"/>
          <w:numId w:val="12"/>
        </w:numPr>
        <w:spacing w:after="0" w:line="240" w:lineRule="auto"/>
        <w:jc w:val="both"/>
        <w:textAlignment w:val="baseline"/>
        <w:rPr>
          <w:rFonts w:ascii="Tahoma" w:hAnsi="Tahoma" w:cs="Tahoma"/>
          <w:b/>
          <w:sz w:val="22"/>
          <w:szCs w:val="22"/>
          <w:lang w:eastAsia="x-none"/>
        </w:rPr>
      </w:pPr>
      <w:r w:rsidRPr="00BB52AD">
        <w:rPr>
          <w:rFonts w:ascii="Tahoma" w:hAnsi="Tahoma" w:cs="Tahoma"/>
          <w:color w:val="231F20"/>
          <w:sz w:val="22"/>
          <w:szCs w:val="22"/>
        </w:rPr>
        <w:t>navesti koji dio ugovora namjerava dati u podugovor (predmet ili količina, vrijednost ili postotni udio)</w:t>
      </w:r>
    </w:p>
    <w:p w14:paraId="726517CD" w14:textId="77777777" w:rsidR="000612A4" w:rsidRPr="00BB52AD" w:rsidRDefault="000612A4" w:rsidP="00D16969">
      <w:pPr>
        <w:pStyle w:val="Odlomakpopisa"/>
        <w:numPr>
          <w:ilvl w:val="0"/>
          <w:numId w:val="12"/>
        </w:numPr>
        <w:spacing w:after="0" w:line="240" w:lineRule="auto"/>
        <w:jc w:val="both"/>
        <w:textAlignment w:val="baseline"/>
        <w:rPr>
          <w:rFonts w:ascii="Tahoma" w:hAnsi="Tahoma" w:cs="Tahoma"/>
          <w:b/>
          <w:sz w:val="22"/>
          <w:szCs w:val="22"/>
          <w:lang w:eastAsia="x-none"/>
        </w:rPr>
      </w:pPr>
      <w:r w:rsidRPr="00BB52AD">
        <w:rPr>
          <w:rFonts w:ascii="Tahoma" w:hAnsi="Tahoma" w:cs="Tahoma"/>
          <w:color w:val="231F20"/>
          <w:sz w:val="22"/>
          <w:szCs w:val="22"/>
        </w:rPr>
        <w:t xml:space="preserve">navesti podatke o </w:t>
      </w:r>
      <w:bookmarkStart w:id="1851" w:name="_Hlk3194634"/>
      <w:proofErr w:type="spellStart"/>
      <w:r w:rsidRPr="00BB52AD">
        <w:rPr>
          <w:rFonts w:ascii="Tahoma" w:hAnsi="Tahoma" w:cs="Tahoma"/>
          <w:color w:val="231F20"/>
          <w:sz w:val="22"/>
          <w:szCs w:val="22"/>
        </w:rPr>
        <w:t>podugovaratelj</w:t>
      </w:r>
      <w:bookmarkEnd w:id="1851"/>
      <w:r w:rsidRPr="00BB52AD">
        <w:rPr>
          <w:rFonts w:ascii="Tahoma" w:hAnsi="Tahoma" w:cs="Tahoma"/>
          <w:color w:val="231F20"/>
          <w:sz w:val="22"/>
          <w:szCs w:val="22"/>
        </w:rPr>
        <w:t>ima</w:t>
      </w:r>
      <w:proofErr w:type="spellEnd"/>
      <w:r w:rsidRPr="00BB52AD">
        <w:rPr>
          <w:rFonts w:ascii="Tahoma" w:hAnsi="Tahoma" w:cs="Tahoma"/>
          <w:color w:val="231F20"/>
          <w:sz w:val="22"/>
          <w:szCs w:val="22"/>
        </w:rPr>
        <w:t xml:space="preserve"> (naziv ili tvrtka, sjedište, OIB ili nacionalni identifikacijski broj, broj računa, zakonski zastupnici </w:t>
      </w:r>
      <w:bookmarkStart w:id="1852" w:name="_Hlk3194658"/>
      <w:proofErr w:type="spellStart"/>
      <w:r w:rsidRPr="00BB52AD">
        <w:rPr>
          <w:rFonts w:ascii="Tahoma" w:hAnsi="Tahoma" w:cs="Tahoma"/>
          <w:color w:val="231F20"/>
          <w:sz w:val="22"/>
          <w:szCs w:val="22"/>
        </w:rPr>
        <w:t>podugovaratelja</w:t>
      </w:r>
      <w:bookmarkEnd w:id="1852"/>
      <w:proofErr w:type="spellEnd"/>
      <w:r w:rsidRPr="00BB52AD">
        <w:rPr>
          <w:rFonts w:ascii="Tahoma" w:hAnsi="Tahoma" w:cs="Tahoma"/>
          <w:color w:val="231F20"/>
          <w:sz w:val="22"/>
          <w:szCs w:val="22"/>
        </w:rPr>
        <w:t>)</w:t>
      </w:r>
      <w:bookmarkEnd w:id="1850"/>
    </w:p>
    <w:p w14:paraId="4BF82575" w14:textId="2A84ADEA" w:rsidR="000612A4" w:rsidRPr="00BB52AD" w:rsidRDefault="000612A4" w:rsidP="00D16969">
      <w:pPr>
        <w:pStyle w:val="Odlomakpopisa"/>
        <w:numPr>
          <w:ilvl w:val="0"/>
          <w:numId w:val="12"/>
        </w:numPr>
        <w:spacing w:after="0" w:line="240" w:lineRule="auto"/>
        <w:jc w:val="both"/>
        <w:textAlignment w:val="baseline"/>
        <w:rPr>
          <w:rFonts w:ascii="Tahoma" w:hAnsi="Tahoma" w:cs="Tahoma"/>
          <w:b/>
          <w:sz w:val="22"/>
          <w:szCs w:val="22"/>
          <w:lang w:eastAsia="x-none"/>
        </w:rPr>
      </w:pPr>
      <w:r w:rsidRPr="00BB52AD">
        <w:rPr>
          <w:rFonts w:ascii="Tahoma" w:hAnsi="Tahoma" w:cs="Tahoma"/>
          <w:color w:val="231F20"/>
          <w:sz w:val="22"/>
          <w:szCs w:val="22"/>
        </w:rPr>
        <w:t xml:space="preserve">dostaviti europsku jedinstvenu dokumentaciju o nabavi za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w:t>
      </w:r>
    </w:p>
    <w:p w14:paraId="5D01D63C" w14:textId="77777777" w:rsidR="000612A4" w:rsidRPr="00BB52AD" w:rsidRDefault="000612A4" w:rsidP="000612A4">
      <w:pPr>
        <w:pStyle w:val="Odlomakpopisa"/>
        <w:spacing w:after="0" w:line="240" w:lineRule="auto"/>
        <w:jc w:val="both"/>
        <w:textAlignment w:val="baseline"/>
        <w:rPr>
          <w:rFonts w:ascii="Tahoma" w:hAnsi="Tahoma" w:cs="Tahoma"/>
          <w:b/>
          <w:sz w:val="22"/>
          <w:szCs w:val="22"/>
          <w:lang w:eastAsia="x-none"/>
        </w:rPr>
      </w:pPr>
    </w:p>
    <w:p w14:paraId="09C1C63C" w14:textId="77777777" w:rsidR="000612A4" w:rsidRPr="00BB52AD" w:rsidRDefault="000612A4" w:rsidP="000612A4">
      <w:pPr>
        <w:jc w:val="both"/>
        <w:rPr>
          <w:rFonts w:ascii="Tahoma" w:hAnsi="Tahoma" w:cs="Tahoma"/>
          <w:i/>
          <w:color w:val="231F20"/>
          <w:sz w:val="22"/>
          <w:szCs w:val="22"/>
          <w:u w:val="single"/>
        </w:rPr>
      </w:pPr>
      <w:r w:rsidRPr="00BB52AD">
        <w:rPr>
          <w:rFonts w:ascii="Tahoma" w:hAnsi="Tahoma" w:cs="Tahoma"/>
          <w:i/>
          <w:color w:val="231F20"/>
          <w:sz w:val="22"/>
          <w:szCs w:val="22"/>
          <w:u w:val="single"/>
        </w:rPr>
        <w:t xml:space="preserve">Sudjelovanje </w:t>
      </w:r>
      <w:proofErr w:type="spellStart"/>
      <w:r w:rsidRPr="00BB52AD">
        <w:rPr>
          <w:rFonts w:ascii="Tahoma" w:hAnsi="Tahoma" w:cs="Tahoma"/>
          <w:i/>
          <w:color w:val="231F20"/>
          <w:sz w:val="22"/>
          <w:szCs w:val="22"/>
          <w:u w:val="single"/>
          <w:lang w:eastAsia="x-none"/>
        </w:rPr>
        <w:t>podugovaratelja</w:t>
      </w:r>
      <w:proofErr w:type="spellEnd"/>
      <w:r w:rsidRPr="00BB52AD">
        <w:rPr>
          <w:rFonts w:ascii="Tahoma" w:hAnsi="Tahoma" w:cs="Tahoma"/>
          <w:i/>
          <w:color w:val="231F20"/>
          <w:sz w:val="22"/>
          <w:szCs w:val="22"/>
          <w:u w:val="single"/>
        </w:rPr>
        <w:t xml:space="preserve"> ne utječe na odgovornost izvođača za izvršenje ugovora o javnoj nabavi.</w:t>
      </w:r>
    </w:p>
    <w:p w14:paraId="1C91121B" w14:textId="1A18E3AD" w:rsidR="000612A4" w:rsidRPr="00F24606" w:rsidRDefault="000612A4" w:rsidP="00F24606">
      <w:pPr>
        <w:pStyle w:val="Odlomakpopisa"/>
        <w:numPr>
          <w:ilvl w:val="1"/>
          <w:numId w:val="26"/>
        </w:numPr>
        <w:spacing w:after="0" w:line="240" w:lineRule="auto"/>
        <w:jc w:val="both"/>
        <w:textAlignment w:val="baseline"/>
        <w:rPr>
          <w:rFonts w:ascii="Tahoma" w:hAnsi="Tahoma" w:cs="Tahoma"/>
          <w:color w:val="231F20"/>
          <w:sz w:val="22"/>
          <w:szCs w:val="22"/>
        </w:rPr>
      </w:pPr>
      <w:r w:rsidRPr="00F24606">
        <w:rPr>
          <w:rFonts w:ascii="Tahoma" w:hAnsi="Tahoma" w:cs="Tahoma"/>
          <w:color w:val="231F20"/>
          <w:sz w:val="22"/>
          <w:szCs w:val="22"/>
        </w:rPr>
        <w:lastRenderedPageBreak/>
        <w:t>Izvođač može tijekom izvršenja ugovora o javnoj nabavi od javnog naručitelja zahtijevati:</w:t>
      </w:r>
    </w:p>
    <w:p w14:paraId="34BC76F5" w14:textId="77777777" w:rsidR="000612A4" w:rsidRPr="00BB52AD" w:rsidRDefault="000612A4" w:rsidP="00D16969">
      <w:pPr>
        <w:pStyle w:val="Odlomakpopisa"/>
        <w:numPr>
          <w:ilvl w:val="0"/>
          <w:numId w:val="15"/>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promjenu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za onaj dio ugovora o javnoj nabavi koji je prethodno dao u podugovor</w:t>
      </w:r>
    </w:p>
    <w:p w14:paraId="40F92D5A" w14:textId="77777777" w:rsidR="000612A4" w:rsidRPr="00BB52AD" w:rsidRDefault="000612A4" w:rsidP="00D16969">
      <w:pPr>
        <w:pStyle w:val="Odlomakpopisa"/>
        <w:numPr>
          <w:ilvl w:val="0"/>
          <w:numId w:val="15"/>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uvođenje jednog ili više novih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čiji ukupni udio ne smije prijeći 30 % vrijednosti ugovora o javnoj nabavi bez poreza na dodanu vrijednost, neovisno o tome je li prethodno dao dio ugovora o javnoj nabavi u podugovor ili nije</w:t>
      </w:r>
    </w:p>
    <w:p w14:paraId="6500D0CF" w14:textId="7A6B3C4C" w:rsidR="000612A4" w:rsidRPr="00BB52AD" w:rsidRDefault="000612A4" w:rsidP="00D16969">
      <w:pPr>
        <w:pStyle w:val="Odlomakpopisa"/>
        <w:numPr>
          <w:ilvl w:val="0"/>
          <w:numId w:val="15"/>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preuzimanje izvršenja dijela ugovora o javnoj nabavi koji je prethodno dao u podugovor. </w:t>
      </w:r>
    </w:p>
    <w:p w14:paraId="11F53765" w14:textId="2D29DC34" w:rsidR="00AE6347" w:rsidRPr="00BB52AD" w:rsidRDefault="000612A4" w:rsidP="00AE6347">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Uz navedene zahtjeve iz ove </w:t>
      </w:r>
      <w:proofErr w:type="spellStart"/>
      <w:r w:rsidRPr="00BB52AD">
        <w:rPr>
          <w:rFonts w:ascii="Tahoma" w:hAnsi="Tahoma" w:cs="Tahoma"/>
          <w:color w:val="231F20"/>
          <w:sz w:val="22"/>
          <w:szCs w:val="22"/>
        </w:rPr>
        <w:t>podtočke</w:t>
      </w:r>
      <w:proofErr w:type="spellEnd"/>
      <w:r w:rsidRPr="00BB52AD">
        <w:rPr>
          <w:rFonts w:ascii="Tahoma" w:hAnsi="Tahoma" w:cs="Tahoma"/>
          <w:color w:val="231F20"/>
          <w:sz w:val="22"/>
          <w:szCs w:val="22"/>
        </w:rPr>
        <w:t xml:space="preserve">, izvođač javnom naručitelju dostavlja podatke i dokumente iz </w:t>
      </w:r>
      <w:proofErr w:type="spellStart"/>
      <w:r w:rsidRPr="00BB52AD">
        <w:rPr>
          <w:rFonts w:ascii="Tahoma" w:hAnsi="Tahoma" w:cs="Tahoma"/>
          <w:color w:val="231F20"/>
          <w:sz w:val="22"/>
          <w:szCs w:val="22"/>
        </w:rPr>
        <w:t>podtočke</w:t>
      </w:r>
      <w:proofErr w:type="spellEnd"/>
      <w:r w:rsidRPr="00BB52AD">
        <w:rPr>
          <w:rFonts w:ascii="Tahoma" w:hAnsi="Tahoma" w:cs="Tahoma"/>
          <w:b/>
          <w:color w:val="231F20"/>
          <w:sz w:val="22"/>
          <w:szCs w:val="22"/>
        </w:rPr>
        <w:t xml:space="preserve"> </w:t>
      </w:r>
      <w:r w:rsidR="00AE6347" w:rsidRPr="00BB52AD">
        <w:rPr>
          <w:rFonts w:ascii="Tahoma" w:hAnsi="Tahoma" w:cs="Tahoma"/>
          <w:b/>
          <w:color w:val="231F20"/>
          <w:sz w:val="22"/>
          <w:szCs w:val="22"/>
        </w:rPr>
        <w:t>4</w:t>
      </w:r>
      <w:r w:rsidR="00F24606">
        <w:rPr>
          <w:rFonts w:ascii="Tahoma" w:hAnsi="Tahoma" w:cs="Tahoma"/>
          <w:b/>
          <w:color w:val="231F20"/>
          <w:sz w:val="22"/>
          <w:szCs w:val="22"/>
        </w:rPr>
        <w:t>0</w:t>
      </w:r>
      <w:r w:rsidRPr="00BB52AD">
        <w:rPr>
          <w:rFonts w:ascii="Tahoma" w:hAnsi="Tahoma" w:cs="Tahoma"/>
          <w:b/>
          <w:color w:val="231F20"/>
          <w:sz w:val="22"/>
          <w:szCs w:val="22"/>
        </w:rPr>
        <w:t xml:space="preserve">.1.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za novog </w:t>
      </w:r>
      <w:proofErr w:type="spellStart"/>
      <w:r w:rsidRPr="00BB52AD">
        <w:rPr>
          <w:rFonts w:ascii="Tahoma" w:hAnsi="Tahoma" w:cs="Tahoma"/>
          <w:color w:val="231F20"/>
          <w:sz w:val="22"/>
          <w:szCs w:val="22"/>
        </w:rPr>
        <w:t>podugovaratelja</w:t>
      </w:r>
      <w:proofErr w:type="spellEnd"/>
      <w:r w:rsidR="00AE6347" w:rsidRPr="00BB52AD">
        <w:rPr>
          <w:rFonts w:ascii="Tahoma" w:hAnsi="Tahoma" w:cs="Tahoma"/>
          <w:color w:val="231F20"/>
          <w:sz w:val="22"/>
          <w:szCs w:val="22"/>
        </w:rPr>
        <w:t>.</w:t>
      </w:r>
    </w:p>
    <w:p w14:paraId="4BE1C3A7" w14:textId="77777777" w:rsidR="00AE6347" w:rsidRPr="00BB52AD" w:rsidRDefault="000612A4" w:rsidP="00F24606">
      <w:pPr>
        <w:pStyle w:val="Odlomakpopisa"/>
        <w:numPr>
          <w:ilvl w:val="1"/>
          <w:numId w:val="26"/>
        </w:numPr>
        <w:jc w:val="both"/>
        <w:textAlignment w:val="baseline"/>
        <w:rPr>
          <w:rFonts w:ascii="Tahoma" w:hAnsi="Tahoma" w:cs="Tahoma"/>
          <w:color w:val="231F20"/>
          <w:sz w:val="22"/>
          <w:szCs w:val="22"/>
        </w:rPr>
      </w:pPr>
      <w:r w:rsidRPr="00BB52AD">
        <w:rPr>
          <w:rFonts w:ascii="Tahoma" w:hAnsi="Tahoma" w:cs="Tahoma"/>
          <w:color w:val="231F20"/>
          <w:sz w:val="22"/>
          <w:szCs w:val="22"/>
        </w:rPr>
        <w:t>Javni naručitelj ne smije odobriti zahtjev izvođača:</w:t>
      </w:r>
    </w:p>
    <w:p w14:paraId="03D948EC" w14:textId="03052AB7" w:rsidR="00AE6347" w:rsidRPr="00BB52AD" w:rsidRDefault="000612A4" w:rsidP="00D16969">
      <w:pPr>
        <w:pStyle w:val="Odlomakpopisa"/>
        <w:numPr>
          <w:ilvl w:val="0"/>
          <w:numId w:val="16"/>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 slučaju iz </w:t>
      </w:r>
      <w:proofErr w:type="spellStart"/>
      <w:r w:rsidRPr="00BB52AD">
        <w:rPr>
          <w:rFonts w:ascii="Tahoma" w:hAnsi="Tahoma" w:cs="Tahoma"/>
          <w:color w:val="231F20"/>
          <w:sz w:val="22"/>
          <w:szCs w:val="22"/>
        </w:rPr>
        <w:t>podtočke</w:t>
      </w:r>
      <w:proofErr w:type="spellEnd"/>
      <w:r w:rsidRPr="00BB52AD">
        <w:rPr>
          <w:rFonts w:ascii="Tahoma" w:hAnsi="Tahoma" w:cs="Tahoma"/>
          <w:b/>
          <w:color w:val="231F20"/>
          <w:sz w:val="22"/>
          <w:szCs w:val="22"/>
        </w:rPr>
        <w:t xml:space="preserve"> </w:t>
      </w:r>
      <w:r w:rsidR="00AE6347" w:rsidRPr="00BB52AD">
        <w:rPr>
          <w:rFonts w:ascii="Tahoma" w:hAnsi="Tahoma" w:cs="Tahoma"/>
          <w:b/>
          <w:color w:val="231F20"/>
          <w:sz w:val="22"/>
          <w:szCs w:val="22"/>
        </w:rPr>
        <w:t>4</w:t>
      </w:r>
      <w:r w:rsidR="00F24606">
        <w:rPr>
          <w:rFonts w:ascii="Tahoma" w:hAnsi="Tahoma" w:cs="Tahoma"/>
          <w:b/>
          <w:color w:val="231F20"/>
          <w:sz w:val="22"/>
          <w:szCs w:val="22"/>
        </w:rPr>
        <w:t>0</w:t>
      </w:r>
      <w:r w:rsidRPr="00BB52AD">
        <w:rPr>
          <w:rFonts w:ascii="Tahoma" w:hAnsi="Tahoma" w:cs="Tahoma"/>
          <w:b/>
          <w:color w:val="231F20"/>
          <w:sz w:val="22"/>
          <w:szCs w:val="22"/>
        </w:rPr>
        <w:t xml:space="preserve">.2., </w:t>
      </w:r>
      <w:r w:rsidRPr="00BB52AD">
        <w:rPr>
          <w:rFonts w:ascii="Tahoma" w:hAnsi="Tahoma" w:cs="Tahoma"/>
          <w:color w:val="231F20"/>
          <w:sz w:val="22"/>
          <w:szCs w:val="22"/>
        </w:rPr>
        <w:t xml:space="preserve">prve i druge alineje, ako se izvođač u postupku javne nabave radi dokazivanja ispunjenja kriterija za odabir gospodarskog subjekta oslonio na sposobnost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kojeg sada mijenja, a novi </w:t>
      </w:r>
      <w:proofErr w:type="spellStart"/>
      <w:r w:rsidRPr="00BB52AD">
        <w:rPr>
          <w:rFonts w:ascii="Tahoma" w:hAnsi="Tahoma" w:cs="Tahoma"/>
          <w:color w:val="231F20"/>
          <w:sz w:val="22"/>
          <w:szCs w:val="22"/>
        </w:rPr>
        <w:t>podugovaratelj</w:t>
      </w:r>
      <w:proofErr w:type="spellEnd"/>
      <w:r w:rsidRPr="00BB52AD">
        <w:rPr>
          <w:rFonts w:ascii="Tahoma" w:hAnsi="Tahoma" w:cs="Tahoma"/>
          <w:color w:val="231F20"/>
          <w:sz w:val="22"/>
          <w:szCs w:val="22"/>
        </w:rPr>
        <w:t xml:space="preserve"> ne ispunjava iste uvjete, ili postoje osnove za isključenje</w:t>
      </w:r>
    </w:p>
    <w:p w14:paraId="35B2108C" w14:textId="6FF0A263" w:rsidR="000612A4" w:rsidRPr="00BB52AD" w:rsidRDefault="000612A4" w:rsidP="00D16969">
      <w:pPr>
        <w:pStyle w:val="Odlomakpopisa"/>
        <w:numPr>
          <w:ilvl w:val="0"/>
          <w:numId w:val="16"/>
        </w:numPr>
        <w:jc w:val="both"/>
        <w:textAlignment w:val="baseline"/>
        <w:rPr>
          <w:rFonts w:ascii="Tahoma" w:hAnsi="Tahoma" w:cs="Tahoma"/>
          <w:color w:val="231F20"/>
          <w:sz w:val="22"/>
          <w:szCs w:val="22"/>
        </w:rPr>
      </w:pPr>
      <w:r w:rsidRPr="00BB52AD">
        <w:rPr>
          <w:rFonts w:ascii="Tahoma" w:hAnsi="Tahoma" w:cs="Tahoma"/>
          <w:color w:val="231F20"/>
          <w:sz w:val="22"/>
          <w:szCs w:val="22"/>
        </w:rPr>
        <w:t>u slučaju iz</w:t>
      </w:r>
      <w:r w:rsidRPr="00BB52AD">
        <w:rPr>
          <w:rFonts w:ascii="Tahoma" w:hAnsi="Tahoma" w:cs="Tahoma"/>
          <w:b/>
          <w:color w:val="231F20"/>
          <w:sz w:val="22"/>
          <w:szCs w:val="22"/>
        </w:rPr>
        <w:t xml:space="preserve"> </w:t>
      </w:r>
      <w:proofErr w:type="spellStart"/>
      <w:r w:rsidRPr="00BB52AD">
        <w:rPr>
          <w:rFonts w:ascii="Tahoma" w:hAnsi="Tahoma" w:cs="Tahoma"/>
          <w:color w:val="231F20"/>
          <w:sz w:val="22"/>
          <w:szCs w:val="22"/>
        </w:rPr>
        <w:t>podtočke</w:t>
      </w:r>
      <w:proofErr w:type="spellEnd"/>
      <w:r w:rsidRPr="00BB52AD">
        <w:rPr>
          <w:rFonts w:ascii="Tahoma" w:hAnsi="Tahoma" w:cs="Tahoma"/>
          <w:color w:val="231F20"/>
          <w:sz w:val="22"/>
          <w:szCs w:val="22"/>
        </w:rPr>
        <w:t xml:space="preserve"> </w:t>
      </w:r>
      <w:r w:rsidR="00AE6347" w:rsidRPr="00BB52AD">
        <w:rPr>
          <w:rFonts w:ascii="Tahoma" w:hAnsi="Tahoma" w:cs="Tahoma"/>
          <w:b/>
          <w:color w:val="231F20"/>
          <w:sz w:val="22"/>
          <w:szCs w:val="22"/>
        </w:rPr>
        <w:t>4</w:t>
      </w:r>
      <w:r w:rsidR="00F24606">
        <w:rPr>
          <w:rFonts w:ascii="Tahoma" w:hAnsi="Tahoma" w:cs="Tahoma"/>
          <w:b/>
          <w:color w:val="231F20"/>
          <w:sz w:val="22"/>
          <w:szCs w:val="22"/>
        </w:rPr>
        <w:t>0</w:t>
      </w:r>
      <w:r w:rsidRPr="00BB52AD">
        <w:rPr>
          <w:rFonts w:ascii="Tahoma" w:hAnsi="Tahoma" w:cs="Tahoma"/>
          <w:b/>
          <w:color w:val="231F20"/>
          <w:sz w:val="22"/>
          <w:szCs w:val="22"/>
        </w:rPr>
        <w:t xml:space="preserve">.2., </w:t>
      </w:r>
      <w:r w:rsidRPr="00BB52AD">
        <w:rPr>
          <w:rFonts w:ascii="Tahoma" w:hAnsi="Tahoma" w:cs="Tahoma"/>
          <w:color w:val="231F20"/>
          <w:sz w:val="22"/>
          <w:szCs w:val="22"/>
        </w:rPr>
        <w:t xml:space="preserve">treće alineje, ako se izvođač u postupku javne nabave radi dokazivanja ispunjenja kriterija za odabir gospodarskog subjekta oslonio na sposobnost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za izvršenje tog dijela, a izvođač samostalno ne posjeduje takvu sposobnost, ili ako je taj dio ugovora već izvršen.</w:t>
      </w:r>
    </w:p>
    <w:p w14:paraId="0B686E9E" w14:textId="43C86724" w:rsidR="000612A4" w:rsidRPr="00BB52AD" w:rsidRDefault="000612A4" w:rsidP="00F24606">
      <w:pPr>
        <w:pStyle w:val="Odlomakpopisa"/>
        <w:numPr>
          <w:ilvl w:val="1"/>
          <w:numId w:val="26"/>
        </w:numPr>
        <w:spacing w:after="0" w:line="240" w:lineRule="auto"/>
        <w:jc w:val="both"/>
        <w:textAlignment w:val="baseline"/>
        <w:rPr>
          <w:rFonts w:ascii="Tahoma" w:hAnsi="Tahoma" w:cs="Tahoma"/>
          <w:color w:val="231F20"/>
          <w:sz w:val="22"/>
          <w:szCs w:val="22"/>
        </w:rPr>
      </w:pPr>
      <w:r w:rsidRPr="00BB52AD">
        <w:rPr>
          <w:rFonts w:ascii="Tahoma" w:hAnsi="Tahoma" w:cs="Tahoma"/>
          <w:color w:val="231F20"/>
          <w:sz w:val="22"/>
          <w:szCs w:val="22"/>
        </w:rPr>
        <w:t xml:space="preserve">Podatci o imenovanim </w:t>
      </w:r>
      <w:proofErr w:type="spellStart"/>
      <w:r w:rsidRPr="00BB52AD">
        <w:rPr>
          <w:rFonts w:ascii="Tahoma" w:hAnsi="Tahoma" w:cs="Tahoma"/>
          <w:color w:val="231F20"/>
          <w:sz w:val="22"/>
          <w:szCs w:val="22"/>
        </w:rPr>
        <w:t>podugovaratelj</w:t>
      </w:r>
      <w:r w:rsidR="00AE6347" w:rsidRPr="00BB52AD">
        <w:rPr>
          <w:rFonts w:ascii="Tahoma" w:hAnsi="Tahoma" w:cs="Tahoma"/>
          <w:color w:val="231F20"/>
          <w:sz w:val="22"/>
          <w:szCs w:val="22"/>
        </w:rPr>
        <w:t>im</w:t>
      </w:r>
      <w:r w:rsidRPr="00BB52AD">
        <w:rPr>
          <w:rFonts w:ascii="Tahoma" w:hAnsi="Tahoma" w:cs="Tahoma"/>
          <w:color w:val="231F20"/>
          <w:sz w:val="22"/>
          <w:szCs w:val="22"/>
        </w:rPr>
        <w:t>a</w:t>
      </w:r>
      <w:proofErr w:type="spellEnd"/>
      <w:r w:rsidRPr="00BB52AD">
        <w:rPr>
          <w:rFonts w:ascii="Tahoma" w:hAnsi="Tahoma" w:cs="Tahoma"/>
          <w:color w:val="231F20"/>
          <w:sz w:val="22"/>
          <w:szCs w:val="22"/>
        </w:rPr>
        <w:t xml:space="preserve"> (naziv ili tvrtka, sjedište, OIB ili nacionalni</w:t>
      </w:r>
      <w:r w:rsidRPr="00BB52AD">
        <w:rPr>
          <w:rFonts w:ascii="Tahoma" w:hAnsi="Tahoma" w:cs="Tahoma"/>
          <w:sz w:val="22"/>
          <w:szCs w:val="22"/>
        </w:rPr>
        <w:t xml:space="preserve"> identifikacijski broj, broj računa, zakonski zastupnici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w:t>
      </w:r>
      <w:r w:rsidRPr="00BB52AD">
        <w:rPr>
          <w:rFonts w:ascii="Tahoma" w:hAnsi="Tahoma" w:cs="Tahoma"/>
          <w:sz w:val="22"/>
          <w:szCs w:val="22"/>
        </w:rPr>
        <w:t xml:space="preserve">i dijelovi ugovora koje će oni izvršavati (predmet ili količina, vrijednost ili postotni udio) </w:t>
      </w:r>
      <w:r w:rsidRPr="00BB52AD">
        <w:rPr>
          <w:rFonts w:ascii="Tahoma" w:hAnsi="Tahoma" w:cs="Tahoma"/>
          <w:b/>
          <w:i/>
          <w:sz w:val="22"/>
          <w:szCs w:val="22"/>
        </w:rPr>
        <w:t>su obvezni sastojci ugovora o javnoj nabavi.</w:t>
      </w:r>
    </w:p>
    <w:p w14:paraId="406847E4" w14:textId="77777777" w:rsidR="000612A4" w:rsidRPr="00BB52AD" w:rsidRDefault="000612A4" w:rsidP="000612A4">
      <w:pPr>
        <w:suppressAutoHyphens/>
        <w:jc w:val="both"/>
        <w:rPr>
          <w:rFonts w:ascii="Tahoma" w:hAnsi="Tahoma" w:cs="Tahoma"/>
          <w:sz w:val="22"/>
          <w:szCs w:val="22"/>
        </w:rPr>
      </w:pPr>
    </w:p>
    <w:p w14:paraId="7B9ABAE9" w14:textId="7A29983B" w:rsidR="000612A4" w:rsidRPr="00BB52AD" w:rsidRDefault="000612A4" w:rsidP="000612A4">
      <w:pPr>
        <w:suppressAutoHyphens/>
        <w:jc w:val="both"/>
        <w:rPr>
          <w:rFonts w:ascii="Tahoma" w:hAnsi="Tahoma" w:cs="Tahoma"/>
          <w:i/>
          <w:sz w:val="22"/>
          <w:szCs w:val="22"/>
          <w:u w:val="single"/>
        </w:rPr>
      </w:pPr>
      <w:r w:rsidRPr="00BB52AD">
        <w:rPr>
          <w:rFonts w:ascii="Tahoma" w:hAnsi="Tahoma" w:cs="Tahoma"/>
          <w:i/>
          <w:sz w:val="22"/>
          <w:szCs w:val="22"/>
          <w:u w:val="single"/>
        </w:rPr>
        <w:t xml:space="preserve">Javni naručitelj je obvezan neposredno plaćati </w:t>
      </w:r>
      <w:proofErr w:type="spellStart"/>
      <w:r w:rsidRPr="00BB52AD">
        <w:rPr>
          <w:rFonts w:ascii="Tahoma" w:hAnsi="Tahoma" w:cs="Tahoma"/>
          <w:i/>
          <w:sz w:val="22"/>
          <w:szCs w:val="22"/>
          <w:u w:val="single"/>
        </w:rPr>
        <w:t>podugovarateljima</w:t>
      </w:r>
      <w:proofErr w:type="spellEnd"/>
      <w:r w:rsidRPr="00BB52AD">
        <w:rPr>
          <w:rFonts w:ascii="Tahoma" w:hAnsi="Tahoma" w:cs="Tahoma"/>
          <w:i/>
          <w:sz w:val="22"/>
          <w:szCs w:val="22"/>
          <w:u w:val="single"/>
        </w:rPr>
        <w:t xml:space="preserve">, u slučaju kada se dio ugovora daje u podugovor. Izvođač mora svom računu priložiti račune svojih </w:t>
      </w:r>
      <w:proofErr w:type="spellStart"/>
      <w:r w:rsidRPr="00BB52AD">
        <w:rPr>
          <w:rFonts w:ascii="Tahoma" w:hAnsi="Tahoma" w:cs="Tahoma"/>
          <w:i/>
          <w:sz w:val="22"/>
          <w:szCs w:val="22"/>
          <w:u w:val="single"/>
        </w:rPr>
        <w:t>podugovaratelja</w:t>
      </w:r>
      <w:proofErr w:type="spellEnd"/>
      <w:r w:rsidRPr="00BB52AD">
        <w:rPr>
          <w:rFonts w:ascii="Tahoma" w:hAnsi="Tahoma" w:cs="Tahoma"/>
          <w:i/>
          <w:sz w:val="22"/>
          <w:szCs w:val="22"/>
          <w:u w:val="single"/>
        </w:rPr>
        <w:t xml:space="preserve"> koje je prethodno potvrdio.</w:t>
      </w:r>
    </w:p>
    <w:p w14:paraId="23174580" w14:textId="5D627006" w:rsidR="000612A4" w:rsidRPr="00BB52AD" w:rsidRDefault="000612A4" w:rsidP="000612A4">
      <w:pPr>
        <w:suppressAutoHyphens/>
        <w:jc w:val="both"/>
        <w:rPr>
          <w:rFonts w:ascii="Tahoma" w:hAnsi="Tahoma" w:cs="Tahoma"/>
          <w:sz w:val="22"/>
          <w:szCs w:val="22"/>
        </w:rPr>
      </w:pPr>
      <w:bookmarkStart w:id="1853" w:name="_Hlk40087019"/>
      <w:r w:rsidRPr="00BB52AD">
        <w:rPr>
          <w:rFonts w:ascii="Tahoma" w:hAnsi="Tahoma" w:cs="Tahoma"/>
          <w:sz w:val="22"/>
          <w:szCs w:val="22"/>
        </w:rPr>
        <w:t xml:space="preserve">Svaki </w:t>
      </w:r>
      <w:proofErr w:type="spellStart"/>
      <w:r w:rsidR="00AE6347" w:rsidRPr="00BB52AD">
        <w:rPr>
          <w:rFonts w:ascii="Tahoma" w:hAnsi="Tahoma" w:cs="Tahoma"/>
          <w:sz w:val="22"/>
          <w:szCs w:val="22"/>
        </w:rPr>
        <w:t>podugovaratelj</w:t>
      </w:r>
      <w:proofErr w:type="spellEnd"/>
      <w:r w:rsidR="00AE6347" w:rsidRPr="00BB52AD">
        <w:rPr>
          <w:rFonts w:ascii="Tahoma" w:hAnsi="Tahoma" w:cs="Tahoma"/>
          <w:sz w:val="22"/>
          <w:szCs w:val="22"/>
        </w:rPr>
        <w:t xml:space="preserve"> </w:t>
      </w:r>
      <w:r w:rsidRPr="00BB52AD">
        <w:rPr>
          <w:rFonts w:ascii="Tahoma" w:hAnsi="Tahoma" w:cs="Tahoma"/>
          <w:sz w:val="22"/>
          <w:szCs w:val="22"/>
        </w:rPr>
        <w:t>mora dokazati nepostojanje okolnosti iz točke 2</w:t>
      </w:r>
      <w:r w:rsidR="00610FD2">
        <w:rPr>
          <w:rFonts w:ascii="Tahoma" w:hAnsi="Tahoma" w:cs="Tahoma"/>
          <w:sz w:val="22"/>
          <w:szCs w:val="22"/>
        </w:rPr>
        <w:t>1</w:t>
      </w:r>
      <w:r w:rsidRPr="00BB52AD">
        <w:rPr>
          <w:rFonts w:ascii="Tahoma" w:hAnsi="Tahoma" w:cs="Tahoma"/>
          <w:sz w:val="22"/>
          <w:szCs w:val="22"/>
        </w:rPr>
        <w:t xml:space="preserve">. </w:t>
      </w:r>
      <w:proofErr w:type="spellStart"/>
      <w:r w:rsidRPr="00BB52AD">
        <w:rPr>
          <w:rFonts w:ascii="Tahoma" w:hAnsi="Tahoma" w:cs="Tahoma"/>
          <w:sz w:val="22"/>
          <w:szCs w:val="22"/>
        </w:rPr>
        <w:t>DoN</w:t>
      </w:r>
      <w:proofErr w:type="spellEnd"/>
      <w:r w:rsidRPr="00BB52AD">
        <w:rPr>
          <w:rFonts w:ascii="Tahoma" w:hAnsi="Tahoma" w:cs="Tahoma"/>
          <w:sz w:val="22"/>
          <w:szCs w:val="22"/>
        </w:rPr>
        <w:t>.</w:t>
      </w:r>
    </w:p>
    <w:p w14:paraId="5D4E915C" w14:textId="3B16E05A" w:rsidR="00AE6347" w:rsidRPr="00BB52AD" w:rsidRDefault="00AE6347" w:rsidP="00F24606">
      <w:pPr>
        <w:pStyle w:val="Naslov2"/>
        <w:numPr>
          <w:ilvl w:val="0"/>
          <w:numId w:val="26"/>
        </w:numPr>
        <w:rPr>
          <w:rFonts w:ascii="Tahoma" w:hAnsi="Tahoma" w:cs="Tahoma"/>
          <w:sz w:val="22"/>
          <w:szCs w:val="22"/>
        </w:rPr>
      </w:pPr>
      <w:bookmarkStart w:id="1854" w:name="_Toc97794455"/>
      <w:bookmarkStart w:id="1855" w:name="_Toc143091985"/>
      <w:bookmarkEnd w:id="1853"/>
      <w:r w:rsidRPr="00BB52AD">
        <w:rPr>
          <w:rFonts w:ascii="Tahoma" w:hAnsi="Tahoma" w:cs="Tahoma"/>
          <w:sz w:val="22"/>
          <w:szCs w:val="22"/>
        </w:rPr>
        <w:t>Jamstva</w:t>
      </w:r>
      <w:bookmarkEnd w:id="1854"/>
      <w:r w:rsidR="00C61412">
        <w:rPr>
          <w:rFonts w:ascii="Tahoma" w:hAnsi="Tahoma" w:cs="Tahoma"/>
          <w:sz w:val="22"/>
          <w:szCs w:val="22"/>
        </w:rPr>
        <w:t>:</w:t>
      </w:r>
      <w:bookmarkEnd w:id="1855"/>
    </w:p>
    <w:p w14:paraId="5C033CE1" w14:textId="77777777" w:rsidR="00AE6347" w:rsidRPr="00BB52AD" w:rsidRDefault="00AE6347" w:rsidP="00F24606">
      <w:pPr>
        <w:pStyle w:val="Odlomakpopisa"/>
        <w:numPr>
          <w:ilvl w:val="0"/>
          <w:numId w:val="25"/>
        </w:numPr>
        <w:spacing w:after="0" w:line="240" w:lineRule="auto"/>
        <w:contextualSpacing w:val="0"/>
        <w:jc w:val="both"/>
        <w:textAlignment w:val="baseline"/>
        <w:rPr>
          <w:rFonts w:ascii="Tahoma" w:hAnsi="Tahoma" w:cs="Tahoma"/>
          <w:b/>
          <w:vanish/>
          <w:sz w:val="22"/>
          <w:szCs w:val="22"/>
          <w:lang w:eastAsia="x-none"/>
        </w:rPr>
      </w:pPr>
    </w:p>
    <w:p w14:paraId="03436DB1" w14:textId="47FE304D" w:rsidR="00AE6347" w:rsidRPr="00BB52AD" w:rsidRDefault="00AE6347" w:rsidP="00F24606">
      <w:pPr>
        <w:pStyle w:val="Naslov3"/>
        <w:numPr>
          <w:ilvl w:val="1"/>
          <w:numId w:val="26"/>
        </w:numPr>
        <w:rPr>
          <w:rFonts w:ascii="Tahoma" w:hAnsi="Tahoma" w:cs="Tahoma"/>
          <w:sz w:val="22"/>
          <w:szCs w:val="22"/>
        </w:rPr>
      </w:pPr>
      <w:bookmarkStart w:id="1856" w:name="_Toc143091986"/>
      <w:r w:rsidRPr="00BB52AD">
        <w:rPr>
          <w:rFonts w:ascii="Tahoma" w:hAnsi="Tahoma" w:cs="Tahoma"/>
          <w:sz w:val="22"/>
          <w:szCs w:val="22"/>
        </w:rPr>
        <w:t>Jamstvo za ozbiljnost ponude:</w:t>
      </w:r>
      <w:bookmarkEnd w:id="1856"/>
      <w:r w:rsidRPr="00BB52AD">
        <w:rPr>
          <w:rFonts w:ascii="Tahoma" w:hAnsi="Tahoma" w:cs="Tahoma"/>
          <w:sz w:val="22"/>
          <w:szCs w:val="22"/>
        </w:rPr>
        <w:t xml:space="preserve"> </w:t>
      </w:r>
    </w:p>
    <w:p w14:paraId="49787AA7" w14:textId="237E479E" w:rsidR="00F24606" w:rsidRPr="00BB52AD" w:rsidRDefault="00F24606" w:rsidP="00F24606">
      <w:pPr>
        <w:jc w:val="both"/>
        <w:rPr>
          <w:rFonts w:ascii="Tahoma" w:hAnsi="Tahoma" w:cs="Tahoma"/>
          <w:sz w:val="22"/>
          <w:szCs w:val="22"/>
        </w:rPr>
      </w:pPr>
      <w:r w:rsidRPr="00BB52AD">
        <w:rPr>
          <w:rFonts w:ascii="Tahoma" w:hAnsi="Tahoma" w:cs="Tahoma"/>
          <w:sz w:val="22"/>
          <w:szCs w:val="22"/>
        </w:rPr>
        <w:t xml:space="preserve">Ponuditelj je obvezan u ponudi priložiti jamstvo za ozbiljnost ponude u obliku </w:t>
      </w:r>
      <w:r w:rsidRPr="00BB52AD">
        <w:rPr>
          <w:rFonts w:ascii="Tahoma" w:hAnsi="Tahoma" w:cs="Tahoma"/>
          <w:i/>
          <w:iCs/>
          <w:sz w:val="22"/>
          <w:szCs w:val="22"/>
        </w:rPr>
        <w:t xml:space="preserve">zadužnice ili bjanko zadužnice </w:t>
      </w:r>
      <w:r w:rsidRPr="00BB52AD">
        <w:rPr>
          <w:rFonts w:ascii="Tahoma" w:hAnsi="Tahoma" w:cs="Tahoma"/>
          <w:sz w:val="22"/>
          <w:szCs w:val="22"/>
        </w:rPr>
        <w:t>koja mora biti potvrđena kod javnog bilježnika i popunjena u skladu s Pravilnikom o obliku i sadrža</w:t>
      </w:r>
      <w:r>
        <w:rPr>
          <w:rFonts w:ascii="Tahoma" w:hAnsi="Tahoma" w:cs="Tahoma"/>
          <w:sz w:val="22"/>
          <w:szCs w:val="22"/>
        </w:rPr>
        <w:t>ju bjanko zadužnice (NN 115/12,</w:t>
      </w:r>
      <w:r w:rsidRPr="00BB52AD">
        <w:rPr>
          <w:rFonts w:ascii="Tahoma" w:hAnsi="Tahoma" w:cs="Tahoma"/>
          <w:sz w:val="22"/>
          <w:szCs w:val="22"/>
        </w:rPr>
        <w:t xml:space="preserve"> 82/17</w:t>
      </w:r>
      <w:r w:rsidRPr="00AA31F6">
        <w:t xml:space="preserve"> </w:t>
      </w:r>
      <w:r>
        <w:t xml:space="preserve">i </w:t>
      </w:r>
      <w:r w:rsidRPr="00AA31F6">
        <w:rPr>
          <w:rFonts w:ascii="Tahoma" w:hAnsi="Tahoma" w:cs="Tahoma"/>
          <w:sz w:val="22"/>
          <w:szCs w:val="22"/>
        </w:rPr>
        <w:t>154/22</w:t>
      </w:r>
      <w:r w:rsidRPr="00BB52AD">
        <w:rPr>
          <w:rFonts w:ascii="Tahoma" w:hAnsi="Tahoma" w:cs="Tahoma"/>
          <w:sz w:val="22"/>
          <w:szCs w:val="22"/>
        </w:rPr>
        <w:t xml:space="preserve">) i Pravilnikom o obliku i </w:t>
      </w:r>
      <w:r>
        <w:rPr>
          <w:rFonts w:ascii="Tahoma" w:hAnsi="Tahoma" w:cs="Tahoma"/>
          <w:sz w:val="22"/>
          <w:szCs w:val="22"/>
        </w:rPr>
        <w:t xml:space="preserve">sadržaju zadužnice (NN 115/12, </w:t>
      </w:r>
      <w:r w:rsidRPr="00BB52AD">
        <w:rPr>
          <w:rFonts w:ascii="Tahoma" w:hAnsi="Tahoma" w:cs="Tahoma"/>
          <w:sz w:val="22"/>
          <w:szCs w:val="22"/>
        </w:rPr>
        <w:t>82/17</w:t>
      </w:r>
      <w:r>
        <w:rPr>
          <w:rFonts w:ascii="Tahoma" w:hAnsi="Tahoma" w:cs="Tahoma"/>
          <w:sz w:val="22"/>
          <w:szCs w:val="22"/>
        </w:rPr>
        <w:t xml:space="preserve"> i </w:t>
      </w:r>
      <w:r w:rsidRPr="00AA31F6">
        <w:rPr>
          <w:rFonts w:ascii="Tahoma" w:hAnsi="Tahoma" w:cs="Tahoma"/>
          <w:sz w:val="22"/>
          <w:szCs w:val="22"/>
        </w:rPr>
        <w:t>154/22</w:t>
      </w:r>
      <w:r w:rsidRPr="00BB52AD">
        <w:rPr>
          <w:rFonts w:ascii="Tahoma" w:hAnsi="Tahoma" w:cs="Tahoma"/>
          <w:sz w:val="22"/>
          <w:szCs w:val="22"/>
        </w:rPr>
        <w:t>), bez uvećanja, sa zakonskim zateznim kamatama po stopi određenoj sukladno odredbi članka 29. stavka 2. Zakona o obveznim odnosima (NN 35/05, 41/08, 125/11, 78/15, 29/18, 126/21</w:t>
      </w:r>
      <w:r>
        <w:rPr>
          <w:rFonts w:ascii="Tahoma" w:hAnsi="Tahoma" w:cs="Tahoma"/>
          <w:sz w:val="22"/>
          <w:szCs w:val="22"/>
        </w:rPr>
        <w:t xml:space="preserve">, </w:t>
      </w:r>
      <w:r w:rsidRPr="00807D85">
        <w:rPr>
          <w:rFonts w:ascii="Tahoma" w:hAnsi="Tahoma" w:cs="Tahoma"/>
          <w:sz w:val="22"/>
          <w:szCs w:val="22"/>
        </w:rPr>
        <w:t>114/22, 156/22</w:t>
      </w:r>
      <w:r w:rsidRPr="00BB52AD">
        <w:rPr>
          <w:rFonts w:ascii="Tahoma" w:hAnsi="Tahoma" w:cs="Tahoma"/>
          <w:sz w:val="22"/>
          <w:szCs w:val="22"/>
        </w:rPr>
        <w:t xml:space="preserve">) u apsolutnom iznosu od </w:t>
      </w:r>
      <w:r w:rsidR="006E4B7A">
        <w:rPr>
          <w:rFonts w:ascii="Tahoma" w:hAnsi="Tahoma" w:cs="Tahoma"/>
          <w:sz w:val="22"/>
          <w:szCs w:val="22"/>
        </w:rPr>
        <w:t>10</w:t>
      </w:r>
      <w:r>
        <w:rPr>
          <w:rFonts w:ascii="Tahoma" w:hAnsi="Tahoma" w:cs="Tahoma"/>
          <w:color w:val="000000"/>
          <w:sz w:val="22"/>
          <w:szCs w:val="22"/>
        </w:rPr>
        <w:t>.000</w:t>
      </w:r>
      <w:r w:rsidRPr="00BB52AD">
        <w:rPr>
          <w:rFonts w:ascii="Tahoma" w:hAnsi="Tahoma" w:cs="Tahoma"/>
          <w:color w:val="000000"/>
          <w:sz w:val="22"/>
          <w:szCs w:val="22"/>
        </w:rPr>
        <w:t>,00</w:t>
      </w:r>
      <w:r w:rsidRPr="00BB52AD">
        <w:rPr>
          <w:rFonts w:ascii="Tahoma" w:hAnsi="Tahoma" w:cs="Tahoma"/>
          <w:sz w:val="22"/>
          <w:szCs w:val="22"/>
        </w:rPr>
        <w:t xml:space="preserve"> </w:t>
      </w:r>
      <w:r>
        <w:rPr>
          <w:rFonts w:ascii="Tahoma" w:hAnsi="Tahoma" w:cs="Tahoma"/>
          <w:sz w:val="22"/>
          <w:szCs w:val="22"/>
        </w:rPr>
        <w:t>eura</w:t>
      </w:r>
      <w:r w:rsidRPr="00BB52AD">
        <w:rPr>
          <w:rFonts w:ascii="Tahoma" w:hAnsi="Tahoma" w:cs="Tahoma"/>
          <w:sz w:val="22"/>
          <w:szCs w:val="22"/>
        </w:rPr>
        <w:t>.</w:t>
      </w:r>
    </w:p>
    <w:p w14:paraId="2E062BB1"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bookmarkStart w:id="1857" w:name="_Hlk2760987"/>
    </w:p>
    <w:p w14:paraId="3DC6E2AB"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 xml:space="preserve">U slučaju zajednice gospodarskih subjekata, traženo jamstvo za ozbiljnost ponude može dostaviti jedan član zajednice za sve ili svaki član zajednice može dostaviti jamstvo za svoj dio garancije. Ako jamstvo dostavlja jedan član zajednice gospodarskih subjekata za sve, </w:t>
      </w:r>
      <w:r w:rsidRPr="00BB52AD">
        <w:rPr>
          <w:rFonts w:ascii="Tahoma" w:eastAsia="Calibri" w:hAnsi="Tahoma" w:cs="Tahoma"/>
          <w:sz w:val="22"/>
          <w:szCs w:val="22"/>
          <w:lang w:val="hr-HR"/>
        </w:rPr>
        <w:lastRenderedPageBreak/>
        <w:t>dužnik može biti bilo koji član zajednice, dok ostali članovi zajednice moraju biti navedeni kao jamci platci (Na obrascu zadužnice i bjanko zadužnice na drugoj stranici omogućen je upis jamaca plataca i stoji izjava jamca platca: „da je suglasan da se radi naplate tražbine vjerovnika iz te zadužnice/bjanko zadužnice zaplijene svi njegovi računi kod banaka, te da se novac s tih računa, u skladu s izjavom sadržanom u zadužnici/bjanko zadužnici, izravno s računa isplate vjerovniku/isplaćuje vjerovniku.“).</w:t>
      </w:r>
    </w:p>
    <w:p w14:paraId="11F28AE6"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p>
    <w:bookmarkEnd w:id="1857"/>
    <w:p w14:paraId="20C745B1" w14:textId="77777777" w:rsidR="00F24606" w:rsidRPr="00BB52AD" w:rsidRDefault="00F24606" w:rsidP="00F24606">
      <w:pPr>
        <w:jc w:val="both"/>
        <w:rPr>
          <w:rFonts w:ascii="Tahoma" w:hAnsi="Tahoma" w:cs="Tahoma"/>
          <w:sz w:val="22"/>
          <w:szCs w:val="22"/>
          <w:lang w:eastAsia="ar-SA"/>
        </w:rPr>
      </w:pPr>
      <w:r w:rsidRPr="00BB52AD">
        <w:rPr>
          <w:rFonts w:ascii="Tahoma" w:hAnsi="Tahoma" w:cs="Tahoma"/>
          <w:sz w:val="22"/>
          <w:szCs w:val="22"/>
          <w:lang w:eastAsia="ar-SA"/>
        </w:rPr>
        <w:t xml:space="preserve">Jamstvo za ozbiljnost ponude će se naplatiti u slučaju odustajanja ponuditelja od svoje ponude u roku njezine valjanosti, </w:t>
      </w:r>
      <w:r w:rsidRPr="00BB52AD">
        <w:rPr>
          <w:rFonts w:ascii="Tahoma" w:hAnsi="Tahoma" w:cs="Tahoma"/>
          <w:sz w:val="22"/>
          <w:szCs w:val="22"/>
        </w:rPr>
        <w:t>nedostavljanja ažuriranih popratnih dokumenata sukladno članku 263. ZJN 2016</w:t>
      </w:r>
      <w:r w:rsidRPr="00BB52AD">
        <w:rPr>
          <w:rFonts w:ascii="Tahoma" w:hAnsi="Tahoma" w:cs="Tahoma"/>
          <w:sz w:val="22"/>
          <w:szCs w:val="22"/>
          <w:lang w:eastAsia="ar-SA"/>
        </w:rPr>
        <w:t>,</w:t>
      </w:r>
      <w:r w:rsidRPr="00BB52AD">
        <w:rPr>
          <w:rFonts w:ascii="Tahoma" w:hAnsi="Tahoma" w:cs="Tahoma"/>
          <w:sz w:val="22"/>
          <w:szCs w:val="22"/>
        </w:rPr>
        <w:t xml:space="preserve"> neprihvaćanja ispravka računske greške</w:t>
      </w:r>
      <w:r w:rsidRPr="00BB52AD">
        <w:rPr>
          <w:rFonts w:ascii="Tahoma" w:hAnsi="Tahoma" w:cs="Tahoma"/>
          <w:sz w:val="22"/>
          <w:szCs w:val="22"/>
          <w:lang w:eastAsia="ar-SA"/>
        </w:rPr>
        <w:t xml:space="preserve">, </w:t>
      </w:r>
      <w:r w:rsidRPr="00BB52AD">
        <w:rPr>
          <w:rFonts w:ascii="Tahoma" w:hAnsi="Tahoma" w:cs="Tahoma"/>
          <w:sz w:val="22"/>
          <w:szCs w:val="22"/>
        </w:rPr>
        <w:t xml:space="preserve">odbijanja potpisivanja ugovora </w:t>
      </w:r>
      <w:r w:rsidRPr="00BB52AD">
        <w:rPr>
          <w:rFonts w:ascii="Tahoma" w:hAnsi="Tahoma" w:cs="Tahoma"/>
          <w:sz w:val="22"/>
          <w:szCs w:val="22"/>
          <w:lang w:eastAsia="ar-SA"/>
        </w:rPr>
        <w:t xml:space="preserve">i nedostavljanja jamstva za uredno ispunjenje </w:t>
      </w:r>
      <w:r w:rsidRPr="00BB52AD">
        <w:rPr>
          <w:rFonts w:ascii="Tahoma" w:hAnsi="Tahoma" w:cs="Tahoma"/>
          <w:sz w:val="22"/>
          <w:szCs w:val="22"/>
        </w:rPr>
        <w:t>ugovora</w:t>
      </w:r>
      <w:r w:rsidRPr="00BB52AD">
        <w:rPr>
          <w:rFonts w:ascii="Tahoma" w:hAnsi="Tahoma" w:cs="Tahoma"/>
          <w:sz w:val="22"/>
          <w:szCs w:val="22"/>
          <w:lang w:eastAsia="ar-SA"/>
        </w:rPr>
        <w:t xml:space="preserve">. </w:t>
      </w:r>
    </w:p>
    <w:p w14:paraId="17C94A41" w14:textId="77777777" w:rsidR="00F24606" w:rsidRPr="00BB52AD" w:rsidRDefault="00F24606" w:rsidP="00F24606">
      <w:pPr>
        <w:jc w:val="both"/>
        <w:rPr>
          <w:rFonts w:ascii="Tahoma" w:hAnsi="Tahoma" w:cs="Tahoma"/>
          <w:sz w:val="22"/>
          <w:szCs w:val="22"/>
        </w:rPr>
      </w:pPr>
      <w:r w:rsidRPr="00BB52AD">
        <w:rPr>
          <w:rFonts w:ascii="Tahoma" w:hAnsi="Tahoma" w:cs="Tahoma"/>
          <w:sz w:val="22"/>
          <w:szCs w:val="22"/>
          <w:lang w:eastAsia="ar-SA"/>
        </w:rPr>
        <w:t xml:space="preserve">Rok valjanosti jamstva za ozbiljnost ponude mora biti </w:t>
      </w:r>
      <w:r w:rsidRPr="00BB52AD">
        <w:rPr>
          <w:rFonts w:ascii="Tahoma" w:hAnsi="Tahoma" w:cs="Tahoma"/>
          <w:sz w:val="22"/>
          <w:szCs w:val="22"/>
        </w:rPr>
        <w:t>sukladno roku valjanosti ponude, a gospodarski subjekt može dostaviti i jamstvo koje je duže od roka valjanosti ponude.</w:t>
      </w:r>
    </w:p>
    <w:p w14:paraId="203266DF" w14:textId="77777777" w:rsidR="00F24606" w:rsidRPr="00BB52AD" w:rsidRDefault="00F24606" w:rsidP="00F24606">
      <w:pPr>
        <w:jc w:val="both"/>
        <w:rPr>
          <w:rFonts w:ascii="Tahoma" w:hAnsi="Tahoma" w:cs="Tahoma"/>
          <w:sz w:val="22"/>
          <w:szCs w:val="22"/>
          <w:lang w:eastAsia="ar-SA"/>
        </w:rPr>
      </w:pPr>
      <w:r w:rsidRPr="00BB52AD">
        <w:rPr>
          <w:rFonts w:ascii="Tahoma" w:hAnsi="Tahoma" w:cs="Tahoma"/>
          <w:sz w:val="22"/>
          <w:szCs w:val="22"/>
          <w:lang w:eastAsia="ar-SA"/>
        </w:rPr>
        <w:t xml:space="preserve">Ako istekne rok valjanosti ponude, naručitelj će tražiti od ponuditelja produženje roka valjanosti ponude i jamstva za ozbiljnost ponude sukladno tom produženom roku. </w:t>
      </w:r>
    </w:p>
    <w:p w14:paraId="48A148E3" w14:textId="77777777" w:rsidR="00F24606" w:rsidRPr="00BB52AD" w:rsidRDefault="00F24606" w:rsidP="00F24606">
      <w:pPr>
        <w:jc w:val="both"/>
        <w:rPr>
          <w:rFonts w:ascii="Tahoma" w:hAnsi="Tahoma" w:cs="Tahoma"/>
          <w:sz w:val="22"/>
          <w:szCs w:val="22"/>
          <w:lang w:eastAsia="ar-SA"/>
        </w:rPr>
      </w:pPr>
      <w:r w:rsidRPr="00BB52AD">
        <w:rPr>
          <w:rFonts w:ascii="Tahoma" w:hAnsi="Tahoma" w:cs="Tahoma"/>
          <w:sz w:val="22"/>
          <w:szCs w:val="22"/>
          <w:lang w:eastAsia="ar-SA"/>
        </w:rPr>
        <w:t xml:space="preserve">Jamstvo za ozbiljnost ponude dostavlja se u izvorniku. Izvornik ne smije biti ni na koji način oštećen (bušenjem, </w:t>
      </w:r>
      <w:proofErr w:type="spellStart"/>
      <w:r w:rsidRPr="00BB52AD">
        <w:rPr>
          <w:rFonts w:ascii="Tahoma" w:hAnsi="Tahoma" w:cs="Tahoma"/>
          <w:sz w:val="22"/>
          <w:szCs w:val="22"/>
          <w:lang w:eastAsia="ar-SA"/>
        </w:rPr>
        <w:t>klamanjem</w:t>
      </w:r>
      <w:proofErr w:type="spellEnd"/>
      <w:r w:rsidRPr="00BB52AD">
        <w:rPr>
          <w:rFonts w:ascii="Tahoma" w:hAnsi="Tahoma" w:cs="Tahoma"/>
          <w:sz w:val="22"/>
          <w:szCs w:val="22"/>
          <w:lang w:eastAsia="ar-SA"/>
        </w:rPr>
        <w:t xml:space="preserve"> i sl.). </w:t>
      </w:r>
    </w:p>
    <w:p w14:paraId="6E75F811" w14:textId="77777777" w:rsidR="00F24606" w:rsidRPr="00BB52AD" w:rsidRDefault="00F24606" w:rsidP="00F24606">
      <w:pPr>
        <w:pStyle w:val="Default"/>
        <w:jc w:val="both"/>
        <w:rPr>
          <w:rFonts w:ascii="Tahoma" w:hAnsi="Tahoma" w:cs="Tahoma"/>
          <w:color w:val="auto"/>
          <w:sz w:val="22"/>
          <w:szCs w:val="22"/>
        </w:rPr>
      </w:pPr>
      <w:r w:rsidRPr="00BB52AD">
        <w:rPr>
          <w:rFonts w:ascii="Tahoma" w:hAnsi="Tahoma" w:cs="Tahoma"/>
          <w:color w:val="auto"/>
          <w:sz w:val="22"/>
          <w:szCs w:val="22"/>
        </w:rPr>
        <w:t xml:space="preserve">Izvornik jamstva za ozbiljnost ponude dostavlja se odvojeno od elektroničke dostave ponude, u papirnatom obliku, poštom ili dostavom u zatvorenoj omotnici na kojoj su navedeni podaci sukladno </w:t>
      </w:r>
      <w:r w:rsidRPr="00BB52AD">
        <w:rPr>
          <w:rFonts w:ascii="Tahoma" w:hAnsi="Tahoma" w:cs="Tahoma"/>
          <w:b/>
          <w:color w:val="auto"/>
          <w:sz w:val="22"/>
          <w:szCs w:val="22"/>
        </w:rPr>
        <w:t xml:space="preserve">točki </w:t>
      </w:r>
      <w:r>
        <w:rPr>
          <w:rFonts w:ascii="Tahoma" w:hAnsi="Tahoma" w:cs="Tahoma"/>
          <w:b/>
          <w:color w:val="auto"/>
          <w:sz w:val="22"/>
          <w:szCs w:val="22"/>
        </w:rPr>
        <w:t>29</w:t>
      </w:r>
      <w:r w:rsidRPr="00BB52AD">
        <w:rPr>
          <w:rFonts w:ascii="Tahoma" w:hAnsi="Tahoma" w:cs="Tahoma"/>
          <w:b/>
          <w:color w:val="auto"/>
          <w:sz w:val="22"/>
          <w:szCs w:val="22"/>
        </w:rPr>
        <w:t xml:space="preserve">. </w:t>
      </w:r>
      <w:proofErr w:type="spellStart"/>
      <w:r w:rsidRPr="00BB52AD">
        <w:rPr>
          <w:rFonts w:ascii="Tahoma" w:hAnsi="Tahoma" w:cs="Tahoma"/>
          <w:b/>
          <w:color w:val="auto"/>
          <w:sz w:val="22"/>
          <w:szCs w:val="22"/>
        </w:rPr>
        <w:t>DoN</w:t>
      </w:r>
      <w:proofErr w:type="spellEnd"/>
      <w:r w:rsidRPr="00BB52AD">
        <w:rPr>
          <w:rFonts w:ascii="Tahoma" w:hAnsi="Tahoma" w:cs="Tahoma"/>
          <w:color w:val="auto"/>
          <w:sz w:val="22"/>
          <w:szCs w:val="22"/>
        </w:rPr>
        <w:t xml:space="preserve">. </w:t>
      </w:r>
    </w:p>
    <w:p w14:paraId="3EBA8895" w14:textId="77777777" w:rsidR="00F24606" w:rsidRPr="00BB52AD" w:rsidRDefault="00F24606" w:rsidP="00F24606">
      <w:pPr>
        <w:pStyle w:val="Default"/>
        <w:jc w:val="both"/>
        <w:rPr>
          <w:rFonts w:ascii="Tahoma" w:hAnsi="Tahoma" w:cs="Tahoma"/>
          <w:color w:val="auto"/>
          <w:sz w:val="22"/>
          <w:szCs w:val="22"/>
        </w:rPr>
      </w:pPr>
    </w:p>
    <w:p w14:paraId="15167EE5" w14:textId="77777777" w:rsidR="00F24606" w:rsidRPr="00BB52AD" w:rsidRDefault="00F24606" w:rsidP="00F24606">
      <w:pPr>
        <w:pStyle w:val="Default"/>
        <w:jc w:val="both"/>
        <w:rPr>
          <w:rFonts w:ascii="Tahoma" w:hAnsi="Tahoma" w:cs="Tahoma"/>
          <w:color w:val="auto"/>
          <w:sz w:val="22"/>
          <w:szCs w:val="22"/>
        </w:rPr>
      </w:pPr>
      <w:r w:rsidRPr="00BB52AD">
        <w:rPr>
          <w:rFonts w:ascii="Tahoma" w:hAnsi="Tahoma" w:cs="Tahoma"/>
          <w:sz w:val="22"/>
          <w:szCs w:val="22"/>
        </w:rPr>
        <w:t xml:space="preserve">Javni naručitelj obvezan je vratiti ponuditeljima jamstvo za ozbiljnost ponude u </w:t>
      </w:r>
      <w:r w:rsidRPr="00BB52AD">
        <w:rPr>
          <w:rFonts w:ascii="Tahoma" w:hAnsi="Tahoma" w:cs="Tahoma"/>
          <w:i/>
          <w:sz w:val="22"/>
          <w:szCs w:val="22"/>
          <w:u w:val="single"/>
        </w:rPr>
        <w:t xml:space="preserve">roku od deset dana od dana od potpisivanja ugovora o javnoj nabavi, odnosno dostave jamstva za uredno ispunjenje </w:t>
      </w:r>
      <w:r w:rsidRPr="00BB52AD">
        <w:rPr>
          <w:rFonts w:ascii="Tahoma" w:hAnsi="Tahoma" w:cs="Tahoma"/>
          <w:i/>
          <w:sz w:val="22"/>
          <w:szCs w:val="22"/>
          <w:u w:val="single"/>
          <w:lang w:eastAsia="x-none"/>
        </w:rPr>
        <w:t>ugovora</w:t>
      </w:r>
      <w:r w:rsidRPr="00BB52AD">
        <w:rPr>
          <w:rFonts w:ascii="Tahoma" w:hAnsi="Tahoma" w:cs="Tahoma"/>
          <w:sz w:val="22"/>
          <w:szCs w:val="22"/>
        </w:rPr>
        <w:t>.</w:t>
      </w:r>
    </w:p>
    <w:p w14:paraId="55935504" w14:textId="77777777" w:rsidR="000D67C6" w:rsidRPr="00BB52AD" w:rsidRDefault="000D67C6" w:rsidP="000E56D7">
      <w:pPr>
        <w:spacing w:after="0" w:line="240" w:lineRule="auto"/>
        <w:jc w:val="both"/>
        <w:rPr>
          <w:rFonts w:ascii="Tahoma" w:hAnsi="Tahoma" w:cs="Tahoma"/>
          <w:sz w:val="22"/>
          <w:szCs w:val="22"/>
        </w:rPr>
      </w:pPr>
    </w:p>
    <w:p w14:paraId="0D7E4697" w14:textId="7FD3C771" w:rsidR="001B5953" w:rsidRPr="00BB52AD" w:rsidRDefault="001B5953" w:rsidP="00F24606">
      <w:pPr>
        <w:pStyle w:val="Naslov3"/>
        <w:numPr>
          <w:ilvl w:val="1"/>
          <w:numId w:val="26"/>
        </w:numPr>
        <w:rPr>
          <w:rFonts w:ascii="Tahoma" w:hAnsi="Tahoma" w:cs="Tahoma"/>
          <w:sz w:val="22"/>
          <w:szCs w:val="22"/>
        </w:rPr>
      </w:pPr>
      <w:bookmarkStart w:id="1858" w:name="_Toc143091987"/>
      <w:r w:rsidRPr="00BB52AD">
        <w:rPr>
          <w:rFonts w:ascii="Tahoma" w:hAnsi="Tahoma" w:cs="Tahoma"/>
          <w:sz w:val="22"/>
          <w:szCs w:val="22"/>
        </w:rPr>
        <w:t>Jamstvo za uredno ispunjenje ugovora, za slučaj povrede ugovornih obveza:</w:t>
      </w:r>
      <w:bookmarkEnd w:id="1858"/>
    </w:p>
    <w:p w14:paraId="45FA8B86"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 xml:space="preserve">Izvođač je dužan </w:t>
      </w:r>
      <w:bookmarkStart w:id="1859" w:name="_Hlk18058810"/>
      <w:r w:rsidRPr="00BB52AD">
        <w:rPr>
          <w:rFonts w:ascii="Tahoma" w:hAnsi="Tahoma" w:cs="Tahoma"/>
          <w:sz w:val="22"/>
          <w:szCs w:val="22"/>
          <w:lang w:val="hr-HR"/>
        </w:rPr>
        <w:t xml:space="preserve">u roku od </w:t>
      </w:r>
      <w:r>
        <w:rPr>
          <w:rFonts w:ascii="Tahoma" w:hAnsi="Tahoma" w:cs="Tahoma"/>
          <w:sz w:val="22"/>
          <w:szCs w:val="22"/>
          <w:lang w:val="hr-HR"/>
        </w:rPr>
        <w:t>deset</w:t>
      </w:r>
      <w:r w:rsidRPr="00BB52AD">
        <w:rPr>
          <w:rFonts w:ascii="Tahoma" w:hAnsi="Tahoma" w:cs="Tahoma"/>
          <w:i/>
          <w:sz w:val="22"/>
          <w:szCs w:val="22"/>
          <w:lang w:val="hr-HR"/>
        </w:rPr>
        <w:t xml:space="preserve"> </w:t>
      </w:r>
      <w:r w:rsidRPr="00BB52AD">
        <w:rPr>
          <w:rFonts w:ascii="Tahoma" w:hAnsi="Tahoma" w:cs="Tahoma"/>
          <w:sz w:val="22"/>
          <w:szCs w:val="22"/>
          <w:lang w:val="hr-HR"/>
        </w:rPr>
        <w:t xml:space="preserve">dana </w:t>
      </w:r>
      <w:bookmarkStart w:id="1860" w:name="_Hlk18058769"/>
      <w:r w:rsidRPr="00BB52AD">
        <w:rPr>
          <w:rFonts w:ascii="Tahoma" w:hAnsi="Tahoma" w:cs="Tahoma"/>
          <w:sz w:val="22"/>
          <w:szCs w:val="22"/>
          <w:lang w:val="hr-HR"/>
        </w:rPr>
        <w:t>od dana obostranog potpisa ugovora</w:t>
      </w:r>
      <w:bookmarkEnd w:id="1859"/>
      <w:bookmarkEnd w:id="1860"/>
      <w:r w:rsidRPr="00BB52AD">
        <w:rPr>
          <w:rFonts w:ascii="Tahoma" w:hAnsi="Tahoma" w:cs="Tahoma"/>
          <w:sz w:val="22"/>
          <w:szCs w:val="22"/>
          <w:lang w:val="hr-HR"/>
        </w:rPr>
        <w:t xml:space="preserve">, naručitelju predati jamstvo za uredno ispunjenje Ugovora u vrijednosti 10 % (deset posto) ugovorenog iznosa bez poreza na dodanu vrijednost, </w:t>
      </w:r>
      <w:bookmarkStart w:id="1861" w:name="_Hlk2761999"/>
      <w:r w:rsidRPr="00BB52AD">
        <w:rPr>
          <w:rFonts w:ascii="Tahoma" w:hAnsi="Tahoma" w:cs="Tahoma"/>
          <w:sz w:val="22"/>
          <w:szCs w:val="22"/>
          <w:lang w:val="hr-HR"/>
        </w:rPr>
        <w:t xml:space="preserve">u obliku </w:t>
      </w:r>
      <w:r w:rsidRPr="00BB52AD">
        <w:rPr>
          <w:rFonts w:ascii="Tahoma" w:hAnsi="Tahoma" w:cs="Tahoma"/>
          <w:i/>
          <w:iCs/>
          <w:sz w:val="22"/>
          <w:szCs w:val="22"/>
          <w:lang w:val="hr-HR"/>
        </w:rPr>
        <w:t xml:space="preserve">zadužnice ili bjanko zadužnice </w:t>
      </w:r>
      <w:r w:rsidRPr="00BB52AD">
        <w:rPr>
          <w:rFonts w:ascii="Tahoma" w:hAnsi="Tahoma" w:cs="Tahoma"/>
          <w:sz w:val="22"/>
          <w:szCs w:val="22"/>
          <w:lang w:val="hr-HR"/>
        </w:rPr>
        <w:t xml:space="preserve">koja mora biti potvrđena kod javnog bilježnika i popunjena u skladu s Pravilnikom o obliku i sadržaju bjanko zadužnice (NN </w:t>
      </w:r>
      <w:r w:rsidRPr="00742846">
        <w:rPr>
          <w:rFonts w:ascii="Tahoma" w:hAnsi="Tahoma" w:cs="Tahoma"/>
          <w:sz w:val="22"/>
          <w:szCs w:val="22"/>
          <w:lang w:val="hr-HR"/>
        </w:rPr>
        <w:t>115/12, 82/17 i 154/22</w:t>
      </w:r>
      <w:r w:rsidRPr="00BB52AD">
        <w:rPr>
          <w:rFonts w:ascii="Tahoma" w:hAnsi="Tahoma" w:cs="Tahoma"/>
          <w:sz w:val="22"/>
          <w:szCs w:val="22"/>
          <w:lang w:val="hr-HR"/>
        </w:rPr>
        <w:t xml:space="preserve">) i Pravilnikom o obliku i sadržaju zadužnice (NN </w:t>
      </w:r>
      <w:r w:rsidRPr="00742846">
        <w:rPr>
          <w:rFonts w:ascii="Tahoma" w:hAnsi="Tahoma" w:cs="Tahoma"/>
          <w:sz w:val="22"/>
          <w:szCs w:val="22"/>
          <w:lang w:val="hr-HR"/>
        </w:rPr>
        <w:t>115/12, 82/17 i 154/22</w:t>
      </w:r>
      <w:r w:rsidRPr="00BB52AD">
        <w:rPr>
          <w:rFonts w:ascii="Tahoma" w:hAnsi="Tahoma" w:cs="Tahoma"/>
          <w:sz w:val="22"/>
          <w:szCs w:val="22"/>
          <w:lang w:val="hr-HR"/>
        </w:rPr>
        <w:t>), bez uvećanja, sa zakonskim zateznim kamatama po stopi određenoj sukladno odredbi članka 29. stavka 2. Zakona o obveznim odnosima</w:t>
      </w:r>
      <w:bookmarkEnd w:id="1861"/>
      <w:r w:rsidRPr="00BB52AD">
        <w:rPr>
          <w:rFonts w:ascii="Tahoma" w:hAnsi="Tahoma" w:cs="Tahoma"/>
          <w:sz w:val="22"/>
          <w:szCs w:val="22"/>
          <w:lang w:val="hr-HR"/>
        </w:rPr>
        <w:t xml:space="preserve"> (NN 35/05, 41/08, 125/11, 78/15, 29/18,</w:t>
      </w:r>
      <w:r>
        <w:rPr>
          <w:rFonts w:ascii="Tahoma" w:hAnsi="Tahoma" w:cs="Tahoma"/>
          <w:sz w:val="22"/>
          <w:szCs w:val="22"/>
          <w:lang w:val="hr-HR"/>
        </w:rPr>
        <w:t xml:space="preserve"> </w:t>
      </w:r>
      <w:r w:rsidRPr="00BB52AD">
        <w:rPr>
          <w:rFonts w:ascii="Tahoma" w:hAnsi="Tahoma" w:cs="Tahoma"/>
          <w:sz w:val="22"/>
          <w:szCs w:val="22"/>
          <w:lang w:val="hr-HR"/>
        </w:rPr>
        <w:t>126/21</w:t>
      </w:r>
      <w:r>
        <w:rPr>
          <w:rFonts w:ascii="Tahoma" w:hAnsi="Tahoma" w:cs="Tahoma"/>
          <w:sz w:val="22"/>
          <w:szCs w:val="22"/>
          <w:lang w:val="hr-HR"/>
        </w:rPr>
        <w:t xml:space="preserve">, </w:t>
      </w:r>
      <w:r w:rsidRPr="00807D85">
        <w:rPr>
          <w:rFonts w:ascii="Tahoma" w:hAnsi="Tahoma" w:cs="Tahoma"/>
          <w:sz w:val="22"/>
          <w:szCs w:val="22"/>
          <w:lang w:val="hr-HR"/>
        </w:rPr>
        <w:t>114/22, 156/22</w:t>
      </w:r>
      <w:r w:rsidRPr="00BB52AD">
        <w:rPr>
          <w:rFonts w:ascii="Tahoma" w:hAnsi="Tahoma" w:cs="Tahoma"/>
          <w:sz w:val="22"/>
          <w:szCs w:val="22"/>
          <w:lang w:val="hr-HR"/>
        </w:rPr>
        <w:t>).</w:t>
      </w:r>
    </w:p>
    <w:p w14:paraId="37C76B1F"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p>
    <w:p w14:paraId="78655D20"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bookmarkStart w:id="1862" w:name="_Hlk2762050"/>
      <w:r w:rsidRPr="00BB52AD">
        <w:rPr>
          <w:rFonts w:ascii="Tahoma" w:hAnsi="Tahoma" w:cs="Tahoma"/>
          <w:sz w:val="22"/>
          <w:szCs w:val="22"/>
          <w:lang w:val="hr-HR"/>
        </w:rPr>
        <w:t xml:space="preserve">U slučaju zajednice gospodarskih subjekata, traženo jamstvo za uredno ispunjenje Ugovora može dostaviti jedan član zajednice za sve ili svaki član zajednice može dostaviti jamstvo za svoj dio garancije. Ako jamstvo dostavlja jedan član zajednice gospodarskih subjekata za sve, </w:t>
      </w:r>
      <w:r w:rsidRPr="00BB52AD">
        <w:rPr>
          <w:rFonts w:ascii="Tahoma" w:eastAsia="Calibri" w:hAnsi="Tahoma" w:cs="Tahoma"/>
          <w:sz w:val="22"/>
          <w:szCs w:val="22"/>
          <w:lang w:val="hr-HR"/>
        </w:rPr>
        <w:t xml:space="preserve">dužnik može biti bilo koji član zajednice, dok ostali članovi zajednice moraju biti navedeni kao jamci platci (Na obrascu zadužnice i bjanko zadužnice na drugoj stranici omogućen je upis jamaca plataca i stoji izjava jamca platca: „da je suglasan da se radi naplate tražbine vjerovnika iz te zadužnice/bjanko zadužnice zaplijene svi njegovi računi kod </w:t>
      </w:r>
      <w:r w:rsidRPr="00BB52AD">
        <w:rPr>
          <w:rFonts w:ascii="Tahoma" w:eastAsia="Calibri" w:hAnsi="Tahoma" w:cs="Tahoma"/>
          <w:sz w:val="22"/>
          <w:szCs w:val="22"/>
          <w:lang w:val="hr-HR"/>
        </w:rPr>
        <w:lastRenderedPageBreak/>
        <w:t>banaka, te da se novac s tih računa, u skladu s izjavom sadržanom u zadužnici/bjanko zadužnici, izravno s računa isplate vjerovniku/isplaćuje vjerovniku.“).</w:t>
      </w:r>
    </w:p>
    <w:p w14:paraId="63B27ECC"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p>
    <w:bookmarkEnd w:id="1862"/>
    <w:p w14:paraId="51B740C9"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 xml:space="preserve">Jamstvo za uredno ispunjenje ugovora naplatit će se u slučaju povrede ugovornih obveza i nedostavljanja jamstva za  otklanjanje nedostataka u jamstvenom roku. </w:t>
      </w:r>
    </w:p>
    <w:p w14:paraId="7E3D2F57"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bookmarkStart w:id="1863" w:name="_Hlk40097150"/>
    </w:p>
    <w:p w14:paraId="0C4E1206"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Jamstvo za uredno ispunjenje ugovora važeće je do primopredaje objekta i dostave jamstva za otklanjanje nedostataka u jamstvenom roku.</w:t>
      </w:r>
    </w:p>
    <w:bookmarkEnd w:id="1863"/>
    <w:p w14:paraId="2A161592"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p>
    <w:p w14:paraId="2C464E05" w14:textId="77777777" w:rsidR="00F24606" w:rsidRPr="00BB52AD" w:rsidRDefault="00F24606" w:rsidP="00F24606">
      <w:pPr>
        <w:pStyle w:val="Tijeloteksta"/>
        <w:tabs>
          <w:tab w:val="left" w:pos="0"/>
          <w:tab w:val="left" w:pos="1260"/>
        </w:tabs>
        <w:spacing w:after="0"/>
        <w:rPr>
          <w:rFonts w:ascii="Tahoma" w:hAnsi="Tahoma" w:cs="Tahoma"/>
          <w:i/>
          <w:sz w:val="22"/>
          <w:szCs w:val="22"/>
          <w:u w:val="single"/>
          <w:lang w:val="hr-HR"/>
        </w:rPr>
      </w:pPr>
      <w:r w:rsidRPr="00BB52AD">
        <w:rPr>
          <w:rFonts w:ascii="Tahoma" w:hAnsi="Tahoma" w:cs="Tahoma"/>
          <w:sz w:val="22"/>
          <w:szCs w:val="22"/>
          <w:lang w:val="hr-HR"/>
        </w:rPr>
        <w:t xml:space="preserve">Neiskorišteno jamstvo naručitelj će vratiti izvođaču </w:t>
      </w:r>
      <w:r w:rsidRPr="00BB52AD">
        <w:rPr>
          <w:rFonts w:ascii="Tahoma" w:hAnsi="Tahoma" w:cs="Tahoma"/>
          <w:i/>
          <w:sz w:val="22"/>
          <w:szCs w:val="22"/>
          <w:u w:val="single"/>
          <w:lang w:val="hr-HR"/>
        </w:rPr>
        <w:t>nakon dostave jamstva za otklanjanje nedostataka u jamstvenom roku.</w:t>
      </w:r>
    </w:p>
    <w:p w14:paraId="4700C0BC" w14:textId="77777777" w:rsidR="00AE6347" w:rsidRPr="00BB52AD" w:rsidRDefault="00AE6347" w:rsidP="000E56D7">
      <w:pPr>
        <w:spacing w:after="0" w:line="240" w:lineRule="auto"/>
        <w:jc w:val="both"/>
        <w:rPr>
          <w:rFonts w:ascii="Tahoma" w:hAnsi="Tahoma" w:cs="Tahoma"/>
          <w:sz w:val="22"/>
          <w:szCs w:val="22"/>
        </w:rPr>
      </w:pPr>
    </w:p>
    <w:p w14:paraId="5AAA9AB2" w14:textId="55D15C1C" w:rsidR="001B5953" w:rsidRPr="00BB52AD" w:rsidRDefault="001B5953" w:rsidP="00F24606">
      <w:pPr>
        <w:pStyle w:val="Naslov3"/>
        <w:numPr>
          <w:ilvl w:val="1"/>
          <w:numId w:val="26"/>
        </w:numPr>
        <w:rPr>
          <w:rFonts w:ascii="Tahoma" w:hAnsi="Tahoma" w:cs="Tahoma"/>
          <w:sz w:val="22"/>
          <w:szCs w:val="22"/>
        </w:rPr>
      </w:pPr>
      <w:bookmarkStart w:id="1864" w:name="_Toc143091988"/>
      <w:r w:rsidRPr="00BB52AD">
        <w:rPr>
          <w:rFonts w:ascii="Tahoma" w:hAnsi="Tahoma" w:cs="Tahoma"/>
          <w:sz w:val="22"/>
          <w:szCs w:val="22"/>
        </w:rPr>
        <w:t xml:space="preserve">Jamstvo za otklanjanje nedostataka u jamstvenom roku za slučaj da </w:t>
      </w:r>
      <w:proofErr w:type="spellStart"/>
      <w:r w:rsidRPr="00BB52AD">
        <w:rPr>
          <w:rFonts w:ascii="Tahoma" w:hAnsi="Tahoma" w:cs="Tahoma"/>
          <w:sz w:val="22"/>
          <w:szCs w:val="22"/>
        </w:rPr>
        <w:t>nalogoprimac</w:t>
      </w:r>
      <w:proofErr w:type="spellEnd"/>
      <w:r w:rsidRPr="00BB52AD">
        <w:rPr>
          <w:rFonts w:ascii="Tahoma" w:hAnsi="Tahoma" w:cs="Tahoma"/>
          <w:sz w:val="22"/>
          <w:szCs w:val="22"/>
        </w:rPr>
        <w:t xml:space="preserve"> u jamstvenom roku ne ispuni obveze otklanjanja nedostataka koje ima po osnovi jamstva ili s naslova naknade štete:</w:t>
      </w:r>
      <w:bookmarkEnd w:id="1864"/>
    </w:p>
    <w:p w14:paraId="11A754B8" w14:textId="2053D74E" w:rsidR="00F24606" w:rsidRPr="00742846" w:rsidRDefault="00F24606" w:rsidP="00F24606">
      <w:pPr>
        <w:jc w:val="both"/>
        <w:rPr>
          <w:rFonts w:ascii="Tahoma" w:hAnsi="Tahoma" w:cs="Tahoma"/>
          <w:sz w:val="22"/>
          <w:szCs w:val="22"/>
        </w:rPr>
      </w:pPr>
      <w:bookmarkStart w:id="1865" w:name="_Toc435008500"/>
      <w:bookmarkStart w:id="1866" w:name="_Toc448133304"/>
      <w:r w:rsidRPr="00742846">
        <w:rPr>
          <w:rFonts w:ascii="Tahoma" w:hAnsi="Tahoma" w:cs="Tahoma"/>
          <w:sz w:val="22"/>
          <w:szCs w:val="22"/>
        </w:rPr>
        <w:t xml:space="preserve">Izvođač je dužan u roku od 10 dana od primopredaje radova naručitelju predati jamstvo za otklanjanje nedostataka u jamstvenom roku u vrijednosti 10% (deset posto) vrijednosti izvršenog ugovora (ukupno isplaćenog iznosa) bez poreza na dodanu vrijednost, u obliku </w:t>
      </w:r>
      <w:r w:rsidRPr="00742846">
        <w:rPr>
          <w:rFonts w:ascii="Tahoma" w:hAnsi="Tahoma" w:cs="Tahoma"/>
          <w:i/>
          <w:iCs/>
          <w:sz w:val="22"/>
          <w:szCs w:val="22"/>
        </w:rPr>
        <w:t xml:space="preserve">zadužnice ili bjanko zadužnice </w:t>
      </w:r>
      <w:r w:rsidRPr="00742846">
        <w:rPr>
          <w:rFonts w:ascii="Tahoma" w:hAnsi="Tahoma" w:cs="Tahoma"/>
          <w:sz w:val="22"/>
          <w:szCs w:val="22"/>
        </w:rPr>
        <w:t xml:space="preserve">koja mora biti potvrđena kod javnog bilježnika i popunjena u skladu s Pravilnikom o obliku i sadržaju bjanko zadužnice (NN 115/12, 82/17 </w:t>
      </w:r>
      <w:r w:rsidRPr="00742846">
        <w:rPr>
          <w:rFonts w:ascii="Tahoma" w:hAnsi="Tahoma" w:cs="Tahoma"/>
          <w:bCs/>
          <w:sz w:val="22"/>
          <w:szCs w:val="22"/>
        </w:rPr>
        <w:t>i 154/22</w:t>
      </w:r>
      <w:r w:rsidRPr="00742846">
        <w:rPr>
          <w:rFonts w:ascii="Tahoma" w:hAnsi="Tahoma" w:cs="Tahoma"/>
          <w:sz w:val="22"/>
          <w:szCs w:val="22"/>
        </w:rPr>
        <w:t>) i Pravilnikom o obliku i sadržaju zadužnice (NN 115/12, 82/17</w:t>
      </w:r>
      <w:r w:rsidRPr="00742846">
        <w:rPr>
          <w:rFonts w:ascii="Tahoma" w:hAnsi="Tahoma" w:cs="Tahoma"/>
          <w:b/>
          <w:bCs/>
          <w:color w:val="0070C0"/>
          <w:sz w:val="22"/>
          <w:szCs w:val="22"/>
        </w:rPr>
        <w:t xml:space="preserve"> </w:t>
      </w:r>
      <w:r w:rsidRPr="00742846">
        <w:rPr>
          <w:rFonts w:ascii="Tahoma" w:hAnsi="Tahoma" w:cs="Tahoma"/>
          <w:bCs/>
          <w:sz w:val="22"/>
          <w:szCs w:val="22"/>
        </w:rPr>
        <w:t>i 154/22</w:t>
      </w:r>
      <w:r w:rsidRPr="00742846">
        <w:rPr>
          <w:rFonts w:ascii="Tahoma" w:hAnsi="Tahoma" w:cs="Tahoma"/>
          <w:sz w:val="22"/>
          <w:szCs w:val="22"/>
        </w:rPr>
        <w:t>), bez uvećanja, sa zakonskim zateznim kamatama po stopi određenoj sukladno odredbi članka 29. stavka 2. Zakona o obveznim odnosima (NN 35/05, 41/08,</w:t>
      </w:r>
      <w:r>
        <w:rPr>
          <w:rFonts w:ascii="Tahoma" w:hAnsi="Tahoma" w:cs="Tahoma"/>
          <w:sz w:val="22"/>
          <w:szCs w:val="22"/>
        </w:rPr>
        <w:t xml:space="preserve"> 125/11, 78/15, 29/18, 126/21, </w:t>
      </w:r>
      <w:r w:rsidRPr="00742846">
        <w:rPr>
          <w:rFonts w:ascii="Tahoma" w:hAnsi="Tahoma" w:cs="Tahoma"/>
          <w:sz w:val="22"/>
          <w:szCs w:val="22"/>
        </w:rPr>
        <w:t>114/22</w:t>
      </w:r>
      <w:r>
        <w:rPr>
          <w:rFonts w:ascii="Tahoma" w:hAnsi="Tahoma" w:cs="Tahoma"/>
          <w:sz w:val="22"/>
          <w:szCs w:val="22"/>
        </w:rPr>
        <w:t xml:space="preserve">, </w:t>
      </w:r>
      <w:r w:rsidRPr="004B44C0">
        <w:rPr>
          <w:rFonts w:ascii="Tahoma" w:hAnsi="Tahoma" w:cs="Tahoma"/>
          <w:sz w:val="22"/>
          <w:szCs w:val="22"/>
        </w:rPr>
        <w:t>156/22</w:t>
      </w:r>
      <w:r w:rsidRPr="00742846">
        <w:rPr>
          <w:rFonts w:ascii="Tahoma" w:hAnsi="Tahoma" w:cs="Tahoma"/>
          <w:sz w:val="22"/>
          <w:szCs w:val="22"/>
        </w:rPr>
        <w:t>)</w:t>
      </w:r>
      <w:bookmarkEnd w:id="1865"/>
      <w:bookmarkEnd w:id="1866"/>
      <w:r w:rsidR="00206A6D">
        <w:rPr>
          <w:rFonts w:ascii="Tahoma" w:hAnsi="Tahoma" w:cs="Tahoma"/>
          <w:sz w:val="22"/>
          <w:szCs w:val="22"/>
        </w:rPr>
        <w:t>.</w:t>
      </w:r>
    </w:p>
    <w:p w14:paraId="5B69C6A6" w14:textId="77777777" w:rsidR="00F24606" w:rsidRPr="00742846" w:rsidRDefault="00F24606" w:rsidP="00F24606">
      <w:pPr>
        <w:jc w:val="both"/>
        <w:rPr>
          <w:rFonts w:ascii="Tahoma" w:hAnsi="Tahoma" w:cs="Tahoma"/>
          <w:sz w:val="22"/>
          <w:szCs w:val="22"/>
          <w:lang w:eastAsia="ar-SA"/>
        </w:rPr>
      </w:pPr>
      <w:r w:rsidRPr="00742846">
        <w:rPr>
          <w:rFonts w:ascii="Tahoma" w:hAnsi="Tahoma" w:cs="Tahoma"/>
          <w:sz w:val="22"/>
          <w:szCs w:val="22"/>
          <w:lang w:eastAsia="ar-SA"/>
        </w:rPr>
        <w:t>Trajanje jamstva ovisi o ponudi odabranog ponuditelja, a minimalna duljina trajanja jamstva je 24 mjeseca.</w:t>
      </w:r>
    </w:p>
    <w:p w14:paraId="03F6A3CD" w14:textId="77777777" w:rsidR="00F24606" w:rsidRDefault="00F24606" w:rsidP="00F24606">
      <w:pPr>
        <w:pStyle w:val="Tijeloteksta"/>
        <w:tabs>
          <w:tab w:val="left" w:pos="0"/>
          <w:tab w:val="left" w:pos="1260"/>
        </w:tabs>
        <w:spacing w:after="0"/>
        <w:rPr>
          <w:rFonts w:ascii="Tahoma" w:hAnsi="Tahoma" w:cs="Tahoma"/>
          <w:sz w:val="22"/>
          <w:szCs w:val="22"/>
          <w:lang w:val="hr-HR"/>
        </w:rPr>
      </w:pPr>
    </w:p>
    <w:p w14:paraId="27F6AC9E" w14:textId="77777777" w:rsidR="00F24606" w:rsidRPr="00BB52AD" w:rsidRDefault="00F24606" w:rsidP="00F24606">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 xml:space="preserve">U slučaju zajednice gospodarskih subjekata, traženo jamstvo za uredno ispunjenje Ugovora može dostaviti jedan član zajednice za sve ili svaki član zajednice može dostaviti jamstvo za svoj dio garancije. Ako jamstvo dostavlja jedan član zajednice gospodarskih subjekata za sve, </w:t>
      </w:r>
      <w:r w:rsidRPr="00BB52AD">
        <w:rPr>
          <w:rFonts w:ascii="Tahoma" w:eastAsia="Calibri" w:hAnsi="Tahoma" w:cs="Tahoma"/>
          <w:sz w:val="22"/>
          <w:szCs w:val="22"/>
          <w:lang w:val="hr-HR"/>
        </w:rPr>
        <w:t>dužnik može biti bilo koji član zajednice, dok ostali članovi zajednice moraju biti navedeni kao jamci platci (Na obrascu zadužnice i bjanko zadužnice na drugoj stranici omogućen je upis jamaca plataca i stoji izjava jamca platca: „da je suglasan da se radi naplate tražbine vjerovnika iz te zadužnice/bjanko zadužnice zaplijene svi njegovi računi kod banaka, te da se novac s tih računa, u skladu s izjavom sadržanom u zadužnici/bjanko zadužnici, izravno s računa isplate vjerovniku/isplaćuje vjerovniku.“).</w:t>
      </w:r>
    </w:p>
    <w:p w14:paraId="3D48E544" w14:textId="77777777" w:rsidR="00F24606" w:rsidRPr="00742846" w:rsidRDefault="00F24606" w:rsidP="00F24606">
      <w:pPr>
        <w:tabs>
          <w:tab w:val="left" w:pos="0"/>
          <w:tab w:val="left" w:pos="1260"/>
        </w:tabs>
        <w:suppressAutoHyphens/>
        <w:jc w:val="both"/>
        <w:rPr>
          <w:rFonts w:ascii="Tahoma" w:hAnsi="Tahoma" w:cs="Tahoma"/>
          <w:sz w:val="22"/>
          <w:szCs w:val="22"/>
          <w:lang w:eastAsia="ar-SA"/>
        </w:rPr>
      </w:pPr>
    </w:p>
    <w:p w14:paraId="30904090" w14:textId="77777777" w:rsidR="00F24606" w:rsidRPr="00742846" w:rsidRDefault="00F24606" w:rsidP="00F24606">
      <w:pPr>
        <w:tabs>
          <w:tab w:val="left" w:pos="0"/>
          <w:tab w:val="left" w:pos="1260"/>
        </w:tabs>
        <w:suppressAutoHyphens/>
        <w:jc w:val="both"/>
        <w:rPr>
          <w:rFonts w:ascii="Tahoma" w:hAnsi="Tahoma" w:cs="Tahoma"/>
          <w:sz w:val="22"/>
          <w:szCs w:val="22"/>
          <w:lang w:eastAsia="ar-SA"/>
        </w:rPr>
      </w:pPr>
      <w:r w:rsidRPr="00742846">
        <w:rPr>
          <w:rFonts w:ascii="Tahoma" w:hAnsi="Tahoma" w:cs="Tahoma"/>
          <w:sz w:val="22"/>
          <w:szCs w:val="22"/>
          <w:lang w:eastAsia="ar-SA"/>
        </w:rPr>
        <w:t>Jamstvo za otklanjanje nedostataka u jamstvenom roku naplatit će se u slučaju povrede obveze otklanjanja nedostataka.</w:t>
      </w:r>
    </w:p>
    <w:p w14:paraId="2909AC81" w14:textId="77777777" w:rsidR="00F24606" w:rsidRDefault="00F24606" w:rsidP="00F24606">
      <w:pPr>
        <w:tabs>
          <w:tab w:val="left" w:pos="0"/>
          <w:tab w:val="left" w:pos="1260"/>
        </w:tabs>
        <w:suppressAutoHyphens/>
        <w:jc w:val="both"/>
        <w:rPr>
          <w:rFonts w:ascii="Tahoma" w:hAnsi="Tahoma" w:cs="Tahoma"/>
          <w:i/>
          <w:sz w:val="22"/>
          <w:szCs w:val="22"/>
          <w:u w:val="single"/>
          <w:lang w:eastAsia="ar-SA"/>
        </w:rPr>
      </w:pPr>
      <w:r w:rsidRPr="00742846">
        <w:rPr>
          <w:rFonts w:ascii="Tahoma" w:hAnsi="Tahoma" w:cs="Tahoma"/>
          <w:sz w:val="22"/>
          <w:szCs w:val="22"/>
          <w:lang w:eastAsia="ar-SA"/>
        </w:rPr>
        <w:t xml:space="preserve">Neiskorišteno jamstvo naručitelj će vratiti izvođaču </w:t>
      </w:r>
      <w:r w:rsidRPr="00742846">
        <w:rPr>
          <w:rFonts w:ascii="Tahoma" w:hAnsi="Tahoma" w:cs="Tahoma"/>
          <w:i/>
          <w:sz w:val="22"/>
          <w:szCs w:val="22"/>
          <w:u w:val="single"/>
          <w:lang w:eastAsia="ar-SA"/>
        </w:rPr>
        <w:t>nakon proteka ponuđenog jamstvenog roka.</w:t>
      </w:r>
    </w:p>
    <w:p w14:paraId="3D27096C" w14:textId="3A9F7063" w:rsidR="001B5953" w:rsidRPr="00BB52AD" w:rsidRDefault="001B5953" w:rsidP="00F24606">
      <w:pPr>
        <w:pStyle w:val="Naslov3"/>
        <w:rPr>
          <w:rFonts w:ascii="Tahoma" w:hAnsi="Tahoma" w:cs="Tahoma"/>
          <w:sz w:val="22"/>
          <w:szCs w:val="22"/>
        </w:rPr>
      </w:pPr>
      <w:bookmarkStart w:id="1867" w:name="_Toc143091989"/>
      <w:r w:rsidRPr="00BB52AD">
        <w:rPr>
          <w:rFonts w:ascii="Tahoma" w:hAnsi="Tahoma" w:cs="Tahoma"/>
          <w:sz w:val="22"/>
          <w:szCs w:val="22"/>
        </w:rPr>
        <w:t>Napomena:</w:t>
      </w:r>
      <w:bookmarkEnd w:id="1867"/>
    </w:p>
    <w:p w14:paraId="1DA14070" w14:textId="77777777" w:rsidR="001B5953" w:rsidRPr="00BB52AD" w:rsidRDefault="001B5953" w:rsidP="001B5953">
      <w:pPr>
        <w:ind w:left="720"/>
        <w:rPr>
          <w:rFonts w:ascii="Tahoma" w:hAnsi="Tahoma" w:cs="Tahoma"/>
          <w:b/>
          <w:sz w:val="22"/>
          <w:szCs w:val="22"/>
          <w:lang w:eastAsia="ar-SA"/>
        </w:rPr>
      </w:pPr>
    </w:p>
    <w:p w14:paraId="4E31D81C" w14:textId="77777777" w:rsidR="001B5953" w:rsidRPr="00BB52AD" w:rsidRDefault="001B5953" w:rsidP="001B5953">
      <w:pPr>
        <w:jc w:val="both"/>
        <w:rPr>
          <w:rFonts w:ascii="Tahoma" w:hAnsi="Tahoma" w:cs="Tahoma"/>
          <w:sz w:val="22"/>
          <w:szCs w:val="22"/>
          <w:lang w:eastAsia="ar-SA"/>
        </w:rPr>
      </w:pPr>
      <w:r w:rsidRPr="00BB52AD">
        <w:rPr>
          <w:rFonts w:ascii="Tahoma" w:hAnsi="Tahoma" w:cs="Tahoma"/>
          <w:sz w:val="22"/>
          <w:szCs w:val="22"/>
          <w:lang w:eastAsia="ar-SA"/>
        </w:rPr>
        <w:t xml:space="preserve">Sukladno članku 214. stavku 4. Zakona o javnoj nabavi, neovisno o sredstvima jamstva iz ove točke koje je javni naručitelj odredio, ponuditelj može dati novčani polog u traženom iznosu. </w:t>
      </w:r>
    </w:p>
    <w:p w14:paraId="3353B214" w14:textId="77777777" w:rsidR="000B2BD3" w:rsidRPr="00BB52AD" w:rsidRDefault="000B2BD3" w:rsidP="000B2BD3">
      <w:pPr>
        <w:jc w:val="both"/>
        <w:rPr>
          <w:rFonts w:ascii="Tahoma" w:hAnsi="Tahoma" w:cs="Tahoma"/>
          <w:sz w:val="22"/>
          <w:szCs w:val="22"/>
          <w:lang w:eastAsia="ar-SA"/>
        </w:rPr>
      </w:pPr>
      <w:r w:rsidRPr="00BB52AD">
        <w:rPr>
          <w:rFonts w:ascii="Tahoma" w:hAnsi="Tahoma" w:cs="Tahoma"/>
          <w:sz w:val="22"/>
          <w:szCs w:val="22"/>
          <w:lang w:eastAsia="ar-SA"/>
        </w:rPr>
        <w:t>U slučaju zajednice gospodarskih subjekata naručitelj će prihvatiti uplatu novčanog pologa od bilo kojeg člana zajednice gospodarskih subjekata koja u opisu mora sadržavati navod o tome da je riječ o zajednici gospodarskih subjekata i navod o kojem se jamstvu radi ili da svaki član zajednice gospodarskih subjekata izvrši uplatu za svoj dio jamstva koji također mora sadržavati navod o tome da je riječ o zajednici gospodarskih subjekata i navod o kojem se jamstvu radi.</w:t>
      </w:r>
    </w:p>
    <w:p w14:paraId="2C3D9FA0" w14:textId="77777777" w:rsidR="001B5953" w:rsidRPr="00BB52AD" w:rsidRDefault="001B5953" w:rsidP="001B5953">
      <w:pPr>
        <w:jc w:val="both"/>
        <w:rPr>
          <w:rFonts w:ascii="Tahoma" w:hAnsi="Tahoma" w:cs="Tahoma"/>
          <w:sz w:val="22"/>
          <w:szCs w:val="22"/>
          <w:lang w:eastAsia="ar-SA"/>
        </w:rPr>
      </w:pPr>
      <w:r w:rsidRPr="00BB52AD">
        <w:rPr>
          <w:rFonts w:ascii="Tahoma" w:hAnsi="Tahoma" w:cs="Tahoma"/>
          <w:sz w:val="22"/>
          <w:szCs w:val="22"/>
          <w:lang w:eastAsia="ar-SA"/>
        </w:rPr>
        <w:t xml:space="preserve">Novčani polog može se uplatiti na: </w:t>
      </w:r>
    </w:p>
    <w:p w14:paraId="08916FDC" w14:textId="77777777" w:rsidR="000B2BD3" w:rsidRPr="00BB52AD" w:rsidRDefault="001B5953" w:rsidP="001B5953">
      <w:pPr>
        <w:rPr>
          <w:rFonts w:ascii="Tahoma" w:hAnsi="Tahoma" w:cs="Tahoma"/>
          <w:i/>
          <w:sz w:val="22"/>
          <w:szCs w:val="22"/>
        </w:rPr>
      </w:pPr>
      <w:r w:rsidRPr="00BB52AD">
        <w:rPr>
          <w:rFonts w:ascii="Tahoma" w:hAnsi="Tahoma" w:cs="Tahoma"/>
          <w:i/>
          <w:sz w:val="22"/>
          <w:szCs w:val="22"/>
        </w:rPr>
        <w:t>IBAN:</w:t>
      </w:r>
      <w:r w:rsidR="000B2BD3" w:rsidRPr="00BB52AD">
        <w:rPr>
          <w:rFonts w:ascii="Tahoma" w:hAnsi="Tahoma" w:cs="Tahoma"/>
          <w:sz w:val="22"/>
          <w:szCs w:val="22"/>
        </w:rPr>
        <w:t xml:space="preserve"> </w:t>
      </w:r>
      <w:r w:rsidR="000B2BD3" w:rsidRPr="00BB52AD">
        <w:rPr>
          <w:rFonts w:ascii="Tahoma" w:hAnsi="Tahoma" w:cs="Tahoma"/>
          <w:i/>
          <w:sz w:val="22"/>
          <w:szCs w:val="22"/>
        </w:rPr>
        <w:t>HR7123400091819300008</w:t>
      </w:r>
    </w:p>
    <w:p w14:paraId="49EC872B" w14:textId="7E3C065C" w:rsidR="001B5953" w:rsidRPr="00BB52AD" w:rsidRDefault="001B5953" w:rsidP="001B5953">
      <w:pPr>
        <w:rPr>
          <w:rFonts w:ascii="Tahoma" w:hAnsi="Tahoma" w:cs="Tahoma"/>
          <w:i/>
          <w:sz w:val="22"/>
          <w:szCs w:val="22"/>
        </w:rPr>
      </w:pPr>
      <w:r w:rsidRPr="00BB52AD">
        <w:rPr>
          <w:rFonts w:ascii="Tahoma" w:hAnsi="Tahoma" w:cs="Tahoma"/>
          <w:i/>
          <w:sz w:val="22"/>
          <w:szCs w:val="22"/>
        </w:rPr>
        <w:t xml:space="preserve">MB:   </w:t>
      </w:r>
      <w:r w:rsidR="000B2BD3" w:rsidRPr="00BB52AD">
        <w:rPr>
          <w:rFonts w:ascii="Tahoma" w:hAnsi="Tahoma" w:cs="Tahoma"/>
          <w:i/>
          <w:sz w:val="22"/>
          <w:szCs w:val="22"/>
        </w:rPr>
        <w:t>02741202</w:t>
      </w:r>
    </w:p>
    <w:p w14:paraId="120A5D6E" w14:textId="4EE5A739" w:rsidR="001B5953" w:rsidRPr="00BB52AD" w:rsidRDefault="001B5953" w:rsidP="001B5953">
      <w:pPr>
        <w:rPr>
          <w:rFonts w:ascii="Tahoma" w:hAnsi="Tahoma" w:cs="Tahoma"/>
          <w:i/>
          <w:sz w:val="22"/>
          <w:szCs w:val="22"/>
        </w:rPr>
      </w:pPr>
      <w:r w:rsidRPr="00BB52AD">
        <w:rPr>
          <w:rFonts w:ascii="Tahoma" w:hAnsi="Tahoma" w:cs="Tahoma"/>
          <w:i/>
          <w:sz w:val="22"/>
          <w:szCs w:val="22"/>
        </w:rPr>
        <w:t xml:space="preserve">OIB:  </w:t>
      </w:r>
      <w:r w:rsidR="000B2BD3" w:rsidRPr="00BB52AD">
        <w:rPr>
          <w:rFonts w:ascii="Tahoma" w:hAnsi="Tahoma" w:cs="Tahoma"/>
          <w:i/>
          <w:sz w:val="22"/>
          <w:szCs w:val="22"/>
        </w:rPr>
        <w:t>18133797436</w:t>
      </w:r>
    </w:p>
    <w:p w14:paraId="32AF1283" w14:textId="6ACF4EB2" w:rsidR="001B5953" w:rsidRPr="00BB52AD" w:rsidRDefault="001B5953" w:rsidP="001B5953">
      <w:pPr>
        <w:rPr>
          <w:rFonts w:ascii="Tahoma" w:hAnsi="Tahoma" w:cs="Tahoma"/>
          <w:i/>
          <w:sz w:val="22"/>
          <w:szCs w:val="22"/>
        </w:rPr>
      </w:pPr>
      <w:r w:rsidRPr="00BB52AD">
        <w:rPr>
          <w:rFonts w:ascii="Tahoma" w:hAnsi="Tahoma" w:cs="Tahoma"/>
          <w:i/>
          <w:sz w:val="22"/>
          <w:szCs w:val="22"/>
        </w:rPr>
        <w:t xml:space="preserve">RKP: </w:t>
      </w:r>
      <w:r w:rsidR="000B2BD3" w:rsidRPr="00BB52AD">
        <w:rPr>
          <w:rFonts w:ascii="Tahoma" w:hAnsi="Tahoma" w:cs="Tahoma"/>
          <w:i/>
          <w:sz w:val="22"/>
          <w:szCs w:val="22"/>
        </w:rPr>
        <w:t>26137</w:t>
      </w:r>
    </w:p>
    <w:p w14:paraId="05BC9C5B" w14:textId="126D8B5D" w:rsidR="001B5953" w:rsidRPr="00BB52AD" w:rsidRDefault="001B5953" w:rsidP="000B2BD3">
      <w:pPr>
        <w:rPr>
          <w:rFonts w:ascii="Tahoma" w:hAnsi="Tahoma" w:cs="Tahoma"/>
          <w:i/>
          <w:sz w:val="22"/>
          <w:szCs w:val="22"/>
        </w:rPr>
      </w:pPr>
      <w:r w:rsidRPr="00BB52AD">
        <w:rPr>
          <w:rFonts w:ascii="Tahoma" w:hAnsi="Tahoma" w:cs="Tahoma"/>
          <w:i/>
          <w:sz w:val="22"/>
          <w:szCs w:val="22"/>
        </w:rPr>
        <w:t xml:space="preserve">Banka: </w:t>
      </w:r>
      <w:r w:rsidR="000B2BD3" w:rsidRPr="00BB52AD">
        <w:rPr>
          <w:rFonts w:ascii="Tahoma" w:hAnsi="Tahoma" w:cs="Tahoma"/>
          <w:i/>
          <w:sz w:val="22"/>
          <w:szCs w:val="22"/>
        </w:rPr>
        <w:t>PBZ</w:t>
      </w:r>
    </w:p>
    <w:p w14:paraId="2FC70203" w14:textId="77777777" w:rsidR="001B5953" w:rsidRPr="00BB52AD" w:rsidRDefault="001B5953" w:rsidP="001B5953">
      <w:pPr>
        <w:rPr>
          <w:rFonts w:ascii="Tahoma" w:hAnsi="Tahoma" w:cs="Tahoma"/>
          <w:i/>
          <w:sz w:val="22"/>
          <w:szCs w:val="22"/>
        </w:rPr>
      </w:pPr>
      <w:r w:rsidRPr="00BB52AD">
        <w:rPr>
          <w:rFonts w:ascii="Tahoma" w:hAnsi="Tahoma" w:cs="Tahoma"/>
          <w:i/>
          <w:sz w:val="22"/>
          <w:szCs w:val="22"/>
        </w:rPr>
        <w:t>Model: HR68</w:t>
      </w:r>
    </w:p>
    <w:p w14:paraId="00A4F45A" w14:textId="77B38E9F" w:rsidR="001B5953" w:rsidRPr="00BB52AD" w:rsidRDefault="001B5953" w:rsidP="001B5953">
      <w:pPr>
        <w:rPr>
          <w:rFonts w:ascii="Tahoma" w:hAnsi="Tahoma" w:cs="Tahoma"/>
          <w:i/>
          <w:sz w:val="22"/>
          <w:szCs w:val="22"/>
        </w:rPr>
      </w:pPr>
      <w:r w:rsidRPr="00BB52AD">
        <w:rPr>
          <w:rFonts w:ascii="Tahoma" w:hAnsi="Tahoma" w:cs="Tahoma"/>
          <w:i/>
          <w:sz w:val="22"/>
          <w:szCs w:val="22"/>
        </w:rPr>
        <w:t xml:space="preserve">Poziv na broj: </w:t>
      </w:r>
      <w:r w:rsidR="000B2BD3" w:rsidRPr="00BB52AD">
        <w:rPr>
          <w:rFonts w:ascii="Tahoma" w:hAnsi="Tahoma" w:cs="Tahoma"/>
          <w:i/>
          <w:sz w:val="22"/>
          <w:szCs w:val="22"/>
        </w:rPr>
        <w:t>9016-</w:t>
      </w:r>
      <w:r w:rsidRPr="00BB52AD">
        <w:rPr>
          <w:rFonts w:ascii="Tahoma" w:hAnsi="Tahoma" w:cs="Tahoma"/>
          <w:i/>
          <w:sz w:val="22"/>
          <w:szCs w:val="22"/>
        </w:rPr>
        <w:t>OIB uplatitelja</w:t>
      </w:r>
    </w:p>
    <w:p w14:paraId="1405D2A7" w14:textId="77777777" w:rsidR="00461D48" w:rsidRPr="00BB52AD" w:rsidRDefault="00461D48" w:rsidP="000E56D7">
      <w:pPr>
        <w:tabs>
          <w:tab w:val="left" w:pos="0"/>
        </w:tabs>
        <w:spacing w:before="120" w:after="0" w:line="240" w:lineRule="auto"/>
        <w:jc w:val="both"/>
        <w:rPr>
          <w:rFonts w:ascii="Tahoma" w:hAnsi="Tahoma" w:cs="Tahoma"/>
          <w:b/>
          <w:bCs/>
          <w:sz w:val="22"/>
          <w:szCs w:val="22"/>
        </w:rPr>
      </w:pPr>
      <w:bookmarkStart w:id="1868" w:name="_Toc324147800"/>
      <w:bookmarkStart w:id="1869" w:name="_Toc324148083"/>
      <w:bookmarkStart w:id="1870" w:name="_Toc324150022"/>
    </w:p>
    <w:p w14:paraId="006F3C63" w14:textId="7F792956" w:rsidR="000B2BD3" w:rsidRPr="00BB52AD" w:rsidRDefault="000B2BD3" w:rsidP="00F24606">
      <w:pPr>
        <w:pStyle w:val="Naslov2"/>
        <w:numPr>
          <w:ilvl w:val="0"/>
          <w:numId w:val="26"/>
        </w:numPr>
        <w:rPr>
          <w:rFonts w:ascii="Tahoma" w:hAnsi="Tahoma" w:cs="Tahoma"/>
          <w:sz w:val="22"/>
          <w:szCs w:val="22"/>
        </w:rPr>
      </w:pPr>
      <w:bookmarkStart w:id="1871" w:name="_Toc97794456"/>
      <w:bookmarkStart w:id="1872" w:name="_Toc143091990"/>
      <w:r w:rsidRPr="00BB52AD">
        <w:rPr>
          <w:rFonts w:ascii="Tahoma" w:hAnsi="Tahoma" w:cs="Tahoma"/>
          <w:sz w:val="22"/>
          <w:szCs w:val="22"/>
        </w:rPr>
        <w:t>Datum, vrijeme i mjesto dostave jamstva i javnog otvaranja ponuda:</w:t>
      </w:r>
      <w:bookmarkEnd w:id="1871"/>
      <w:bookmarkEnd w:id="1872"/>
    </w:p>
    <w:p w14:paraId="466C5BBC" w14:textId="77777777" w:rsidR="000B2BD3" w:rsidRPr="00E6449A" w:rsidRDefault="000B2BD3" w:rsidP="000B2BD3">
      <w:pPr>
        <w:pStyle w:val="Tijeloteksta"/>
        <w:spacing w:after="0"/>
        <w:rPr>
          <w:rFonts w:ascii="Tahoma" w:hAnsi="Tahoma" w:cs="Tahoma"/>
          <w:sz w:val="22"/>
          <w:szCs w:val="22"/>
          <w:lang w:val="hr-HR"/>
        </w:rPr>
      </w:pPr>
    </w:p>
    <w:p w14:paraId="460816DC" w14:textId="22BB2DE3" w:rsidR="000B2BD3" w:rsidRPr="00766748" w:rsidRDefault="000B2BD3" w:rsidP="000B2BD3">
      <w:pPr>
        <w:pStyle w:val="Tijeloteksta"/>
        <w:spacing w:after="0"/>
        <w:rPr>
          <w:rFonts w:ascii="Tahoma" w:hAnsi="Tahoma" w:cs="Tahoma"/>
          <w:color w:val="FF0000"/>
          <w:sz w:val="22"/>
          <w:szCs w:val="22"/>
          <w:u w:val="single"/>
          <w:lang w:val="hr-HR"/>
        </w:rPr>
      </w:pPr>
      <w:bookmarkStart w:id="1873" w:name="_Hlk90387662"/>
      <w:r w:rsidRPr="00766748">
        <w:rPr>
          <w:rFonts w:ascii="Tahoma" w:hAnsi="Tahoma" w:cs="Tahoma"/>
          <w:color w:val="FF0000"/>
          <w:sz w:val="22"/>
          <w:szCs w:val="22"/>
          <w:lang w:val="hr-HR"/>
        </w:rPr>
        <w:t xml:space="preserve">Ponuditelji su dužni ponude dostaviti predajom u Elektronički oglasnik javne nabave, a dijelove ponude koji se dostavljaju odvojeno predati sukladno točkama </w:t>
      </w:r>
      <w:r w:rsidR="00EB45DC" w:rsidRPr="00766748">
        <w:rPr>
          <w:rFonts w:ascii="Tahoma" w:hAnsi="Tahoma" w:cs="Tahoma"/>
          <w:color w:val="FF0000"/>
          <w:sz w:val="22"/>
          <w:szCs w:val="22"/>
          <w:lang w:val="hr-HR"/>
        </w:rPr>
        <w:t>29</w:t>
      </w:r>
      <w:r w:rsidRPr="00766748">
        <w:rPr>
          <w:rFonts w:ascii="Tahoma" w:hAnsi="Tahoma" w:cs="Tahoma"/>
          <w:color w:val="FF0000"/>
          <w:sz w:val="22"/>
          <w:szCs w:val="22"/>
          <w:lang w:val="hr-HR"/>
        </w:rPr>
        <w:t xml:space="preserve">. </w:t>
      </w:r>
      <w:proofErr w:type="spellStart"/>
      <w:r w:rsidRPr="00766748">
        <w:rPr>
          <w:rFonts w:ascii="Tahoma" w:hAnsi="Tahoma" w:cs="Tahoma"/>
          <w:color w:val="FF0000"/>
          <w:sz w:val="22"/>
          <w:szCs w:val="22"/>
          <w:lang w:val="hr-HR"/>
        </w:rPr>
        <w:t>DoN</w:t>
      </w:r>
      <w:proofErr w:type="spellEnd"/>
      <w:r w:rsidRPr="00766748">
        <w:rPr>
          <w:rFonts w:ascii="Tahoma" w:hAnsi="Tahoma" w:cs="Tahoma"/>
          <w:color w:val="FF0000"/>
          <w:sz w:val="22"/>
          <w:szCs w:val="22"/>
          <w:lang w:val="hr-HR"/>
        </w:rPr>
        <w:t xml:space="preserve"> zaključno do </w:t>
      </w:r>
      <w:bookmarkStart w:id="1874" w:name="_Hlk90992146"/>
      <w:r w:rsidR="00766748" w:rsidRPr="00766748">
        <w:rPr>
          <w:rFonts w:ascii="Tahoma" w:hAnsi="Tahoma" w:cs="Tahoma"/>
          <w:color w:val="FF0000"/>
          <w:sz w:val="22"/>
          <w:szCs w:val="22"/>
          <w:lang w:val="hr-HR"/>
        </w:rPr>
        <w:t>--</w:t>
      </w:r>
      <w:r w:rsidR="00E6449A" w:rsidRPr="00766748">
        <w:rPr>
          <w:rFonts w:ascii="Tahoma" w:hAnsi="Tahoma" w:cs="Tahoma"/>
          <w:color w:val="FF0000"/>
          <w:sz w:val="22"/>
          <w:szCs w:val="22"/>
          <w:lang w:val="hr-HR"/>
        </w:rPr>
        <w:t>.</w:t>
      </w:r>
      <w:r w:rsidR="00766748" w:rsidRPr="00766748">
        <w:rPr>
          <w:rFonts w:ascii="Tahoma" w:hAnsi="Tahoma" w:cs="Tahoma"/>
          <w:color w:val="FF0000"/>
          <w:sz w:val="22"/>
          <w:szCs w:val="22"/>
          <w:lang w:val="hr-HR"/>
        </w:rPr>
        <w:t>--</w:t>
      </w:r>
      <w:r w:rsidRPr="00766748">
        <w:rPr>
          <w:rFonts w:ascii="Tahoma" w:hAnsi="Tahoma" w:cs="Tahoma"/>
          <w:color w:val="FF0000"/>
          <w:sz w:val="22"/>
          <w:szCs w:val="22"/>
          <w:lang w:val="hr-HR"/>
        </w:rPr>
        <w:t>.202</w:t>
      </w:r>
      <w:bookmarkEnd w:id="1874"/>
      <w:r w:rsidR="00EB45DC" w:rsidRPr="00766748">
        <w:rPr>
          <w:rFonts w:ascii="Tahoma" w:hAnsi="Tahoma" w:cs="Tahoma"/>
          <w:color w:val="FF0000"/>
          <w:sz w:val="22"/>
          <w:szCs w:val="22"/>
          <w:lang w:val="hr-HR"/>
        </w:rPr>
        <w:t>3</w:t>
      </w:r>
      <w:r w:rsidRPr="00766748">
        <w:rPr>
          <w:rFonts w:ascii="Tahoma" w:hAnsi="Tahoma" w:cs="Tahoma"/>
          <w:color w:val="FF0000"/>
          <w:sz w:val="22"/>
          <w:szCs w:val="22"/>
          <w:lang w:val="hr-HR"/>
        </w:rPr>
        <w:t xml:space="preserve">. godine </w:t>
      </w:r>
      <w:r w:rsidRPr="00766748">
        <w:rPr>
          <w:rFonts w:ascii="Tahoma" w:hAnsi="Tahoma" w:cs="Tahoma"/>
          <w:bCs/>
          <w:color w:val="FF0000"/>
          <w:sz w:val="22"/>
          <w:szCs w:val="22"/>
          <w:lang w:val="hr-HR"/>
        </w:rPr>
        <w:t>do 12:00 sati.</w:t>
      </w:r>
    </w:p>
    <w:p w14:paraId="3F61D9E0" w14:textId="77777777" w:rsidR="000B2BD3" w:rsidRPr="00E6449A" w:rsidRDefault="000B2BD3" w:rsidP="000B2BD3">
      <w:pPr>
        <w:pStyle w:val="Tijeloteksta"/>
        <w:tabs>
          <w:tab w:val="num" w:pos="900"/>
        </w:tabs>
        <w:spacing w:after="0"/>
        <w:rPr>
          <w:rFonts w:ascii="Tahoma" w:hAnsi="Tahoma" w:cs="Tahoma"/>
          <w:bCs/>
          <w:sz w:val="22"/>
          <w:szCs w:val="22"/>
          <w:lang w:val="hr-HR"/>
        </w:rPr>
      </w:pPr>
    </w:p>
    <w:p w14:paraId="57AE48FB" w14:textId="58466512" w:rsidR="000B2BD3" w:rsidRPr="00766748" w:rsidRDefault="000B2BD3" w:rsidP="000B2BD3">
      <w:pPr>
        <w:pStyle w:val="Tijeloteksta"/>
        <w:tabs>
          <w:tab w:val="num" w:pos="900"/>
        </w:tabs>
        <w:spacing w:after="0"/>
        <w:rPr>
          <w:rFonts w:ascii="Tahoma" w:hAnsi="Tahoma" w:cs="Tahoma"/>
          <w:bCs/>
          <w:color w:val="FF0000"/>
          <w:sz w:val="22"/>
          <w:szCs w:val="22"/>
          <w:lang w:val="hr-HR"/>
        </w:rPr>
      </w:pPr>
      <w:r w:rsidRPr="00766748">
        <w:rPr>
          <w:rFonts w:ascii="Tahoma" w:hAnsi="Tahoma" w:cs="Tahoma"/>
          <w:bCs/>
          <w:color w:val="FF0000"/>
          <w:sz w:val="22"/>
          <w:szCs w:val="22"/>
          <w:lang w:val="hr-HR"/>
        </w:rPr>
        <w:t xml:space="preserve">Javno otvaranje ponuda održat će se </w:t>
      </w:r>
      <w:r w:rsidR="00766748" w:rsidRPr="00766748">
        <w:rPr>
          <w:rFonts w:ascii="Tahoma" w:hAnsi="Tahoma" w:cs="Tahoma"/>
          <w:bCs/>
          <w:color w:val="FF0000"/>
          <w:sz w:val="22"/>
          <w:szCs w:val="22"/>
          <w:lang w:val="hr-HR"/>
        </w:rPr>
        <w:t>--</w:t>
      </w:r>
      <w:r w:rsidR="00EB45DC" w:rsidRPr="00766748">
        <w:rPr>
          <w:rFonts w:ascii="Tahoma" w:hAnsi="Tahoma" w:cs="Tahoma"/>
          <w:bCs/>
          <w:color w:val="FF0000"/>
          <w:sz w:val="22"/>
          <w:szCs w:val="22"/>
          <w:lang w:val="hr-HR"/>
        </w:rPr>
        <w:t>.</w:t>
      </w:r>
      <w:r w:rsidR="00766748" w:rsidRPr="00766748">
        <w:rPr>
          <w:rFonts w:ascii="Tahoma" w:hAnsi="Tahoma" w:cs="Tahoma"/>
          <w:bCs/>
          <w:color w:val="FF0000"/>
          <w:sz w:val="22"/>
          <w:szCs w:val="22"/>
          <w:lang w:val="hr-HR"/>
        </w:rPr>
        <w:t>--</w:t>
      </w:r>
      <w:r w:rsidR="00EB45DC" w:rsidRPr="00766748">
        <w:rPr>
          <w:rFonts w:ascii="Tahoma" w:hAnsi="Tahoma" w:cs="Tahoma"/>
          <w:bCs/>
          <w:color w:val="FF0000"/>
          <w:sz w:val="22"/>
          <w:szCs w:val="22"/>
          <w:lang w:val="hr-HR"/>
        </w:rPr>
        <w:t>.2023</w:t>
      </w:r>
      <w:r w:rsidRPr="00766748">
        <w:rPr>
          <w:rFonts w:ascii="Tahoma" w:hAnsi="Tahoma" w:cs="Tahoma"/>
          <w:color w:val="FF0000"/>
          <w:sz w:val="22"/>
          <w:szCs w:val="22"/>
          <w:lang w:val="hr-HR"/>
        </w:rPr>
        <w:t xml:space="preserve">. godine </w:t>
      </w:r>
      <w:r w:rsidRPr="00766748">
        <w:rPr>
          <w:rFonts w:ascii="Tahoma" w:hAnsi="Tahoma" w:cs="Tahoma"/>
          <w:bCs/>
          <w:color w:val="FF0000"/>
          <w:sz w:val="22"/>
          <w:szCs w:val="22"/>
          <w:lang w:val="hr-HR"/>
        </w:rPr>
        <w:t xml:space="preserve">u 12:00 sati u prostorijama Općine Kloštar Ivanić, Školska 22, Kloštar Ivanić, I. kat.  </w:t>
      </w:r>
      <w:bookmarkEnd w:id="1873"/>
    </w:p>
    <w:p w14:paraId="687D4A0F" w14:textId="54329A87" w:rsidR="000B2BD3" w:rsidRPr="00E6449A" w:rsidRDefault="000B2BD3" w:rsidP="000B2BD3">
      <w:pPr>
        <w:pStyle w:val="Tijeloteksta"/>
        <w:tabs>
          <w:tab w:val="num" w:pos="900"/>
        </w:tabs>
        <w:spacing w:after="0"/>
        <w:rPr>
          <w:rFonts w:ascii="Tahoma" w:hAnsi="Tahoma" w:cs="Tahoma"/>
          <w:bCs/>
          <w:sz w:val="22"/>
          <w:szCs w:val="22"/>
          <w:lang w:val="hr-HR"/>
        </w:rPr>
      </w:pPr>
      <w:r w:rsidRPr="00E6449A">
        <w:rPr>
          <w:rFonts w:ascii="Tahoma" w:hAnsi="Tahoma" w:cs="Tahoma"/>
          <w:sz w:val="22"/>
          <w:szCs w:val="22"/>
          <w:lang w:val="hr-HR"/>
        </w:rPr>
        <w:t>Javnom otvaranju ponuda smiju prisustvovati ovlašteni predstavnici ponuditelja i druge osobe.</w:t>
      </w:r>
    </w:p>
    <w:p w14:paraId="116F1725" w14:textId="3BF40525" w:rsidR="000B2BD3" w:rsidRPr="00E6449A" w:rsidRDefault="000B2BD3" w:rsidP="000B2BD3">
      <w:pPr>
        <w:jc w:val="both"/>
        <w:rPr>
          <w:rFonts w:ascii="Tahoma" w:hAnsi="Tahoma" w:cs="Tahoma"/>
          <w:sz w:val="22"/>
          <w:szCs w:val="22"/>
        </w:rPr>
      </w:pPr>
      <w:r w:rsidRPr="00E6449A">
        <w:rPr>
          <w:rFonts w:ascii="Tahoma" w:hAnsi="Tahoma" w:cs="Tahoma"/>
          <w:sz w:val="22"/>
          <w:szCs w:val="22"/>
        </w:rPr>
        <w:t>Pravo aktivnog sudjelovanja na javnom otvaranju ponuda imaju samo članovi stručnog povjerenstva za javnu nabavu  i ovlašteni predstavnici ponuditelja.</w:t>
      </w:r>
    </w:p>
    <w:p w14:paraId="6DD79605" w14:textId="3170B167" w:rsidR="000B2BD3" w:rsidRPr="00E6449A" w:rsidRDefault="000B2BD3" w:rsidP="000B2BD3">
      <w:pPr>
        <w:autoSpaceDE w:val="0"/>
        <w:autoSpaceDN w:val="0"/>
        <w:adjustRightInd w:val="0"/>
        <w:jc w:val="both"/>
        <w:rPr>
          <w:rFonts w:ascii="Tahoma" w:hAnsi="Tahoma" w:cs="Tahoma"/>
          <w:sz w:val="22"/>
          <w:szCs w:val="22"/>
        </w:rPr>
      </w:pPr>
      <w:r w:rsidRPr="00E6449A">
        <w:rPr>
          <w:rFonts w:ascii="Tahoma" w:hAnsi="Tahoma" w:cs="Tahoma"/>
          <w:sz w:val="22"/>
          <w:szCs w:val="22"/>
        </w:rPr>
        <w:t>Ovlašteni predstavnici ponuditelja moraju svoje pisano ovlaštenje (</w:t>
      </w:r>
      <w:r w:rsidRPr="00E6449A">
        <w:rPr>
          <w:rFonts w:ascii="Tahoma" w:hAnsi="Tahoma" w:cs="Tahoma"/>
          <w:b/>
          <w:i/>
          <w:sz w:val="22"/>
          <w:szCs w:val="22"/>
        </w:rPr>
        <w:t xml:space="preserve">Prilog </w:t>
      </w:r>
      <w:r w:rsidR="00424059" w:rsidRPr="00E6449A">
        <w:rPr>
          <w:rFonts w:ascii="Tahoma" w:hAnsi="Tahoma" w:cs="Tahoma"/>
          <w:b/>
          <w:i/>
          <w:sz w:val="22"/>
          <w:szCs w:val="22"/>
        </w:rPr>
        <w:t>4</w:t>
      </w:r>
      <w:r w:rsidRPr="00E6449A">
        <w:rPr>
          <w:rFonts w:ascii="Tahoma" w:hAnsi="Tahoma" w:cs="Tahoma"/>
          <w:b/>
          <w:i/>
          <w:sz w:val="22"/>
          <w:szCs w:val="22"/>
        </w:rPr>
        <w:t>.</w:t>
      </w:r>
      <w:r w:rsidRPr="00E6449A">
        <w:rPr>
          <w:rFonts w:ascii="Tahoma" w:hAnsi="Tahoma" w:cs="Tahoma"/>
          <w:sz w:val="22"/>
          <w:szCs w:val="22"/>
        </w:rPr>
        <w:t xml:space="preserve"> </w:t>
      </w:r>
      <w:proofErr w:type="spellStart"/>
      <w:r w:rsidRPr="00E6449A">
        <w:rPr>
          <w:rFonts w:ascii="Tahoma" w:hAnsi="Tahoma" w:cs="Tahoma"/>
          <w:b/>
          <w:sz w:val="22"/>
          <w:szCs w:val="22"/>
        </w:rPr>
        <w:t>DoN</w:t>
      </w:r>
      <w:proofErr w:type="spellEnd"/>
      <w:r w:rsidRPr="00E6449A">
        <w:rPr>
          <w:rFonts w:ascii="Tahoma" w:hAnsi="Tahoma" w:cs="Tahoma"/>
          <w:sz w:val="22"/>
          <w:szCs w:val="22"/>
        </w:rPr>
        <w:t>) predati članovima Stručnog povjerenstva za javnu nabavu neposredno prije javnog otvaranja ponuda.</w:t>
      </w:r>
    </w:p>
    <w:p w14:paraId="0F883B37" w14:textId="77777777" w:rsidR="000B2BD3" w:rsidRPr="00BB52AD" w:rsidRDefault="000B2BD3" w:rsidP="000E56D7">
      <w:pPr>
        <w:tabs>
          <w:tab w:val="left" w:pos="0"/>
        </w:tabs>
        <w:spacing w:before="120" w:after="0" w:line="240" w:lineRule="auto"/>
        <w:jc w:val="both"/>
        <w:rPr>
          <w:rFonts w:ascii="Tahoma" w:hAnsi="Tahoma" w:cs="Tahoma"/>
          <w:b/>
          <w:bCs/>
          <w:sz w:val="22"/>
          <w:szCs w:val="22"/>
        </w:rPr>
      </w:pPr>
    </w:p>
    <w:p w14:paraId="00E84AE2" w14:textId="274E2135" w:rsidR="000B2BD3" w:rsidRPr="00BB52AD" w:rsidRDefault="000B2BD3" w:rsidP="00F24606">
      <w:pPr>
        <w:pStyle w:val="Naslov2"/>
        <w:numPr>
          <w:ilvl w:val="0"/>
          <w:numId w:val="26"/>
        </w:numPr>
        <w:rPr>
          <w:rFonts w:ascii="Tahoma" w:hAnsi="Tahoma" w:cs="Tahoma"/>
          <w:sz w:val="22"/>
          <w:szCs w:val="22"/>
        </w:rPr>
      </w:pPr>
      <w:bookmarkStart w:id="1875" w:name="_Toc313260850"/>
      <w:bookmarkStart w:id="1876" w:name="_Toc97794457"/>
      <w:bookmarkStart w:id="1877" w:name="_Toc143091991"/>
      <w:r w:rsidRPr="00BB52AD">
        <w:rPr>
          <w:rFonts w:ascii="Tahoma" w:hAnsi="Tahoma" w:cs="Tahoma"/>
          <w:sz w:val="22"/>
          <w:szCs w:val="22"/>
        </w:rPr>
        <w:lastRenderedPageBreak/>
        <w:t>Dokumenti koji će se nakon završetka postupka javne nabave vratiti ponuditeljima</w:t>
      </w:r>
      <w:bookmarkEnd w:id="1875"/>
      <w:r w:rsidRPr="00BB52AD">
        <w:rPr>
          <w:rFonts w:ascii="Tahoma" w:hAnsi="Tahoma" w:cs="Tahoma"/>
          <w:sz w:val="22"/>
          <w:szCs w:val="22"/>
        </w:rPr>
        <w:t>:</w:t>
      </w:r>
      <w:bookmarkEnd w:id="1876"/>
      <w:bookmarkEnd w:id="1877"/>
    </w:p>
    <w:p w14:paraId="6A8D5E25" w14:textId="77777777" w:rsidR="000B2BD3" w:rsidRPr="00BB52AD" w:rsidRDefault="000B2BD3" w:rsidP="000B2BD3">
      <w:pPr>
        <w:jc w:val="both"/>
        <w:rPr>
          <w:rFonts w:ascii="Tahoma" w:hAnsi="Tahoma" w:cs="Tahoma"/>
          <w:sz w:val="22"/>
          <w:szCs w:val="22"/>
        </w:rPr>
      </w:pPr>
      <w:r w:rsidRPr="00BB52AD">
        <w:rPr>
          <w:rFonts w:ascii="Tahoma" w:hAnsi="Tahoma" w:cs="Tahoma"/>
          <w:sz w:val="22"/>
          <w:szCs w:val="22"/>
        </w:rPr>
        <w:t>Javni naručitelj će vratiti ponuditeljima jamstvo za ozbiljnost ponude, odnosno izvršiti povrat novčanog pologa u roku od deset dana od potpisivanja ugovora o javnoj nabavi, odnosno od dostave jamstva za uredno ispunjenje ugovora.</w:t>
      </w:r>
    </w:p>
    <w:p w14:paraId="72AE4FB6" w14:textId="77A9C13F" w:rsidR="000B2BD3" w:rsidRPr="00BB52AD" w:rsidRDefault="000B2BD3" w:rsidP="00F24606">
      <w:pPr>
        <w:pStyle w:val="Naslov2"/>
        <w:numPr>
          <w:ilvl w:val="0"/>
          <w:numId w:val="26"/>
        </w:numPr>
        <w:rPr>
          <w:rFonts w:ascii="Tahoma" w:hAnsi="Tahoma" w:cs="Tahoma"/>
          <w:sz w:val="22"/>
          <w:szCs w:val="22"/>
        </w:rPr>
      </w:pPr>
      <w:bookmarkStart w:id="1878" w:name="_Toc97794458"/>
      <w:bookmarkStart w:id="1879" w:name="_Toc143091992"/>
      <w:r w:rsidRPr="00BB52AD">
        <w:rPr>
          <w:rFonts w:ascii="Tahoma" w:hAnsi="Tahoma" w:cs="Tahoma"/>
          <w:sz w:val="22"/>
          <w:szCs w:val="22"/>
        </w:rPr>
        <w:t>Uvjeti za izvršenje ugovora</w:t>
      </w:r>
      <w:bookmarkEnd w:id="1878"/>
      <w:r w:rsidR="00C61412">
        <w:rPr>
          <w:rFonts w:ascii="Tahoma" w:hAnsi="Tahoma" w:cs="Tahoma"/>
          <w:sz w:val="22"/>
          <w:szCs w:val="22"/>
        </w:rPr>
        <w:t>:</w:t>
      </w:r>
      <w:bookmarkEnd w:id="1879"/>
    </w:p>
    <w:p w14:paraId="2434E444" w14:textId="77777777" w:rsidR="000B2BD3" w:rsidRPr="00BB52AD" w:rsidRDefault="000B2BD3" w:rsidP="000B2BD3">
      <w:pPr>
        <w:jc w:val="both"/>
        <w:rPr>
          <w:rFonts w:ascii="Tahoma" w:hAnsi="Tahoma" w:cs="Tahoma"/>
          <w:color w:val="FF0000"/>
          <w:sz w:val="22"/>
          <w:szCs w:val="22"/>
          <w:lang w:eastAsia="x-none"/>
        </w:rPr>
      </w:pPr>
      <w:bookmarkStart w:id="1880" w:name="_Hlk40097516"/>
      <w:r w:rsidRPr="00BB52AD">
        <w:rPr>
          <w:rFonts w:ascii="Tahoma" w:hAnsi="Tahoma" w:cs="Tahoma"/>
          <w:sz w:val="22"/>
          <w:szCs w:val="22"/>
          <w:lang w:eastAsia="x-none"/>
        </w:rPr>
        <w:t>U skladu s člankom 4. stavkom 4. ZJN 2016, gospodarski subjekt obvezan tijekom izvršenja ugovora o javnoj nabavi pridržavati se primjenjivih obveza u području prava okoliša, socijalnog i radnog prava, uključujući kolektivne ugovore, a osobito obvezu isplate ugovorene</w:t>
      </w:r>
      <w:r w:rsidRPr="00BB52AD">
        <w:rPr>
          <w:rFonts w:ascii="Tahoma" w:hAnsi="Tahoma" w:cs="Tahoma"/>
          <w:color w:val="FF0000"/>
          <w:sz w:val="22"/>
          <w:szCs w:val="22"/>
          <w:lang w:eastAsia="x-none"/>
        </w:rPr>
        <w:t xml:space="preserve"> </w:t>
      </w:r>
      <w:r w:rsidRPr="00BB52AD">
        <w:rPr>
          <w:rFonts w:ascii="Tahoma" w:hAnsi="Tahoma" w:cs="Tahoma"/>
          <w:sz w:val="22"/>
          <w:szCs w:val="22"/>
          <w:lang w:eastAsia="x-none"/>
        </w:rPr>
        <w:t>plaće, ili odredaba međunarodnog prava okoliša, socijalnog i radnog prava navedenim u Prilogu XI. ZJN 2016</w:t>
      </w:r>
      <w:bookmarkEnd w:id="1880"/>
      <w:r w:rsidRPr="00BB52AD">
        <w:rPr>
          <w:rFonts w:ascii="Tahoma" w:hAnsi="Tahoma" w:cs="Tahoma"/>
          <w:sz w:val="22"/>
          <w:szCs w:val="22"/>
          <w:lang w:eastAsia="x-none"/>
        </w:rPr>
        <w:t>.</w:t>
      </w:r>
    </w:p>
    <w:p w14:paraId="025CF502" w14:textId="0C6429E2" w:rsidR="000B2BD3" w:rsidRPr="00BB52AD" w:rsidRDefault="000B2BD3" w:rsidP="00F24606">
      <w:pPr>
        <w:pStyle w:val="Naslov2"/>
        <w:numPr>
          <w:ilvl w:val="0"/>
          <w:numId w:val="26"/>
        </w:numPr>
        <w:tabs>
          <w:tab w:val="left" w:pos="4962"/>
        </w:tabs>
        <w:rPr>
          <w:rFonts w:ascii="Tahoma" w:hAnsi="Tahoma" w:cs="Tahoma"/>
          <w:sz w:val="22"/>
          <w:szCs w:val="22"/>
        </w:rPr>
      </w:pPr>
      <w:bookmarkStart w:id="1881" w:name="_Toc97794459"/>
      <w:bookmarkStart w:id="1882" w:name="_Toc143091993"/>
      <w:r w:rsidRPr="00BB52AD">
        <w:rPr>
          <w:rFonts w:ascii="Tahoma" w:hAnsi="Tahoma" w:cs="Tahoma"/>
          <w:sz w:val="22"/>
          <w:szCs w:val="22"/>
        </w:rPr>
        <w:t>Prijedlog ugovora o javnoj nabavi</w:t>
      </w:r>
      <w:bookmarkEnd w:id="1881"/>
      <w:r w:rsidR="00C61412">
        <w:rPr>
          <w:rFonts w:ascii="Tahoma" w:hAnsi="Tahoma" w:cs="Tahoma"/>
          <w:sz w:val="22"/>
          <w:szCs w:val="22"/>
        </w:rPr>
        <w:t>:</w:t>
      </w:r>
      <w:bookmarkEnd w:id="1882"/>
    </w:p>
    <w:p w14:paraId="43301270" w14:textId="20B295FF" w:rsidR="000B2BD3" w:rsidRDefault="000B2BD3" w:rsidP="000B2BD3">
      <w:pPr>
        <w:jc w:val="both"/>
        <w:rPr>
          <w:rFonts w:ascii="Tahoma" w:hAnsi="Tahoma" w:cs="Tahoma"/>
          <w:b/>
          <w:sz w:val="22"/>
          <w:szCs w:val="22"/>
          <w:lang w:eastAsia="x-none"/>
        </w:rPr>
      </w:pPr>
      <w:r w:rsidRPr="00BB52AD">
        <w:rPr>
          <w:rFonts w:ascii="Tahoma" w:hAnsi="Tahoma" w:cs="Tahoma"/>
          <w:sz w:val="22"/>
          <w:szCs w:val="22"/>
          <w:lang w:eastAsia="x-none"/>
        </w:rPr>
        <w:t xml:space="preserve">Prijedlog </w:t>
      </w:r>
      <w:r w:rsidRPr="00BB52AD">
        <w:rPr>
          <w:rFonts w:ascii="Tahoma" w:hAnsi="Tahoma" w:cs="Tahoma"/>
          <w:sz w:val="22"/>
          <w:szCs w:val="22"/>
        </w:rPr>
        <w:t xml:space="preserve">ugovora </w:t>
      </w:r>
      <w:r w:rsidRPr="00BB52AD">
        <w:rPr>
          <w:rFonts w:ascii="Tahoma" w:hAnsi="Tahoma" w:cs="Tahoma"/>
          <w:sz w:val="22"/>
          <w:szCs w:val="22"/>
          <w:lang w:eastAsia="x-none"/>
        </w:rPr>
        <w:t>je sastavni dio</w:t>
      </w:r>
      <w:r w:rsidRPr="00BB52AD">
        <w:rPr>
          <w:rFonts w:ascii="Tahoma" w:hAnsi="Tahoma" w:cs="Tahoma"/>
          <w:b/>
          <w:sz w:val="22"/>
          <w:szCs w:val="22"/>
          <w:lang w:eastAsia="x-none"/>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lang w:eastAsia="x-none"/>
        </w:rPr>
        <w:t xml:space="preserve"> (Prilog </w:t>
      </w:r>
      <w:r w:rsidR="00EB45DC">
        <w:rPr>
          <w:rFonts w:ascii="Tahoma" w:hAnsi="Tahoma" w:cs="Tahoma"/>
          <w:b/>
          <w:sz w:val="22"/>
          <w:szCs w:val="22"/>
          <w:lang w:eastAsia="x-none"/>
        </w:rPr>
        <w:t>7</w:t>
      </w:r>
      <w:r w:rsidRPr="00BB52AD">
        <w:rPr>
          <w:rFonts w:ascii="Tahoma" w:hAnsi="Tahoma" w:cs="Tahoma"/>
          <w:b/>
          <w:sz w:val="22"/>
          <w:szCs w:val="22"/>
          <w:lang w:eastAsia="x-none"/>
        </w:rPr>
        <w:t>.).</w:t>
      </w:r>
    </w:p>
    <w:p w14:paraId="787A915F" w14:textId="77777777" w:rsidR="00E77F89" w:rsidRPr="00E77F89" w:rsidRDefault="00E77F89" w:rsidP="00E77F89">
      <w:pPr>
        <w:rPr>
          <w:rFonts w:ascii="Tahoma" w:hAnsi="Tahoma" w:cs="Tahoma"/>
          <w:sz w:val="22"/>
          <w:szCs w:val="22"/>
        </w:rPr>
      </w:pPr>
      <w:r w:rsidRPr="00E77F89">
        <w:rPr>
          <w:rFonts w:ascii="Tahoma" w:hAnsi="Tahoma" w:cs="Tahoma"/>
          <w:sz w:val="22"/>
          <w:szCs w:val="22"/>
        </w:rPr>
        <w:t>Nakon proteka roka mirovanja naručitelj će pozvati odabranog ponuditelja da potpiše ugovor ili mu isti proslijediti na potpis, ovisno o dogovoru. Ugovorne strane su dužne potpisati ugovor o javnoj nabavi u roku od 90 (devedeset) dana od dana izvršnosti odluke o odabiru. U slučaju da odabrani ponuditelj ne ispuni navedenu obvezu, naručitelj će smatrati kako je ponuditelj odbio potpisati ugovor i naplatiti jamstvo za ozbiljnost ponude temeljem članka 214. stavka 1. točke 1. ZJN 2016. U navedenom slučaju, Naručitelj će pristupiti ponovnom rangiranju ponuda, u skladu s člankom 307. stavkom 7. ZJN 2016.</w:t>
      </w:r>
    </w:p>
    <w:p w14:paraId="576B8CE0" w14:textId="3290A5B3" w:rsidR="000B2BD3" w:rsidRPr="00BB52AD" w:rsidRDefault="000B2BD3" w:rsidP="00F24606">
      <w:pPr>
        <w:pStyle w:val="Naslov2"/>
        <w:numPr>
          <w:ilvl w:val="0"/>
          <w:numId w:val="26"/>
        </w:numPr>
        <w:rPr>
          <w:rFonts w:ascii="Tahoma" w:hAnsi="Tahoma" w:cs="Tahoma"/>
          <w:sz w:val="22"/>
          <w:szCs w:val="22"/>
        </w:rPr>
      </w:pPr>
      <w:bookmarkStart w:id="1883" w:name="_Toc97794460"/>
      <w:bookmarkStart w:id="1884" w:name="_Toc143091994"/>
      <w:r w:rsidRPr="00BB52AD">
        <w:rPr>
          <w:rFonts w:ascii="Tahoma" w:hAnsi="Tahoma" w:cs="Tahoma"/>
          <w:sz w:val="22"/>
          <w:szCs w:val="22"/>
        </w:rPr>
        <w:t>Primjena trgovačkih običaja</w:t>
      </w:r>
      <w:bookmarkEnd w:id="1883"/>
      <w:r w:rsidR="00C61412">
        <w:rPr>
          <w:rFonts w:ascii="Tahoma" w:hAnsi="Tahoma" w:cs="Tahoma"/>
          <w:sz w:val="22"/>
          <w:szCs w:val="22"/>
        </w:rPr>
        <w:t>:</w:t>
      </w:r>
      <w:bookmarkEnd w:id="1884"/>
    </w:p>
    <w:p w14:paraId="54085021" w14:textId="77777777" w:rsidR="000B2BD3" w:rsidRPr="00BB52AD" w:rsidRDefault="000B2BD3" w:rsidP="000B2BD3">
      <w:pPr>
        <w:jc w:val="both"/>
        <w:rPr>
          <w:rFonts w:ascii="Tahoma" w:hAnsi="Tahoma" w:cs="Tahoma"/>
          <w:sz w:val="22"/>
          <w:szCs w:val="22"/>
          <w:lang w:eastAsia="x-none"/>
        </w:rPr>
      </w:pPr>
      <w:r w:rsidRPr="00BB52AD">
        <w:rPr>
          <w:rFonts w:ascii="Tahoma" w:hAnsi="Tahoma" w:cs="Tahoma"/>
          <w:sz w:val="22"/>
          <w:szCs w:val="22"/>
          <w:lang w:eastAsia="x-none"/>
        </w:rPr>
        <w:t xml:space="preserve">Naručitelj tijekom izvršenja ugovora o javnoj nabavi </w:t>
      </w:r>
      <w:r w:rsidRPr="00BB52AD">
        <w:rPr>
          <w:rFonts w:ascii="Tahoma" w:hAnsi="Tahoma" w:cs="Tahoma"/>
          <w:b/>
          <w:sz w:val="22"/>
          <w:szCs w:val="22"/>
          <w:lang w:eastAsia="x-none"/>
        </w:rPr>
        <w:t>neće</w:t>
      </w:r>
      <w:r w:rsidRPr="00BB52AD">
        <w:rPr>
          <w:rFonts w:ascii="Tahoma" w:hAnsi="Tahoma" w:cs="Tahoma"/>
          <w:sz w:val="22"/>
          <w:szCs w:val="22"/>
          <w:lang w:eastAsia="x-none"/>
        </w:rPr>
        <w:t xml:space="preserve"> primjenjivati trgovačke običaje (uzance).</w:t>
      </w:r>
    </w:p>
    <w:p w14:paraId="5AC9940D" w14:textId="108C8DF0" w:rsidR="00EB45DC" w:rsidRPr="007238A6" w:rsidRDefault="00EB45DC" w:rsidP="00EB45DC">
      <w:pPr>
        <w:pStyle w:val="Naslov2"/>
        <w:numPr>
          <w:ilvl w:val="0"/>
          <w:numId w:val="26"/>
        </w:numPr>
        <w:rPr>
          <w:rFonts w:ascii="Tahoma" w:hAnsi="Tahoma" w:cs="Tahoma"/>
          <w:sz w:val="22"/>
          <w:szCs w:val="22"/>
        </w:rPr>
      </w:pPr>
      <w:bookmarkStart w:id="1885" w:name="_Toc127257628"/>
      <w:bookmarkStart w:id="1886" w:name="_Toc143091995"/>
      <w:bookmarkStart w:id="1887" w:name="_Toc97794461"/>
      <w:r w:rsidRPr="007238A6">
        <w:rPr>
          <w:rFonts w:ascii="Tahoma" w:hAnsi="Tahoma" w:cs="Tahoma"/>
          <w:sz w:val="22"/>
          <w:szCs w:val="22"/>
        </w:rPr>
        <w:t>Peti paket sankcija Rusiji:</w:t>
      </w:r>
      <w:bookmarkEnd w:id="1885"/>
      <w:bookmarkEnd w:id="1886"/>
    </w:p>
    <w:p w14:paraId="0241AB64"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Zabranjuje se dodjela bilo kojeg ugovora o javnoj nabavi ili ugovora o koncesiji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2C58C7B0"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 xml:space="preserve">(a) ruski državljanin ili fizička ili pravna osoba, subjekt ili tijelo s poslovnim </w:t>
      </w:r>
      <w:proofErr w:type="spellStart"/>
      <w:r w:rsidRPr="00EE6BA4">
        <w:rPr>
          <w:rFonts w:ascii="Tahoma" w:hAnsi="Tahoma" w:cs="Tahoma"/>
          <w:sz w:val="22"/>
          <w:szCs w:val="22"/>
        </w:rPr>
        <w:t>nastanom</w:t>
      </w:r>
      <w:proofErr w:type="spellEnd"/>
      <w:r w:rsidRPr="00EE6BA4">
        <w:rPr>
          <w:rFonts w:ascii="Tahoma" w:hAnsi="Tahoma" w:cs="Tahoma"/>
          <w:sz w:val="22"/>
          <w:szCs w:val="22"/>
        </w:rPr>
        <w:t xml:space="preserve"> u Rusiji;</w:t>
      </w:r>
    </w:p>
    <w:p w14:paraId="64F172CB"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(b) pravna osoba, subjekt ili tijelo u čijim vlasničkim pravima subjekt iz točke (a) ovog stavka ima izravno ili neizravno više od 50 % udjela; ili</w:t>
      </w:r>
    </w:p>
    <w:p w14:paraId="1DCDCE02"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(c) fizička ili pravna osoba, subjekt ili tijelo koji djeluju za račun ili prema uputama subjekta iz točke (a) ili (b),</w:t>
      </w:r>
    </w:p>
    <w:p w14:paraId="7B64EAA8"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lastRenderedPageBreak/>
        <w:t xml:space="preserve">uključujući, ako oni čine više od 10 % vrijednosti ugovora, </w:t>
      </w:r>
      <w:proofErr w:type="spellStart"/>
      <w:r w:rsidRPr="00EE6BA4">
        <w:rPr>
          <w:rFonts w:ascii="Tahoma" w:hAnsi="Tahoma" w:cs="Tahoma"/>
          <w:sz w:val="22"/>
          <w:szCs w:val="22"/>
        </w:rPr>
        <w:t>podugovaratelje</w:t>
      </w:r>
      <w:proofErr w:type="spellEnd"/>
      <w:r w:rsidRPr="00EE6BA4">
        <w:rPr>
          <w:rFonts w:ascii="Tahoma" w:hAnsi="Tahoma" w:cs="Tahoma"/>
          <w:sz w:val="22"/>
          <w:szCs w:val="22"/>
        </w:rPr>
        <w:t>, dobavljače ili subjekte na čije se kapacitete oslanja u smislu direktiva 2014/23/EU, 2014/24/EU, 2014/25/EU i 2009/81/EZ.</w:t>
      </w:r>
    </w:p>
    <w:p w14:paraId="698B1741"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Ugovori koji su sklopljeni prije 9. travnja 2022. godine se mogu nastaviti izvršavati do 10. listopada 2022. godine.</w:t>
      </w:r>
    </w:p>
    <w:p w14:paraId="18080BEE"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Iznimno, može se dodijeliti i nastaviti izvršavati ugovor namijenjen za:</w:t>
      </w:r>
    </w:p>
    <w:p w14:paraId="07BE71D8"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 xml:space="preserve">(a) rad, održavanje, razgradnju i zbrinjavanje radioaktivnog otpada, opskrbu gorivom i ponovnu obradu te sigurnost civilnih nuklearnih kapaciteta, i nastavak projektiranja, izgradnje i puštanja u pogon koji su potrebni za dovršetak civilnih nuklearnih postrojenja, kao i opskrbu </w:t>
      </w:r>
      <w:proofErr w:type="spellStart"/>
      <w:r w:rsidRPr="00EE6BA4">
        <w:rPr>
          <w:rFonts w:ascii="Tahoma" w:hAnsi="Tahoma" w:cs="Tahoma"/>
          <w:sz w:val="22"/>
          <w:szCs w:val="22"/>
        </w:rPr>
        <w:t>prekursorskim</w:t>
      </w:r>
      <w:proofErr w:type="spellEnd"/>
      <w:r w:rsidRPr="00EE6BA4">
        <w:rPr>
          <w:rFonts w:ascii="Tahoma" w:hAnsi="Tahoma" w:cs="Tahoma"/>
          <w:sz w:val="22"/>
          <w:szCs w:val="22"/>
        </w:rPr>
        <w:t xml:space="preserve"> materijalom za proizvodnju medicinskih </w:t>
      </w:r>
      <w:proofErr w:type="spellStart"/>
      <w:r w:rsidRPr="00EE6BA4">
        <w:rPr>
          <w:rFonts w:ascii="Tahoma" w:hAnsi="Tahoma" w:cs="Tahoma"/>
          <w:sz w:val="22"/>
          <w:szCs w:val="22"/>
        </w:rPr>
        <w:t>radioizotopa</w:t>
      </w:r>
      <w:proofErr w:type="spellEnd"/>
      <w:r w:rsidRPr="00EE6BA4">
        <w:rPr>
          <w:rFonts w:ascii="Tahoma" w:hAnsi="Tahoma" w:cs="Tahoma"/>
          <w:sz w:val="22"/>
          <w:szCs w:val="22"/>
        </w:rPr>
        <w:t xml:space="preserve"> i slične medicinske primjene, ključnu tehnologiju za praćenje zračenja u okolišu, kao i civilnu nuklearnu suradnju, posebno u području istraživanja i razvoja;</w:t>
      </w:r>
    </w:p>
    <w:p w14:paraId="302230C7"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(b) međuvladinu suradnju u svemirskim programima;</w:t>
      </w:r>
    </w:p>
    <w:p w14:paraId="2AB61CCF"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(c) pružanje nužne robe ili usluga koje mogu pružiti samo osobe iz stavka 1. ili ih samo te osobe mogu pružiti u dovoljnim količinama;</w:t>
      </w:r>
    </w:p>
    <w:p w14:paraId="277BF4DC"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(d) rad diplomatskih i konzularnih predstavništava Unije i država članica u Rusiji, što uključuje delegacije, veleposlanstva i misije, ili međunarodnih organizacija u Rusiji koje uživaju imunitet u skladu s međunarodnim pravom;</w:t>
      </w:r>
    </w:p>
    <w:p w14:paraId="596D7695"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 xml:space="preserve">(e) kupnju, uvoz ili prijevoz prirodnog plina i nafte, uključujući rafinirane naftne proizvode, te titanija, aluminija, bakra, nikla, </w:t>
      </w:r>
      <w:proofErr w:type="spellStart"/>
      <w:r w:rsidRPr="00EE6BA4">
        <w:rPr>
          <w:rFonts w:ascii="Tahoma" w:hAnsi="Tahoma" w:cs="Tahoma"/>
          <w:sz w:val="22"/>
          <w:szCs w:val="22"/>
        </w:rPr>
        <w:t>paladija</w:t>
      </w:r>
      <w:proofErr w:type="spellEnd"/>
      <w:r w:rsidRPr="00EE6BA4">
        <w:rPr>
          <w:rFonts w:ascii="Tahoma" w:hAnsi="Tahoma" w:cs="Tahoma"/>
          <w:sz w:val="22"/>
          <w:szCs w:val="22"/>
        </w:rPr>
        <w:t xml:space="preserve"> i željezne rudače, iz Rusije ili kroz Rusiju u Uniju; ili</w:t>
      </w:r>
    </w:p>
    <w:p w14:paraId="576B2A17"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(f) kupnju, uvoz ili prijevoz u Uniju ugljena i drugih krutih fosilnih goriva, do 10. kolovoza 2022.</w:t>
      </w:r>
    </w:p>
    <w:p w14:paraId="453A86C7"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Relevantne pravne akte možete pronaći na sljedećim poveznicama:</w:t>
      </w:r>
    </w:p>
    <w:p w14:paraId="715152A3"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ODLUKA VIJEĆA 2022/578 o izmjeni Odluke 2014/512/ZVSP o mjerama ograničavanja s obzirom na djelovanja Rusije kojima se destabilizira stanje u Ukrajini – čl.1.h.</w:t>
      </w:r>
    </w:p>
    <w:p w14:paraId="57DC28F4" w14:textId="77777777" w:rsidR="00EB45DC" w:rsidRDefault="00EB45DC" w:rsidP="00EB45DC">
      <w:pPr>
        <w:jc w:val="both"/>
        <w:rPr>
          <w:rFonts w:ascii="Tahoma" w:hAnsi="Tahoma" w:cs="Tahoma"/>
          <w:sz w:val="22"/>
          <w:szCs w:val="22"/>
        </w:rPr>
      </w:pPr>
      <w:r w:rsidRPr="00EE6BA4">
        <w:rPr>
          <w:rFonts w:ascii="Tahoma" w:hAnsi="Tahoma" w:cs="Tahoma"/>
          <w:sz w:val="22"/>
          <w:szCs w:val="22"/>
        </w:rPr>
        <w:t xml:space="preserve">Link: </w:t>
      </w:r>
    </w:p>
    <w:p w14:paraId="341C0EA7" w14:textId="77777777" w:rsidR="00EB45DC" w:rsidRDefault="00791AEF" w:rsidP="00EB45DC">
      <w:pPr>
        <w:jc w:val="both"/>
        <w:rPr>
          <w:rFonts w:ascii="Tahoma" w:hAnsi="Tahoma" w:cs="Tahoma"/>
          <w:sz w:val="22"/>
          <w:szCs w:val="22"/>
        </w:rPr>
      </w:pPr>
      <w:hyperlink r:id="rId18" w:history="1">
        <w:r w:rsidR="00EB45DC" w:rsidRPr="001F63D1">
          <w:rPr>
            <w:rStyle w:val="Hiperveza"/>
            <w:rFonts w:ascii="Tahoma" w:hAnsi="Tahoma" w:cs="Tahoma"/>
            <w:sz w:val="22"/>
            <w:szCs w:val="22"/>
          </w:rPr>
          <w:t>https://eur-lex.europa.eu/legal-content/HR/TXT/?uri=uriserv%3AOJ.L_.2022.111.01.0070.01.HRV&amp;toc=OJ%3AL%3A2022%3A111%3ATOC</w:t>
        </w:r>
      </w:hyperlink>
    </w:p>
    <w:p w14:paraId="336AF9BB" w14:textId="77777777" w:rsidR="00EB45DC" w:rsidRPr="00EE6BA4" w:rsidRDefault="00EB45DC" w:rsidP="00EB45DC">
      <w:pPr>
        <w:jc w:val="both"/>
        <w:rPr>
          <w:rFonts w:ascii="Tahoma" w:hAnsi="Tahoma" w:cs="Tahoma"/>
          <w:sz w:val="22"/>
          <w:szCs w:val="22"/>
        </w:rPr>
      </w:pPr>
      <w:r w:rsidRPr="00EE6BA4">
        <w:rPr>
          <w:rFonts w:ascii="Tahoma" w:hAnsi="Tahoma" w:cs="Tahoma"/>
          <w:sz w:val="22"/>
          <w:szCs w:val="22"/>
        </w:rPr>
        <w:t>UREDBA VIJEĆA 2022/576 o izmjeni Uredbe (EU) br. 833/2014 o mjerama ograničavanja s obzirom na djelovanja Rusije kojima se destabilizira stanje u Ukrajini – čl. 5.k.</w:t>
      </w:r>
    </w:p>
    <w:p w14:paraId="29FB4557" w14:textId="77777777" w:rsidR="00EB45DC" w:rsidRDefault="00EB45DC" w:rsidP="00EB45DC">
      <w:pPr>
        <w:jc w:val="both"/>
        <w:rPr>
          <w:rFonts w:ascii="Tahoma" w:hAnsi="Tahoma" w:cs="Tahoma"/>
          <w:sz w:val="22"/>
          <w:szCs w:val="22"/>
        </w:rPr>
      </w:pPr>
      <w:r w:rsidRPr="00EE6BA4">
        <w:rPr>
          <w:rFonts w:ascii="Tahoma" w:hAnsi="Tahoma" w:cs="Tahoma"/>
          <w:sz w:val="22"/>
          <w:szCs w:val="22"/>
        </w:rPr>
        <w:t xml:space="preserve">Link: </w:t>
      </w:r>
    </w:p>
    <w:p w14:paraId="279FDC3F" w14:textId="77777777" w:rsidR="00EB45DC" w:rsidRDefault="00791AEF" w:rsidP="00EB45DC">
      <w:pPr>
        <w:jc w:val="both"/>
        <w:rPr>
          <w:rFonts w:ascii="Tahoma" w:hAnsi="Tahoma" w:cs="Tahoma"/>
          <w:sz w:val="22"/>
          <w:szCs w:val="22"/>
        </w:rPr>
      </w:pPr>
      <w:hyperlink r:id="rId19" w:history="1">
        <w:r w:rsidR="00EB45DC" w:rsidRPr="001F63D1">
          <w:rPr>
            <w:rStyle w:val="Hiperveza"/>
            <w:rFonts w:ascii="Tahoma" w:hAnsi="Tahoma" w:cs="Tahoma"/>
            <w:sz w:val="22"/>
            <w:szCs w:val="22"/>
          </w:rPr>
          <w:t>https://eur-lex.europa.eu/legal-content/HR/TXT/?uri=uriserv%3AOJ.L_.2022.111.01.0001.01.HRV&amp;toc=OJ%3AL%3A2022%3A111%3ATOC</w:t>
        </w:r>
      </w:hyperlink>
    </w:p>
    <w:p w14:paraId="3AD114DC" w14:textId="77777777" w:rsidR="00EB45DC" w:rsidRPr="00EE6BA4" w:rsidRDefault="00EB45DC" w:rsidP="00EB45DC">
      <w:pPr>
        <w:jc w:val="both"/>
        <w:rPr>
          <w:rFonts w:ascii="Tahoma" w:hAnsi="Tahoma" w:cs="Tahoma"/>
          <w:b/>
          <w:sz w:val="22"/>
          <w:szCs w:val="22"/>
          <w:lang w:eastAsia="x-none"/>
        </w:rPr>
      </w:pPr>
      <w:r w:rsidRPr="00EE6BA4">
        <w:rPr>
          <w:rFonts w:ascii="Tahoma" w:hAnsi="Tahoma" w:cs="Tahoma"/>
          <w:sz w:val="22"/>
          <w:szCs w:val="22"/>
        </w:rPr>
        <w:lastRenderedPageBreak/>
        <w:t>Akti su stupili na snagu 9.4.2022.</w:t>
      </w:r>
    </w:p>
    <w:p w14:paraId="021A09B4" w14:textId="68F33982" w:rsidR="00EB45DC" w:rsidRPr="00000CD8" w:rsidRDefault="00EB45DC" w:rsidP="00EB45DC">
      <w:pPr>
        <w:jc w:val="both"/>
        <w:rPr>
          <w:rFonts w:ascii="Arial" w:hAnsi="Arial" w:cs="Arial"/>
          <w:b/>
          <w:bCs/>
          <w:i/>
          <w:iCs/>
        </w:rPr>
      </w:pPr>
      <w:r w:rsidRPr="00000CD8">
        <w:rPr>
          <w:rFonts w:ascii="Arial" w:hAnsi="Arial" w:cs="Arial"/>
        </w:rPr>
        <w:t xml:space="preserve">Sukladno navedenom, a u svrhu dokazivanja ispunjenja uvjeta propisanih Odlukom i Uredbom Vijeća Europske unije, ponuditelj koji je podnio ekonomski najpovoljniju ponudu će </w:t>
      </w:r>
      <w:r w:rsidRPr="002E0424">
        <w:rPr>
          <w:rFonts w:ascii="Arial" w:hAnsi="Arial" w:cs="Arial"/>
        </w:rPr>
        <w:t xml:space="preserve">dostaviti, </w:t>
      </w:r>
      <w:r w:rsidRPr="00766748">
        <w:rPr>
          <w:rFonts w:ascii="Arial" w:hAnsi="Arial" w:cs="Arial"/>
          <w:u w:val="single"/>
        </w:rPr>
        <w:t>na zahtjev naručitelja</w:t>
      </w:r>
      <w:r w:rsidRPr="002E0424">
        <w:rPr>
          <w:rFonts w:ascii="Arial" w:hAnsi="Arial" w:cs="Arial"/>
        </w:rPr>
        <w:t>, izjavu (</w:t>
      </w:r>
      <w:r w:rsidRPr="002E0424">
        <w:rPr>
          <w:rFonts w:ascii="Arial" w:hAnsi="Arial" w:cs="Arial"/>
          <w:b/>
          <w:i/>
        </w:rPr>
        <w:t xml:space="preserve">Prilog </w:t>
      </w:r>
      <w:r w:rsidR="00E77F89">
        <w:rPr>
          <w:rFonts w:ascii="Arial" w:hAnsi="Arial" w:cs="Arial"/>
          <w:b/>
          <w:i/>
        </w:rPr>
        <w:t>6</w:t>
      </w:r>
      <w:r w:rsidRPr="002E0424">
        <w:rPr>
          <w:rFonts w:ascii="Arial" w:hAnsi="Arial" w:cs="Arial"/>
          <w:b/>
          <w:i/>
        </w:rPr>
        <w:t>.</w:t>
      </w:r>
      <w:r w:rsidRPr="002E0424">
        <w:rPr>
          <w:rFonts w:ascii="Arial" w:hAnsi="Arial" w:cs="Arial"/>
          <w:i/>
        </w:rPr>
        <w:t xml:space="preserve"> </w:t>
      </w:r>
      <w:proofErr w:type="spellStart"/>
      <w:r w:rsidRPr="002E0424">
        <w:rPr>
          <w:rFonts w:ascii="Arial" w:hAnsi="Arial" w:cs="Arial"/>
          <w:b/>
          <w:i/>
        </w:rPr>
        <w:t>DoN</w:t>
      </w:r>
      <w:proofErr w:type="spellEnd"/>
      <w:r w:rsidRPr="002E0424">
        <w:rPr>
          <w:rFonts w:ascii="Arial" w:hAnsi="Arial" w:cs="Arial"/>
        </w:rPr>
        <w:t>) potpisanu od odgovorne osoba</w:t>
      </w:r>
      <w:r w:rsidRPr="00000CD8">
        <w:rPr>
          <w:rFonts w:ascii="Arial" w:hAnsi="Arial" w:cs="Arial"/>
        </w:rPr>
        <w:t xml:space="preserve"> ponuditelja/zajednice ponuditelja, kojom izjavljuje da ne postoje okolnosti koje su ovom točkom dokumentacije o nabavi propisane kao zapreka za dodjelu ugovora o javnoj nabavi, najkasnije </w:t>
      </w:r>
      <w:r w:rsidRPr="00000CD8">
        <w:rPr>
          <w:rFonts w:ascii="Arial" w:hAnsi="Arial" w:cs="Arial"/>
          <w:b/>
          <w:bCs/>
        </w:rPr>
        <w:t>do donošenja odluke o odabiru</w:t>
      </w:r>
      <w:r w:rsidRPr="00000CD8">
        <w:rPr>
          <w:rFonts w:ascii="Arial" w:hAnsi="Arial" w:cs="Arial"/>
          <w:b/>
          <w:bCs/>
          <w:i/>
          <w:iCs/>
        </w:rPr>
        <w:t>.</w:t>
      </w:r>
    </w:p>
    <w:p w14:paraId="6BA79137" w14:textId="7B2DF6C4" w:rsidR="00EB45DC" w:rsidRPr="00EB45DC" w:rsidRDefault="00EB45DC" w:rsidP="00EB45DC">
      <w:pPr>
        <w:jc w:val="both"/>
        <w:rPr>
          <w:rFonts w:ascii="Arial" w:hAnsi="Arial" w:cs="Arial"/>
          <w:b/>
          <w:bCs/>
        </w:rPr>
      </w:pPr>
      <w:r w:rsidRPr="00000CD8">
        <w:rPr>
          <w:rFonts w:ascii="Arial" w:hAnsi="Arial" w:cs="Arial"/>
          <w:b/>
          <w:bCs/>
        </w:rPr>
        <w:t xml:space="preserve">U slučaju da ponuditelj koji je podnio ekonomski najpovoljniju ponudu, na zahtjev </w:t>
      </w:r>
      <w:r w:rsidRPr="00A77ECA">
        <w:rPr>
          <w:rFonts w:ascii="Arial" w:hAnsi="Arial" w:cs="Arial"/>
          <w:b/>
          <w:bCs/>
        </w:rPr>
        <w:t>naručitelja</w:t>
      </w:r>
      <w:r w:rsidRPr="00000CD8">
        <w:rPr>
          <w:rFonts w:ascii="Arial" w:hAnsi="Arial" w:cs="Arial"/>
          <w:b/>
          <w:bCs/>
        </w:rPr>
        <w:t>, ne dostavi izjavu kojom izjavljuje da ne postoje okolnosti koje su ovom točkom dokumentacije o nabavi propisane kao zapreka za dodjelu ugovora o javnoj nabavi ili se utvrdi postojanje okolnosti koje su ovom točkom dokumentacije o nabavi propisane kao zapreka za dodjelu ugovora o javnoj nabavi, ponuda istog će biti odbijena kao nepravilna jer nije sukladna dokumentaciji o nabavi.</w:t>
      </w:r>
    </w:p>
    <w:p w14:paraId="64AC4B0B" w14:textId="081D38F5" w:rsidR="000B2BD3" w:rsidRPr="00BB52AD" w:rsidRDefault="000B2BD3" w:rsidP="00F24606">
      <w:pPr>
        <w:pStyle w:val="Naslov2"/>
        <w:numPr>
          <w:ilvl w:val="0"/>
          <w:numId w:val="26"/>
        </w:numPr>
        <w:rPr>
          <w:rFonts w:ascii="Tahoma" w:hAnsi="Tahoma" w:cs="Tahoma"/>
          <w:sz w:val="22"/>
          <w:szCs w:val="22"/>
        </w:rPr>
      </w:pPr>
      <w:bookmarkStart w:id="1888" w:name="_Toc143091996"/>
      <w:r w:rsidRPr="00BB52AD">
        <w:rPr>
          <w:rFonts w:ascii="Tahoma" w:hAnsi="Tahoma" w:cs="Tahoma"/>
          <w:sz w:val="22"/>
          <w:szCs w:val="22"/>
        </w:rPr>
        <w:t>Izmjene ugovora</w:t>
      </w:r>
      <w:bookmarkEnd w:id="1887"/>
      <w:r w:rsidR="00C61412">
        <w:rPr>
          <w:rFonts w:ascii="Tahoma" w:hAnsi="Tahoma" w:cs="Tahoma"/>
          <w:sz w:val="22"/>
          <w:szCs w:val="22"/>
        </w:rPr>
        <w:t>:</w:t>
      </w:r>
      <w:bookmarkEnd w:id="1888"/>
    </w:p>
    <w:p w14:paraId="216ED7AB" w14:textId="77777777" w:rsidR="009A4D63" w:rsidRPr="00BB52AD" w:rsidRDefault="000B2BD3" w:rsidP="009A4D63">
      <w:pPr>
        <w:jc w:val="both"/>
        <w:rPr>
          <w:rFonts w:ascii="Tahoma" w:hAnsi="Tahoma" w:cs="Tahoma"/>
          <w:sz w:val="22"/>
          <w:szCs w:val="22"/>
        </w:rPr>
      </w:pPr>
      <w:r w:rsidRPr="00BB52AD">
        <w:rPr>
          <w:rFonts w:ascii="Tahoma" w:hAnsi="Tahoma" w:cs="Tahoma"/>
          <w:sz w:val="22"/>
          <w:szCs w:val="22"/>
        </w:rPr>
        <w:t xml:space="preserve">Javni </w:t>
      </w:r>
      <w:bookmarkStart w:id="1889" w:name="_Hlk18059203"/>
      <w:r w:rsidRPr="00BB52AD">
        <w:rPr>
          <w:rFonts w:ascii="Tahoma" w:hAnsi="Tahoma" w:cs="Tahoma"/>
          <w:sz w:val="22"/>
          <w:szCs w:val="22"/>
        </w:rPr>
        <w:t>naručitelj smije izmijeniti ugovor o javnoj nabavi tijekom njegova trajanja bez provođenja novog postupka javne nabave samo u skladu s odredbama članaka 315. – 320. ZJN 2016.</w:t>
      </w:r>
      <w:bookmarkStart w:id="1890" w:name="_Toc97794462"/>
      <w:bookmarkEnd w:id="1889"/>
    </w:p>
    <w:p w14:paraId="71522E4E" w14:textId="641EB271" w:rsidR="00163125" w:rsidRPr="00BB52AD" w:rsidRDefault="00163125" w:rsidP="00F24606">
      <w:pPr>
        <w:pStyle w:val="Naslov2"/>
        <w:numPr>
          <w:ilvl w:val="0"/>
          <w:numId w:val="26"/>
        </w:numPr>
        <w:rPr>
          <w:rFonts w:ascii="Tahoma" w:hAnsi="Tahoma" w:cs="Tahoma"/>
          <w:sz w:val="22"/>
          <w:szCs w:val="22"/>
        </w:rPr>
      </w:pPr>
      <w:bookmarkStart w:id="1891" w:name="_Toc143091997"/>
      <w:bookmarkStart w:id="1892" w:name="_Toc97794463"/>
      <w:bookmarkEnd w:id="1890"/>
      <w:r w:rsidRPr="00BB52AD">
        <w:rPr>
          <w:rFonts w:ascii="Tahoma" w:hAnsi="Tahoma" w:cs="Tahoma"/>
          <w:sz w:val="22"/>
          <w:szCs w:val="22"/>
        </w:rPr>
        <w:t>Tijela od kojih ponuditelj može dobiti pravovaljanu informaciju</w:t>
      </w:r>
      <w:r w:rsidR="00C61412">
        <w:rPr>
          <w:rFonts w:ascii="Tahoma" w:hAnsi="Tahoma" w:cs="Tahoma"/>
          <w:sz w:val="22"/>
          <w:szCs w:val="22"/>
        </w:rPr>
        <w:t>:</w:t>
      </w:r>
      <w:bookmarkEnd w:id="1891"/>
    </w:p>
    <w:p w14:paraId="78C762A4" w14:textId="77777777" w:rsidR="00163125" w:rsidRPr="00BB52AD" w:rsidRDefault="00163125" w:rsidP="00163125">
      <w:pPr>
        <w:jc w:val="both"/>
        <w:rPr>
          <w:rFonts w:ascii="Tahoma" w:hAnsi="Tahoma" w:cs="Tahoma"/>
          <w:sz w:val="22"/>
          <w:szCs w:val="22"/>
        </w:rPr>
      </w:pPr>
      <w:r w:rsidRPr="00BB52AD">
        <w:rPr>
          <w:rFonts w:ascii="Tahoma" w:hAnsi="Tahoma" w:cs="Tahoma"/>
          <w:sz w:val="22"/>
          <w:szCs w:val="22"/>
        </w:rPr>
        <w:t>Tijela od kojih ponuditelj može dobiti pravovaljanu informaciju o obvezama koje se odnose na poreze, zaštitu okoliša, odredbe o zaštiti radnog mjesta i radne uvjete koje su na snazi u području na kojem će se izvršavati radovi i koje će biti primjenjive na radove koje će se izvršavati za vrijeme trajanja ugovora, su:</w:t>
      </w:r>
    </w:p>
    <w:p w14:paraId="3BED140D" w14:textId="0B597938" w:rsidR="007528BF" w:rsidRPr="00BB52AD" w:rsidRDefault="00163125" w:rsidP="00163125">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Jedinstvena kontaktna točka u Hrvatskoj:  </w:t>
      </w:r>
      <w:hyperlink r:id="rId20" w:history="1">
        <w:r w:rsidR="007528BF" w:rsidRPr="00BB52AD">
          <w:rPr>
            <w:rStyle w:val="Hiperveza"/>
            <w:rFonts w:ascii="Tahoma" w:hAnsi="Tahoma" w:cs="Tahoma"/>
            <w:sz w:val="22"/>
            <w:szCs w:val="22"/>
          </w:rPr>
          <w:t>http://psc.hr</w:t>
        </w:r>
      </w:hyperlink>
    </w:p>
    <w:p w14:paraId="482218BC" w14:textId="2CEE1FEC" w:rsidR="007528BF" w:rsidRPr="00BB52AD" w:rsidRDefault="00163125" w:rsidP="00163125">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Centar unutarnjeg tržišta EU:  </w:t>
      </w:r>
      <w:hyperlink r:id="rId21" w:history="1">
        <w:r w:rsidR="007528BF" w:rsidRPr="00BB52AD">
          <w:rPr>
            <w:rStyle w:val="Hiperveza"/>
            <w:rFonts w:ascii="Tahoma" w:hAnsi="Tahoma" w:cs="Tahoma"/>
            <w:sz w:val="22"/>
            <w:szCs w:val="22"/>
          </w:rPr>
          <w:t>www.cut.hr</w:t>
        </w:r>
      </w:hyperlink>
    </w:p>
    <w:p w14:paraId="2D236590" w14:textId="4D6279A0" w:rsidR="007528BF" w:rsidRPr="00BB52AD" w:rsidRDefault="00163125" w:rsidP="00163125">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Ministarstvo graditeljstva i prostornog uređenja: </w:t>
      </w:r>
      <w:hyperlink r:id="rId22" w:history="1">
        <w:r w:rsidR="007528BF" w:rsidRPr="00BB52AD">
          <w:rPr>
            <w:rStyle w:val="Hiperveza"/>
            <w:rFonts w:ascii="Tahoma" w:hAnsi="Tahoma" w:cs="Tahoma"/>
            <w:sz w:val="22"/>
            <w:szCs w:val="22"/>
          </w:rPr>
          <w:t>http://www.mgipu.hr/</w:t>
        </w:r>
      </w:hyperlink>
    </w:p>
    <w:p w14:paraId="0E8DB29B" w14:textId="2089BCC1" w:rsidR="007528BF" w:rsidRPr="00BB52AD" w:rsidRDefault="00163125" w:rsidP="00163125">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Ministarstvo zaštite okoliša i energetike: </w:t>
      </w:r>
      <w:hyperlink r:id="rId23" w:history="1">
        <w:r w:rsidR="007528BF" w:rsidRPr="00BB52AD">
          <w:rPr>
            <w:rStyle w:val="Hiperveza"/>
            <w:rFonts w:ascii="Tahoma" w:hAnsi="Tahoma" w:cs="Tahoma"/>
            <w:sz w:val="22"/>
            <w:szCs w:val="22"/>
          </w:rPr>
          <w:t>http://www.mzoip.hr/</w:t>
        </w:r>
      </w:hyperlink>
    </w:p>
    <w:p w14:paraId="3D93661D" w14:textId="77777777" w:rsidR="007528BF" w:rsidRPr="00BB52AD" w:rsidRDefault="00163125" w:rsidP="00163125">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Ministarstvo financija – Porezna uprava: </w:t>
      </w:r>
      <w:hyperlink r:id="rId24" w:history="1">
        <w:r w:rsidR="007528BF" w:rsidRPr="00BB52AD">
          <w:rPr>
            <w:rStyle w:val="Hiperveza"/>
            <w:rFonts w:ascii="Tahoma" w:hAnsi="Tahoma" w:cs="Tahoma"/>
            <w:sz w:val="22"/>
            <w:szCs w:val="22"/>
          </w:rPr>
          <w:t>https://www.porezna-uprava.hr</w:t>
        </w:r>
      </w:hyperlink>
    </w:p>
    <w:p w14:paraId="4E995D9C" w14:textId="39D09632" w:rsidR="00163125" w:rsidRPr="00BB52AD" w:rsidRDefault="00163125" w:rsidP="007528BF">
      <w:pPr>
        <w:pStyle w:val="Odlomakpopisa"/>
        <w:numPr>
          <w:ilvl w:val="0"/>
          <w:numId w:val="20"/>
        </w:numPr>
        <w:jc w:val="both"/>
        <w:rPr>
          <w:rFonts w:ascii="Tahoma" w:hAnsi="Tahoma" w:cs="Tahoma"/>
          <w:sz w:val="22"/>
          <w:szCs w:val="22"/>
        </w:rPr>
      </w:pPr>
      <w:r w:rsidRPr="00BB52AD">
        <w:rPr>
          <w:rFonts w:ascii="Tahoma" w:hAnsi="Tahoma" w:cs="Tahoma"/>
          <w:sz w:val="22"/>
          <w:szCs w:val="22"/>
        </w:rPr>
        <w:t>Ministarst</w:t>
      </w:r>
      <w:r w:rsidR="007528BF" w:rsidRPr="00BB52AD">
        <w:rPr>
          <w:rFonts w:ascii="Tahoma" w:hAnsi="Tahoma" w:cs="Tahoma"/>
          <w:sz w:val="22"/>
          <w:szCs w:val="22"/>
        </w:rPr>
        <w:t xml:space="preserve">vo-rada-i-mirovinskoga-sustava: </w:t>
      </w:r>
      <w:hyperlink r:id="rId25" w:history="1">
        <w:r w:rsidR="007528BF" w:rsidRPr="00BB52AD">
          <w:rPr>
            <w:rStyle w:val="Hiperveza"/>
            <w:rFonts w:ascii="Tahoma" w:hAnsi="Tahoma" w:cs="Tahoma"/>
            <w:sz w:val="22"/>
            <w:szCs w:val="22"/>
          </w:rPr>
          <w:t>http://www.mrms.hr/ministarstvo-rada-i-mirovinskoga-sustava/zastita-na-radu/</w:t>
        </w:r>
      </w:hyperlink>
      <w:r w:rsidR="007528BF" w:rsidRPr="00BB52AD">
        <w:rPr>
          <w:rFonts w:ascii="Tahoma" w:hAnsi="Tahoma" w:cs="Tahoma"/>
          <w:sz w:val="22"/>
          <w:szCs w:val="22"/>
        </w:rPr>
        <w:t xml:space="preserve"> </w:t>
      </w:r>
      <w:r w:rsidRPr="00BB52AD">
        <w:rPr>
          <w:rFonts w:ascii="Tahoma" w:hAnsi="Tahoma" w:cs="Tahoma"/>
          <w:sz w:val="22"/>
          <w:szCs w:val="22"/>
        </w:rPr>
        <w:t>.</w:t>
      </w:r>
    </w:p>
    <w:p w14:paraId="121ED1E3" w14:textId="77777777" w:rsidR="007528BF" w:rsidRPr="00BB52AD" w:rsidRDefault="007528BF" w:rsidP="007528BF">
      <w:pPr>
        <w:pStyle w:val="Odlomakpopisa"/>
        <w:jc w:val="both"/>
        <w:rPr>
          <w:rFonts w:ascii="Tahoma" w:hAnsi="Tahoma" w:cs="Tahoma"/>
          <w:sz w:val="22"/>
          <w:szCs w:val="22"/>
        </w:rPr>
      </w:pPr>
    </w:p>
    <w:p w14:paraId="02281522" w14:textId="02E07E36" w:rsidR="000B2BD3" w:rsidRPr="00BB52AD" w:rsidRDefault="000B2BD3" w:rsidP="00F24606">
      <w:pPr>
        <w:pStyle w:val="Naslov2"/>
        <w:numPr>
          <w:ilvl w:val="0"/>
          <w:numId w:val="26"/>
        </w:numPr>
        <w:rPr>
          <w:rFonts w:ascii="Tahoma" w:hAnsi="Tahoma" w:cs="Tahoma"/>
          <w:sz w:val="22"/>
          <w:szCs w:val="22"/>
          <w:lang w:eastAsia="x-none"/>
        </w:rPr>
      </w:pPr>
      <w:bookmarkStart w:id="1893" w:name="_Toc143091998"/>
      <w:r w:rsidRPr="00BB52AD">
        <w:rPr>
          <w:rFonts w:ascii="Tahoma" w:hAnsi="Tahoma" w:cs="Tahoma"/>
          <w:sz w:val="22"/>
          <w:szCs w:val="22"/>
        </w:rPr>
        <w:t>Rok za donošenje odluke o odabiru:</w:t>
      </w:r>
      <w:bookmarkEnd w:id="1892"/>
      <w:bookmarkEnd w:id="1893"/>
    </w:p>
    <w:p w14:paraId="06282982" w14:textId="40506414" w:rsidR="000B2BD3" w:rsidRPr="00BB52AD" w:rsidRDefault="000B2BD3" w:rsidP="000B2BD3">
      <w:pPr>
        <w:jc w:val="both"/>
        <w:rPr>
          <w:rFonts w:ascii="Tahoma" w:hAnsi="Tahoma" w:cs="Tahoma"/>
          <w:sz w:val="22"/>
          <w:szCs w:val="22"/>
        </w:rPr>
      </w:pPr>
      <w:r w:rsidRPr="00BB52AD">
        <w:rPr>
          <w:rFonts w:ascii="Tahoma" w:hAnsi="Tahoma" w:cs="Tahoma"/>
          <w:sz w:val="22"/>
          <w:szCs w:val="22"/>
        </w:rPr>
        <w:t xml:space="preserve">Rok za donošenje odluke o odabiru </w:t>
      </w:r>
      <w:r w:rsidR="002D17DF" w:rsidRPr="00BB52AD">
        <w:rPr>
          <w:rFonts w:ascii="Tahoma" w:hAnsi="Tahoma" w:cs="Tahoma"/>
          <w:sz w:val="22"/>
          <w:szCs w:val="22"/>
        </w:rPr>
        <w:t xml:space="preserve">ili odluke o poništenju postupka javne nabave </w:t>
      </w:r>
      <w:r w:rsidRPr="00BB52AD">
        <w:rPr>
          <w:rFonts w:ascii="Tahoma" w:hAnsi="Tahoma" w:cs="Tahoma"/>
          <w:sz w:val="22"/>
          <w:szCs w:val="22"/>
        </w:rPr>
        <w:t xml:space="preserve">iznosi najduže </w:t>
      </w:r>
      <w:r w:rsidR="00DD3A93" w:rsidRPr="00BB52AD">
        <w:rPr>
          <w:rFonts w:ascii="Tahoma" w:hAnsi="Tahoma" w:cs="Tahoma"/>
          <w:sz w:val="22"/>
          <w:szCs w:val="22"/>
        </w:rPr>
        <w:t>90</w:t>
      </w:r>
      <w:r w:rsidRPr="00BB52AD">
        <w:rPr>
          <w:rFonts w:ascii="Tahoma" w:hAnsi="Tahoma" w:cs="Tahoma"/>
          <w:sz w:val="22"/>
          <w:szCs w:val="22"/>
        </w:rPr>
        <w:t xml:space="preserve"> </w:t>
      </w:r>
      <w:r w:rsidRPr="00BB52AD">
        <w:rPr>
          <w:rFonts w:ascii="Tahoma" w:hAnsi="Tahoma" w:cs="Tahoma"/>
          <w:bCs/>
          <w:sz w:val="22"/>
          <w:szCs w:val="22"/>
        </w:rPr>
        <w:t>dana od isteka roka za dostavu ponuda</w:t>
      </w:r>
      <w:r w:rsidRPr="00BB52AD">
        <w:rPr>
          <w:rFonts w:ascii="Tahoma" w:hAnsi="Tahoma" w:cs="Tahoma"/>
          <w:sz w:val="22"/>
          <w:szCs w:val="22"/>
        </w:rPr>
        <w:t>.</w:t>
      </w:r>
    </w:p>
    <w:p w14:paraId="4A7C5683" w14:textId="1BE1A5E3" w:rsidR="000B2BD3" w:rsidRPr="00BB52AD" w:rsidRDefault="000B2BD3" w:rsidP="000B2BD3">
      <w:pPr>
        <w:jc w:val="both"/>
        <w:rPr>
          <w:rFonts w:ascii="Tahoma" w:hAnsi="Tahoma" w:cs="Tahoma"/>
          <w:sz w:val="22"/>
          <w:szCs w:val="22"/>
        </w:rPr>
      </w:pPr>
      <w:r w:rsidRPr="00BB52AD">
        <w:rPr>
          <w:rFonts w:ascii="Tahoma" w:hAnsi="Tahoma" w:cs="Tahoma"/>
          <w:sz w:val="22"/>
          <w:szCs w:val="22"/>
        </w:rPr>
        <w:t>Naručitelj ovim putem pojašnjava kako je člankom 302. stavkom 4. utvrđeno da se odluka o odabiru donosi u roku od 30 dana od isteka roka za dostavu ponuda, osim ako javni naručitelj u dokumentaci</w:t>
      </w:r>
      <w:r w:rsidR="00D67FC6" w:rsidRPr="00BB52AD">
        <w:rPr>
          <w:rFonts w:ascii="Tahoma" w:hAnsi="Tahoma" w:cs="Tahoma"/>
          <w:sz w:val="22"/>
          <w:szCs w:val="22"/>
        </w:rPr>
        <w:t>ji o nabavi ne odredi duži rok.</w:t>
      </w:r>
    </w:p>
    <w:p w14:paraId="38860B6D" w14:textId="1B60BA40" w:rsidR="000B2BD3" w:rsidRPr="00BB52AD" w:rsidRDefault="002D17DF" w:rsidP="000B2BD3">
      <w:pPr>
        <w:jc w:val="both"/>
        <w:rPr>
          <w:rFonts w:ascii="Tahoma" w:hAnsi="Tahoma" w:cs="Tahoma"/>
          <w:sz w:val="22"/>
          <w:szCs w:val="22"/>
        </w:rPr>
      </w:pPr>
      <w:r w:rsidRPr="00BB52AD">
        <w:rPr>
          <w:rFonts w:ascii="Tahoma" w:hAnsi="Tahoma" w:cs="Tahoma"/>
          <w:sz w:val="22"/>
          <w:szCs w:val="22"/>
        </w:rPr>
        <w:t xml:space="preserve">Rok za donošenje odluke o odabiru ili poništenju utvrđen je na temelju procjene naručitelja da uz druge postupke javne nabave koje provodi i iskustva iz prethodno provedenih postupaka javne nabave u kojima je pristiglo puno ponuda, te s obzirom na zakonom </w:t>
      </w:r>
      <w:r w:rsidRPr="00BB52AD">
        <w:rPr>
          <w:rFonts w:ascii="Tahoma" w:hAnsi="Tahoma" w:cs="Tahoma"/>
          <w:sz w:val="22"/>
          <w:szCs w:val="22"/>
        </w:rPr>
        <w:lastRenderedPageBreak/>
        <w:t>utvrđene obveze u postupku pregleda i ocjene do donošenja odluka temeljem ZJN 2016 naručitelj treba duži vremenski period za izvršenje svih gore navedenih obaveza.</w:t>
      </w:r>
    </w:p>
    <w:p w14:paraId="097139AE" w14:textId="77777777" w:rsidR="000B2BD3" w:rsidRPr="00BB52AD" w:rsidRDefault="000B2BD3" w:rsidP="000B2BD3">
      <w:pPr>
        <w:jc w:val="both"/>
        <w:rPr>
          <w:rFonts w:ascii="Tahoma" w:hAnsi="Tahoma" w:cs="Tahoma"/>
          <w:sz w:val="22"/>
          <w:szCs w:val="22"/>
        </w:rPr>
      </w:pPr>
      <w:r w:rsidRPr="00BB52AD">
        <w:rPr>
          <w:rFonts w:ascii="Tahoma" w:hAnsi="Tahoma" w:cs="Tahoma"/>
          <w:sz w:val="22"/>
          <w:szCs w:val="22"/>
        </w:rPr>
        <w:t>Sukladno članku 301. stavku 5. točki 2. ZJN 2016 Odluku o odabiru ili odluku o poništenju javni naručitelj će bez odgode dostaviti svakom ponuditelju putem EOJN RH.</w:t>
      </w:r>
    </w:p>
    <w:p w14:paraId="15DE4D6F" w14:textId="77777777" w:rsidR="009A4D63" w:rsidRPr="00BB52AD" w:rsidRDefault="000B2BD3" w:rsidP="009A4D63">
      <w:pPr>
        <w:jc w:val="both"/>
        <w:rPr>
          <w:rFonts w:ascii="Tahoma" w:hAnsi="Tahoma" w:cs="Tahoma"/>
          <w:sz w:val="22"/>
          <w:szCs w:val="22"/>
        </w:rPr>
      </w:pPr>
      <w:r w:rsidRPr="00BB52AD">
        <w:rPr>
          <w:rFonts w:ascii="Tahoma" w:hAnsi="Tahoma" w:cs="Tahoma"/>
          <w:sz w:val="22"/>
          <w:szCs w:val="22"/>
        </w:rPr>
        <w:t>Dostava odluke o odabiru ili odluke o poništenju postupka javne nabave smatra se dostavlj</w:t>
      </w:r>
      <w:bookmarkStart w:id="1894" w:name="_Toc97794464"/>
      <w:r w:rsidR="009A4D63" w:rsidRPr="00BB52AD">
        <w:rPr>
          <w:rFonts w:ascii="Tahoma" w:hAnsi="Tahoma" w:cs="Tahoma"/>
          <w:sz w:val="22"/>
          <w:szCs w:val="22"/>
        </w:rPr>
        <w:t>enom istekom dana javne objave.</w:t>
      </w:r>
    </w:p>
    <w:p w14:paraId="47A8797C" w14:textId="7B280AA4" w:rsidR="000B2BD3" w:rsidRPr="00BB52AD" w:rsidRDefault="000B2BD3" w:rsidP="00F24606">
      <w:pPr>
        <w:pStyle w:val="Naslov2"/>
        <w:numPr>
          <w:ilvl w:val="0"/>
          <w:numId w:val="26"/>
        </w:numPr>
        <w:rPr>
          <w:rFonts w:ascii="Tahoma" w:hAnsi="Tahoma" w:cs="Tahoma"/>
          <w:sz w:val="22"/>
          <w:szCs w:val="22"/>
        </w:rPr>
      </w:pPr>
      <w:bookmarkStart w:id="1895" w:name="_Toc143091999"/>
      <w:r w:rsidRPr="00BB52AD">
        <w:rPr>
          <w:rFonts w:ascii="Tahoma" w:hAnsi="Tahoma" w:cs="Tahoma"/>
          <w:sz w:val="22"/>
          <w:szCs w:val="22"/>
        </w:rPr>
        <w:t>Rok, način i uvjeti plaćanja:</w:t>
      </w:r>
      <w:bookmarkEnd w:id="1894"/>
      <w:bookmarkEnd w:id="1895"/>
    </w:p>
    <w:p w14:paraId="30BCDF0F" w14:textId="1D7E624E" w:rsidR="000B2BD3" w:rsidRPr="00BB52AD" w:rsidRDefault="002D17DF" w:rsidP="000B2BD3">
      <w:pPr>
        <w:suppressAutoHyphens/>
        <w:jc w:val="both"/>
        <w:rPr>
          <w:rFonts w:ascii="Tahoma" w:hAnsi="Tahoma" w:cs="Tahoma"/>
          <w:sz w:val="22"/>
          <w:szCs w:val="22"/>
          <w:lang w:eastAsia="ar-SA"/>
        </w:rPr>
      </w:pPr>
      <w:r w:rsidRPr="00BB52AD">
        <w:rPr>
          <w:rFonts w:ascii="Tahoma" w:hAnsi="Tahoma" w:cs="Tahoma"/>
          <w:sz w:val="22"/>
          <w:szCs w:val="22"/>
        </w:rPr>
        <w:t xml:space="preserve">Naručitelj će izvedene radove platiti temeljem ispostavljenih računa, privremenih situacija koji moraju odgovarati ugovorenim jediničnim cijenama i prema stvarno izvedenim količinama koje će biti obračunate na temelju izrađene građevinske knjige i ovjerene od strane nadzornog inženjera, a putem privremenih odnosno okončane situacije u roku od 30 (trideset) dana od dana primitka i ovjere privremene i/ili okončane situacije od strane nadzornog inženjera, na IBAN izvođača/članova zajednice gospodarskih subjekata/ </w:t>
      </w:r>
      <w:proofErr w:type="spellStart"/>
      <w:r w:rsidRPr="00BB52AD">
        <w:rPr>
          <w:rFonts w:ascii="Tahoma" w:hAnsi="Tahoma" w:cs="Tahoma"/>
          <w:sz w:val="22"/>
          <w:szCs w:val="22"/>
        </w:rPr>
        <w:t>pod</w:t>
      </w:r>
      <w:r w:rsidR="00764599">
        <w:rPr>
          <w:rFonts w:ascii="Tahoma" w:hAnsi="Tahoma" w:cs="Tahoma"/>
          <w:sz w:val="22"/>
          <w:szCs w:val="22"/>
        </w:rPr>
        <w:t>ugovaratelja</w:t>
      </w:r>
      <w:proofErr w:type="spellEnd"/>
      <w:r w:rsidRPr="00BB52AD">
        <w:rPr>
          <w:rFonts w:ascii="Tahoma" w:hAnsi="Tahoma" w:cs="Tahoma"/>
          <w:sz w:val="22"/>
          <w:szCs w:val="22"/>
        </w:rPr>
        <w:t>.</w:t>
      </w:r>
    </w:p>
    <w:p w14:paraId="711DF49E" w14:textId="6B7C0612" w:rsidR="00686C77" w:rsidRPr="00BB52AD" w:rsidRDefault="00686C77" w:rsidP="00686C77">
      <w:pPr>
        <w:suppressAutoHyphens/>
        <w:jc w:val="both"/>
        <w:rPr>
          <w:rFonts w:ascii="Tahoma" w:hAnsi="Tahoma" w:cs="Tahoma"/>
          <w:strike/>
          <w:sz w:val="22"/>
          <w:szCs w:val="22"/>
          <w:lang w:eastAsia="ar-SA"/>
        </w:rPr>
      </w:pPr>
      <w:bookmarkStart w:id="1896" w:name="_Hlk529867518"/>
      <w:r w:rsidRPr="00BB52AD">
        <w:rPr>
          <w:rFonts w:ascii="Tahoma" w:hAnsi="Tahoma" w:cs="Tahoma"/>
          <w:sz w:val="22"/>
          <w:szCs w:val="22"/>
          <w:lang w:eastAsia="ar-SA"/>
        </w:rPr>
        <w:t>Okončana situacija se ispostavlja nakon što Nadzorni inženjer/glavni nadzorni inženjer po završetku građenja preda naručitelju na trajno čuvanje paricu (presliku) uvezanoga građevinskog dnevnika</w:t>
      </w:r>
      <w:r w:rsidR="00E87938">
        <w:rPr>
          <w:rFonts w:ascii="Tahoma" w:hAnsi="Tahoma" w:cs="Tahoma"/>
          <w:sz w:val="22"/>
          <w:szCs w:val="22"/>
          <w:lang w:eastAsia="ar-SA"/>
        </w:rPr>
        <w:t xml:space="preserve"> </w:t>
      </w:r>
      <w:r w:rsidRPr="00BB52AD">
        <w:rPr>
          <w:rFonts w:ascii="Tahoma" w:hAnsi="Tahoma" w:cs="Tahoma"/>
          <w:sz w:val="22"/>
          <w:szCs w:val="22"/>
          <w:lang w:eastAsia="ar-SA"/>
        </w:rPr>
        <w:t>i dostavljenog jamstva za otklanjanje nedostataka u jamstvenom roku.</w:t>
      </w:r>
    </w:p>
    <w:p w14:paraId="62F2B0EF" w14:textId="74425E1B" w:rsidR="00686C77" w:rsidRPr="00BB52AD" w:rsidRDefault="00686C77" w:rsidP="00686C77">
      <w:pPr>
        <w:suppressAutoHyphens/>
        <w:jc w:val="both"/>
        <w:rPr>
          <w:rFonts w:ascii="Tahoma" w:hAnsi="Tahoma" w:cs="Tahoma"/>
          <w:sz w:val="22"/>
          <w:szCs w:val="22"/>
          <w:lang w:eastAsia="ar-SA"/>
        </w:rPr>
      </w:pPr>
      <w:r w:rsidRPr="00BB52AD">
        <w:rPr>
          <w:rFonts w:ascii="Tahoma" w:hAnsi="Tahoma" w:cs="Tahoma"/>
          <w:sz w:val="22"/>
          <w:szCs w:val="22"/>
          <w:lang w:eastAsia="ar-SA"/>
        </w:rPr>
        <w:t xml:space="preserve">Plaćanje po okončanoj situaciji izvršit će se u roku od 30 (trideset) dana od dana uspješno obavljene primopredaje, na IBAN izvođača/članova zajednice gospodarskih subjekata/ </w:t>
      </w:r>
      <w:proofErr w:type="spellStart"/>
      <w:r w:rsidRPr="00BB52AD">
        <w:rPr>
          <w:rFonts w:ascii="Tahoma" w:hAnsi="Tahoma" w:cs="Tahoma"/>
          <w:sz w:val="22"/>
          <w:szCs w:val="22"/>
          <w:lang w:eastAsia="ar-SA"/>
        </w:rPr>
        <w:t>pod</w:t>
      </w:r>
      <w:r w:rsidR="00764599">
        <w:rPr>
          <w:rFonts w:ascii="Tahoma" w:hAnsi="Tahoma" w:cs="Tahoma"/>
          <w:sz w:val="22"/>
          <w:szCs w:val="22"/>
          <w:lang w:eastAsia="ar-SA"/>
        </w:rPr>
        <w:t>ugovaratelja</w:t>
      </w:r>
      <w:proofErr w:type="spellEnd"/>
      <w:r w:rsidRPr="00BB52AD">
        <w:rPr>
          <w:rFonts w:ascii="Tahoma" w:hAnsi="Tahoma" w:cs="Tahoma"/>
          <w:sz w:val="22"/>
          <w:szCs w:val="22"/>
          <w:lang w:eastAsia="ar-SA"/>
        </w:rPr>
        <w:t xml:space="preserve">. </w:t>
      </w:r>
    </w:p>
    <w:p w14:paraId="64F3363E" w14:textId="77777777" w:rsidR="00686C77" w:rsidRPr="00BB52AD" w:rsidRDefault="00686C77" w:rsidP="00686C77">
      <w:pPr>
        <w:tabs>
          <w:tab w:val="left" w:pos="426"/>
        </w:tabs>
        <w:jc w:val="both"/>
        <w:rPr>
          <w:rFonts w:ascii="Tahoma" w:hAnsi="Tahoma" w:cs="Tahoma"/>
          <w:sz w:val="22"/>
          <w:szCs w:val="22"/>
          <w:lang w:eastAsia="ar-SA"/>
        </w:rPr>
      </w:pPr>
      <w:r w:rsidRPr="00BB52AD">
        <w:rPr>
          <w:rFonts w:ascii="Tahoma" w:hAnsi="Tahoma" w:cs="Tahoma"/>
          <w:sz w:val="22"/>
          <w:szCs w:val="22"/>
          <w:lang w:eastAsia="ar-SA"/>
        </w:rPr>
        <w:t>Naručitelj ima pravo prigovora na privremenu ili okončanu situaciju ukoliko utvrdi nepravilnosti te pozvati izvođača da uočene nepravilnosti otkloni i objasni. U tom slučaju rok plaćanja počinje teći od dana kada je naručitelj zaprimio pisano objašnjenje s otklonjenim uočenim nepravilnostima.</w:t>
      </w:r>
    </w:p>
    <w:p w14:paraId="59D7FE5C" w14:textId="77777777" w:rsidR="00686C77" w:rsidRPr="00BB52AD" w:rsidRDefault="00686C77" w:rsidP="00686C77">
      <w:pPr>
        <w:jc w:val="both"/>
        <w:rPr>
          <w:rFonts w:ascii="Tahoma" w:hAnsi="Tahoma" w:cs="Tahoma"/>
          <w:sz w:val="22"/>
          <w:szCs w:val="22"/>
          <w:lang w:eastAsia="ar-SA"/>
        </w:rPr>
      </w:pPr>
      <w:r w:rsidRPr="00BB52AD">
        <w:rPr>
          <w:rFonts w:ascii="Tahoma" w:hAnsi="Tahoma" w:cs="Tahoma"/>
          <w:sz w:val="22"/>
          <w:szCs w:val="22"/>
          <w:lang w:eastAsia="ar-SA"/>
        </w:rPr>
        <w:t>Sukladno Zakonu o elektroničkom izdavanju računa u javnoj nabavi naručitelji su obvezni zaprimati i obrađivati te izvršiti plaćanje elektroničkih računa i pratećih isprava izdanih sukladno europskoj normi.</w:t>
      </w:r>
    </w:p>
    <w:p w14:paraId="3AA5AB44" w14:textId="77777777" w:rsidR="00D67FC6" w:rsidRPr="00BB52AD" w:rsidRDefault="00D67FC6" w:rsidP="00686C77">
      <w:pPr>
        <w:jc w:val="both"/>
        <w:rPr>
          <w:rFonts w:ascii="Tahoma" w:hAnsi="Tahoma" w:cs="Tahoma"/>
          <w:sz w:val="22"/>
          <w:szCs w:val="22"/>
          <w:lang w:eastAsia="ar-SA"/>
        </w:rPr>
      </w:pPr>
    </w:p>
    <w:p w14:paraId="0FC1992C" w14:textId="093D4C2D" w:rsidR="000B2BD3" w:rsidRPr="00BB52AD" w:rsidRDefault="000B2BD3" w:rsidP="00F24606">
      <w:pPr>
        <w:pStyle w:val="Naslov2"/>
        <w:numPr>
          <w:ilvl w:val="0"/>
          <w:numId w:val="26"/>
        </w:numPr>
        <w:rPr>
          <w:rFonts w:ascii="Tahoma" w:hAnsi="Tahoma" w:cs="Tahoma"/>
          <w:sz w:val="22"/>
          <w:szCs w:val="22"/>
        </w:rPr>
      </w:pPr>
      <w:bookmarkStart w:id="1897" w:name="_Toc97794465"/>
      <w:bookmarkStart w:id="1898" w:name="_Toc143092000"/>
      <w:bookmarkEnd w:id="1896"/>
      <w:r w:rsidRPr="00BB52AD">
        <w:rPr>
          <w:rFonts w:ascii="Tahoma" w:hAnsi="Tahoma" w:cs="Tahoma"/>
          <w:sz w:val="22"/>
          <w:szCs w:val="22"/>
        </w:rPr>
        <w:t>Uvjeti i zahtjevi koji moraju biti ispunjeni sukladno posebnim propisima ili stručnim pravilima:</w:t>
      </w:r>
      <w:bookmarkEnd w:id="1897"/>
      <w:bookmarkEnd w:id="1898"/>
    </w:p>
    <w:p w14:paraId="111DECE7" w14:textId="77777777" w:rsidR="000B2BD3" w:rsidRPr="00BB52AD" w:rsidRDefault="000B2BD3" w:rsidP="000B2BD3">
      <w:pPr>
        <w:pStyle w:val="Tekstkomentara"/>
        <w:jc w:val="both"/>
        <w:rPr>
          <w:rFonts w:ascii="Tahoma" w:hAnsi="Tahoma" w:cs="Tahoma"/>
          <w:color w:val="FF0000"/>
          <w:sz w:val="22"/>
          <w:szCs w:val="22"/>
          <w:lang w:val="hr-HR"/>
        </w:rPr>
      </w:pPr>
      <w:r w:rsidRPr="00BB52AD">
        <w:rPr>
          <w:rFonts w:ascii="Tahoma" w:hAnsi="Tahoma" w:cs="Tahoma"/>
          <w:sz w:val="22"/>
          <w:szCs w:val="22"/>
          <w:lang w:val="hr-HR"/>
        </w:rPr>
        <w:t xml:space="preserve">Svaki gospodarski subjekt koji izvodi radove mora posjedovati sva potrebna ovlaštenja sukladno odredbama Zakona o poslovima i djelatnostima prostornog uređenja i gradnje (NN 78/15, 118/18, 110/19). Točnije, ukoliko neki gospodarski subjekt izvodi radove na građevini, isti mora poštivati odredbe predmetnog zakona te će naručitelj uvjete propisane gore navedenim zakonom tražiti od svakog gospodarskog subjekta, jer je to važan zakonski preduvjet za izvođenje radova. Napominjemo da se određena dozvola/ovlaštenje zahtijeva samo za one gospodarske subjekte/ članove zajednice gospodarskih subjekata/ </w:t>
      </w:r>
      <w:proofErr w:type="spellStart"/>
      <w:r w:rsidRPr="00BB52AD">
        <w:rPr>
          <w:rFonts w:ascii="Tahoma" w:hAnsi="Tahoma" w:cs="Tahoma"/>
          <w:sz w:val="22"/>
          <w:szCs w:val="22"/>
          <w:lang w:val="hr-HR"/>
        </w:rPr>
        <w:t>podugovaratelje</w:t>
      </w:r>
      <w:proofErr w:type="spellEnd"/>
      <w:r w:rsidRPr="00BB52AD">
        <w:rPr>
          <w:rFonts w:ascii="Tahoma" w:hAnsi="Tahoma" w:cs="Tahoma"/>
          <w:sz w:val="22"/>
          <w:szCs w:val="22"/>
          <w:lang w:val="hr-HR"/>
        </w:rPr>
        <w:t xml:space="preserve"> koji izvršavaju dio predmeta nabave za koji je nužna ta dozvola/ovlaštenje.</w:t>
      </w:r>
    </w:p>
    <w:p w14:paraId="1CB39160"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bookmarkStart w:id="1899" w:name="_Toc259438749"/>
      <w:bookmarkStart w:id="1900" w:name="_Toc281558898"/>
      <w:bookmarkStart w:id="1901" w:name="_Toc313260833"/>
    </w:p>
    <w:p w14:paraId="2FDCCF91"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4513B049"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1F5ECCB8"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12E06D69"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46D22252"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067B8114"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4B139536"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49501441"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2025E113"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6838591C"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54BF84C0"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5254A413"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14273D14"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405EE961"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142C0229"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775BA327"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118EFB38"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35484420"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306A3C9E"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76A44DB1"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18456668"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397654DC"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0BA254CA"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6D9B8D31"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03847968"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0C322DC7"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7C12D819"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79F928BF"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669D165A" w14:textId="77777777" w:rsidR="000B2BD3" w:rsidRPr="00BB52AD" w:rsidRDefault="000B2BD3" w:rsidP="00D16969">
      <w:pPr>
        <w:pStyle w:val="Odlomakpopisa"/>
        <w:numPr>
          <w:ilvl w:val="0"/>
          <w:numId w:val="18"/>
        </w:numPr>
        <w:spacing w:after="0" w:line="240" w:lineRule="auto"/>
        <w:rPr>
          <w:rFonts w:ascii="Tahoma" w:hAnsi="Tahoma" w:cs="Tahoma"/>
          <w:b/>
          <w:vanish/>
          <w:sz w:val="22"/>
          <w:szCs w:val="22"/>
        </w:rPr>
      </w:pPr>
    </w:p>
    <w:p w14:paraId="336F7B59" w14:textId="6ECC266C" w:rsidR="000B2BD3" w:rsidRPr="00BB52AD" w:rsidRDefault="000B2BD3" w:rsidP="00F24606">
      <w:pPr>
        <w:pStyle w:val="Odlomakpopisa"/>
        <w:numPr>
          <w:ilvl w:val="1"/>
          <w:numId w:val="26"/>
        </w:numPr>
        <w:spacing w:after="0" w:line="240" w:lineRule="auto"/>
        <w:rPr>
          <w:rFonts w:ascii="Tahoma" w:hAnsi="Tahoma" w:cs="Tahoma"/>
          <w:b/>
          <w:sz w:val="22"/>
          <w:szCs w:val="22"/>
        </w:rPr>
      </w:pPr>
      <w:r w:rsidRPr="00BB52AD">
        <w:rPr>
          <w:rFonts w:ascii="Tahoma" w:hAnsi="Tahoma" w:cs="Tahoma"/>
          <w:b/>
          <w:sz w:val="22"/>
          <w:szCs w:val="22"/>
        </w:rPr>
        <w:t>Obavljanje djelatnosti građenja</w:t>
      </w:r>
      <w:r w:rsidRPr="00BB52AD">
        <w:rPr>
          <w:rFonts w:ascii="Tahoma" w:hAnsi="Tahoma" w:cs="Tahoma"/>
          <w:b/>
          <w:color w:val="FF0000"/>
          <w:sz w:val="22"/>
          <w:szCs w:val="22"/>
        </w:rPr>
        <w:t xml:space="preserve"> </w:t>
      </w:r>
      <w:r w:rsidRPr="00BB52AD">
        <w:rPr>
          <w:rFonts w:ascii="Tahoma" w:hAnsi="Tahoma" w:cs="Tahoma"/>
          <w:b/>
          <w:sz w:val="22"/>
          <w:szCs w:val="22"/>
        </w:rPr>
        <w:t>(Uvjeti koje mora ispuniti gospodarski subjekt)</w:t>
      </w:r>
    </w:p>
    <w:p w14:paraId="56DBDA73" w14:textId="77777777" w:rsidR="000B2BD3" w:rsidRPr="00BB52AD" w:rsidRDefault="000B2BD3" w:rsidP="000B2BD3">
      <w:pPr>
        <w:pStyle w:val="Odlomakpopisa"/>
        <w:jc w:val="both"/>
        <w:rPr>
          <w:rFonts w:ascii="Tahoma" w:hAnsi="Tahoma" w:cs="Tahoma"/>
          <w:sz w:val="22"/>
          <w:szCs w:val="22"/>
        </w:rPr>
      </w:pPr>
    </w:p>
    <w:p w14:paraId="4B5854CE" w14:textId="492D5FF7" w:rsidR="000B2BD3" w:rsidRPr="00BB52AD" w:rsidRDefault="00686C77" w:rsidP="000B2BD3">
      <w:pPr>
        <w:pStyle w:val="Odlomakpopisa"/>
        <w:ind w:left="0"/>
        <w:jc w:val="both"/>
        <w:rPr>
          <w:rFonts w:ascii="Tahoma" w:hAnsi="Tahoma" w:cs="Tahoma"/>
          <w:b/>
          <w:i/>
          <w:sz w:val="22"/>
          <w:szCs w:val="22"/>
        </w:rPr>
      </w:pPr>
      <w:r w:rsidRPr="00BB52AD">
        <w:rPr>
          <w:rFonts w:ascii="Tahoma" w:hAnsi="Tahoma" w:cs="Tahoma"/>
          <w:b/>
          <w:bCs/>
          <w:i/>
          <w:sz w:val="22"/>
          <w:szCs w:val="22"/>
        </w:rPr>
        <w:t>52</w:t>
      </w:r>
      <w:r w:rsidR="000B2BD3" w:rsidRPr="00BB52AD">
        <w:rPr>
          <w:rFonts w:ascii="Tahoma" w:hAnsi="Tahoma" w:cs="Tahoma"/>
          <w:b/>
          <w:bCs/>
          <w:i/>
          <w:sz w:val="22"/>
          <w:szCs w:val="22"/>
        </w:rPr>
        <w:t>.1.a</w:t>
      </w:r>
      <w:r w:rsidR="000B2BD3" w:rsidRPr="00BB52AD">
        <w:rPr>
          <w:rFonts w:ascii="Tahoma" w:hAnsi="Tahoma" w:cs="Tahoma"/>
          <w:i/>
          <w:sz w:val="22"/>
          <w:szCs w:val="22"/>
        </w:rPr>
        <w:t xml:space="preserve">) Temeljem članka 29. Zakona o poslovima i djelatnostima prostornog uređenja i gradnje (NN 78/15, 118/18, 110/19) radove na građevini može izvoditi pravna osoba ili fizička osoba obrtnik, registrirana za obavljanje djelatnosti građenja, odnosno za izvođenje pojedinih radova </w:t>
      </w:r>
      <w:r w:rsidR="000B2BD3" w:rsidRPr="00BB52AD">
        <w:rPr>
          <w:rFonts w:ascii="Tahoma" w:hAnsi="Tahoma" w:cs="Tahoma"/>
          <w:b/>
          <w:i/>
          <w:sz w:val="22"/>
          <w:szCs w:val="22"/>
        </w:rPr>
        <w:t>koja ispunjava uvjete propisane Zakonom o poslovima i djelatnostima prostornog uređenja i gradnje (NN 78/15, 118/18, 110/19)</w:t>
      </w:r>
      <w:r w:rsidR="000B2BD3" w:rsidRPr="00BB52AD">
        <w:rPr>
          <w:rFonts w:ascii="Tahoma" w:hAnsi="Tahoma" w:cs="Tahoma"/>
          <w:i/>
          <w:sz w:val="22"/>
          <w:szCs w:val="22"/>
        </w:rPr>
        <w:t xml:space="preserve"> </w:t>
      </w:r>
      <w:r w:rsidR="000B2BD3" w:rsidRPr="00BB52AD">
        <w:rPr>
          <w:rFonts w:ascii="Tahoma" w:hAnsi="Tahoma" w:cs="Tahoma"/>
          <w:b/>
          <w:i/>
          <w:sz w:val="22"/>
          <w:szCs w:val="22"/>
        </w:rPr>
        <w:t xml:space="preserve">te posebnim propisima kojima se uređuje gradnja. </w:t>
      </w:r>
    </w:p>
    <w:p w14:paraId="16BA3350" w14:textId="77777777" w:rsidR="000B2BD3" w:rsidRPr="00BB52AD" w:rsidRDefault="000B2BD3" w:rsidP="000B2BD3">
      <w:pPr>
        <w:pStyle w:val="Odlomakpopisa"/>
        <w:ind w:left="0"/>
        <w:jc w:val="both"/>
        <w:rPr>
          <w:rFonts w:ascii="Tahoma" w:hAnsi="Tahoma" w:cs="Tahoma"/>
          <w:i/>
          <w:sz w:val="22"/>
          <w:szCs w:val="22"/>
        </w:rPr>
      </w:pPr>
    </w:p>
    <w:p w14:paraId="7A8B355F" w14:textId="24A6525B" w:rsidR="000B2BD3" w:rsidRPr="00BB52AD" w:rsidRDefault="000B2BD3" w:rsidP="00D67FC6">
      <w:pPr>
        <w:pStyle w:val="Odlomakpopisa"/>
        <w:ind w:left="0"/>
        <w:jc w:val="both"/>
        <w:rPr>
          <w:rFonts w:ascii="Tahoma" w:hAnsi="Tahoma" w:cs="Tahoma"/>
          <w:i/>
          <w:sz w:val="22"/>
          <w:szCs w:val="22"/>
          <w:u w:val="single"/>
        </w:rPr>
      </w:pPr>
      <w:r w:rsidRPr="00BB52AD">
        <w:rPr>
          <w:rFonts w:ascii="Tahoma" w:hAnsi="Tahoma" w:cs="Tahoma"/>
          <w:i/>
          <w:sz w:val="22"/>
          <w:szCs w:val="22"/>
          <w:u w:val="single"/>
          <w:lang w:eastAsia="x-none"/>
        </w:rPr>
        <w:t>Dokumenti kojima odabrani gospodarski subjekt/ ponuditelj dokazuje da ispunjava zahtjeve koji moraju biti ispunjeni sukladno posebnim propisima iz ove točke:</w:t>
      </w:r>
    </w:p>
    <w:p w14:paraId="04605847" w14:textId="2011E5D8" w:rsidR="000B2BD3" w:rsidRPr="00BB52AD" w:rsidRDefault="000B2BD3" w:rsidP="00D67FC6">
      <w:pPr>
        <w:jc w:val="center"/>
        <w:rPr>
          <w:rFonts w:ascii="Tahoma" w:hAnsi="Tahoma" w:cs="Tahoma"/>
          <w:b/>
          <w:sz w:val="22"/>
          <w:szCs w:val="22"/>
          <w:lang w:eastAsia="x-none"/>
        </w:rPr>
      </w:pPr>
      <w:r w:rsidRPr="00BB52AD">
        <w:rPr>
          <w:rFonts w:ascii="Tahoma" w:hAnsi="Tahoma" w:cs="Tahoma"/>
          <w:b/>
          <w:sz w:val="22"/>
          <w:szCs w:val="22"/>
          <w:lang w:eastAsia="x-none"/>
        </w:rPr>
        <w:t>PRAVNA OSOBA S</w:t>
      </w:r>
      <w:r w:rsidR="00D67FC6" w:rsidRPr="00BB52AD">
        <w:rPr>
          <w:rFonts w:ascii="Tahoma" w:hAnsi="Tahoma" w:cs="Tahoma"/>
          <w:b/>
          <w:sz w:val="22"/>
          <w:szCs w:val="22"/>
          <w:lang w:eastAsia="x-none"/>
        </w:rPr>
        <w:t xml:space="preserve"> NASTANOM U REPUBLICI HRVATSKOJ</w:t>
      </w:r>
    </w:p>
    <w:p w14:paraId="7F2748E5" w14:textId="77777777" w:rsidR="000B2BD3" w:rsidRPr="00BB52AD" w:rsidRDefault="000B2BD3" w:rsidP="000B2BD3">
      <w:pPr>
        <w:jc w:val="both"/>
        <w:rPr>
          <w:rFonts w:ascii="Tahoma" w:hAnsi="Tahoma" w:cs="Tahoma"/>
          <w:sz w:val="22"/>
          <w:szCs w:val="22"/>
        </w:rPr>
      </w:pPr>
      <w:r w:rsidRPr="00BB52AD">
        <w:rPr>
          <w:rFonts w:ascii="Tahoma" w:hAnsi="Tahoma" w:cs="Tahoma"/>
          <w:sz w:val="22"/>
          <w:szCs w:val="22"/>
          <w:lang w:eastAsia="x-none"/>
        </w:rPr>
        <w:t xml:space="preserve">- Ukoliko je odabrani ponuditelj </w:t>
      </w:r>
      <w:r w:rsidRPr="00BB52AD">
        <w:rPr>
          <w:rFonts w:ascii="Tahoma" w:hAnsi="Tahoma" w:cs="Tahoma"/>
          <w:sz w:val="22"/>
          <w:szCs w:val="22"/>
        </w:rPr>
        <w:t xml:space="preserve">pravna osoba koji ima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u Republici Hrvatskoj odnosno osoba koja je državljanin Republike Hrvatske, sukladno članku 29. Zakona o poslovima i djelatnostima prostornog uređenja i gradnje </w:t>
      </w:r>
      <w:r w:rsidRPr="00BB52AD">
        <w:rPr>
          <w:rFonts w:ascii="Tahoma" w:hAnsi="Tahoma" w:cs="Tahoma"/>
          <w:i/>
          <w:sz w:val="22"/>
          <w:szCs w:val="22"/>
        </w:rPr>
        <w:t>(NN 78/15, 118/18, 110/19)</w:t>
      </w:r>
      <w:r w:rsidRPr="00BB52AD">
        <w:rPr>
          <w:rFonts w:ascii="Tahoma" w:hAnsi="Tahoma" w:cs="Tahoma"/>
          <w:sz w:val="22"/>
          <w:szCs w:val="22"/>
        </w:rPr>
        <w:t>,</w:t>
      </w:r>
      <w:r w:rsidRPr="00BB52AD">
        <w:rPr>
          <w:rFonts w:ascii="Tahoma" w:hAnsi="Tahoma" w:cs="Tahoma"/>
          <w:color w:val="000000"/>
          <w:sz w:val="22"/>
          <w:szCs w:val="22"/>
        </w:rPr>
        <w:t xml:space="preserve"> </w:t>
      </w:r>
      <w:r w:rsidRPr="00BB52AD">
        <w:rPr>
          <w:rFonts w:ascii="Tahoma" w:hAnsi="Tahoma" w:cs="Tahoma"/>
          <w:sz w:val="22"/>
          <w:szCs w:val="22"/>
        </w:rPr>
        <w:t>dostavlja:</w:t>
      </w:r>
    </w:p>
    <w:p w14:paraId="1151926C" w14:textId="271277BF" w:rsidR="000B2BD3" w:rsidRPr="00BB52AD" w:rsidRDefault="000B2BD3" w:rsidP="000B2BD3">
      <w:pPr>
        <w:numPr>
          <w:ilvl w:val="0"/>
          <w:numId w:val="19"/>
        </w:numPr>
        <w:spacing w:after="0" w:line="240" w:lineRule="auto"/>
        <w:jc w:val="both"/>
        <w:rPr>
          <w:rFonts w:ascii="Tahoma" w:hAnsi="Tahoma" w:cs="Tahoma"/>
          <w:sz w:val="22"/>
          <w:szCs w:val="22"/>
        </w:rPr>
      </w:pPr>
      <w:r w:rsidRPr="00BB52AD">
        <w:rPr>
          <w:rFonts w:ascii="Tahoma" w:hAnsi="Tahoma" w:cs="Tahoma"/>
          <w:sz w:val="22"/>
          <w:szCs w:val="22"/>
        </w:rPr>
        <w:t xml:space="preserve">upis u sudski, obrtni, strukovni ili drugi odgovarajući registar Republike Hrvatske </w:t>
      </w:r>
    </w:p>
    <w:p w14:paraId="3DCD1C7C" w14:textId="77777777" w:rsidR="00D67FC6" w:rsidRPr="00BB52AD" w:rsidRDefault="00D67FC6" w:rsidP="000B2BD3">
      <w:pPr>
        <w:jc w:val="both"/>
        <w:rPr>
          <w:rFonts w:ascii="Tahoma" w:hAnsi="Tahoma" w:cs="Tahoma"/>
          <w:b/>
          <w:sz w:val="22"/>
          <w:szCs w:val="22"/>
        </w:rPr>
      </w:pPr>
      <w:bookmarkStart w:id="1902" w:name="_Hlk2591783"/>
    </w:p>
    <w:p w14:paraId="016AEE96" w14:textId="77777777" w:rsidR="000B2BD3" w:rsidRPr="00BB52AD" w:rsidRDefault="000B2BD3" w:rsidP="000B2BD3">
      <w:pPr>
        <w:jc w:val="both"/>
        <w:rPr>
          <w:rFonts w:ascii="Tahoma" w:hAnsi="Tahoma" w:cs="Tahoma"/>
          <w:b/>
          <w:sz w:val="22"/>
          <w:szCs w:val="22"/>
        </w:rPr>
      </w:pPr>
      <w:r w:rsidRPr="00BB52AD">
        <w:rPr>
          <w:rFonts w:ascii="Tahoma" w:hAnsi="Tahoma" w:cs="Tahoma"/>
          <w:b/>
          <w:sz w:val="22"/>
          <w:szCs w:val="22"/>
        </w:rPr>
        <w:t xml:space="preserve">STRANE OSOBE </w:t>
      </w:r>
      <w:r w:rsidRPr="00BB52AD">
        <w:rPr>
          <w:rFonts w:ascii="Tahoma" w:hAnsi="Tahoma" w:cs="Tahoma"/>
          <w:sz w:val="22"/>
          <w:szCs w:val="22"/>
        </w:rPr>
        <w:t xml:space="preserve">ovaj uvjet ispunjavaju sukladno Glavi VIII. Zakona  o poslovima i djelatnostima prostornog uređenja i gradnje </w:t>
      </w:r>
      <w:r w:rsidRPr="00BB52AD">
        <w:rPr>
          <w:rFonts w:ascii="Tahoma" w:hAnsi="Tahoma" w:cs="Tahoma"/>
          <w:i/>
          <w:sz w:val="22"/>
          <w:szCs w:val="22"/>
        </w:rPr>
        <w:t>(NN 78/15, 118/18, 110/19)</w:t>
      </w:r>
      <w:r w:rsidRPr="00BB52AD">
        <w:rPr>
          <w:rFonts w:ascii="Tahoma" w:hAnsi="Tahoma" w:cs="Tahoma"/>
          <w:sz w:val="22"/>
          <w:szCs w:val="22"/>
        </w:rPr>
        <w:t>.</w:t>
      </w:r>
    </w:p>
    <w:bookmarkEnd w:id="1902"/>
    <w:p w14:paraId="7E4FB08D" w14:textId="77777777" w:rsidR="000B2BD3" w:rsidRPr="00BB52AD" w:rsidRDefault="000B2BD3" w:rsidP="000B2BD3">
      <w:pPr>
        <w:pStyle w:val="Odlomakpopisa"/>
        <w:ind w:left="0"/>
        <w:jc w:val="both"/>
        <w:rPr>
          <w:rFonts w:ascii="Tahoma" w:hAnsi="Tahoma" w:cs="Tahoma"/>
          <w:i/>
          <w:sz w:val="22"/>
          <w:szCs w:val="22"/>
        </w:rPr>
      </w:pPr>
    </w:p>
    <w:p w14:paraId="52351D0A" w14:textId="77777777" w:rsidR="000B2BD3" w:rsidRPr="00BB52AD" w:rsidRDefault="000B2BD3" w:rsidP="000B2BD3">
      <w:pPr>
        <w:pStyle w:val="t-9-8"/>
        <w:spacing w:before="0" w:beforeAutospacing="0" w:after="0" w:afterAutospacing="0"/>
        <w:jc w:val="both"/>
        <w:rPr>
          <w:rFonts w:ascii="Tahoma" w:hAnsi="Tahoma" w:cs="Tahoma"/>
          <w:i/>
          <w:sz w:val="22"/>
          <w:szCs w:val="22"/>
        </w:rPr>
      </w:pPr>
      <w:r w:rsidRPr="00BB52AD">
        <w:rPr>
          <w:rFonts w:ascii="Tahoma" w:hAnsi="Tahoma" w:cs="Tahoma"/>
          <w:i/>
          <w:sz w:val="22"/>
          <w:szCs w:val="22"/>
          <w:u w:val="single"/>
        </w:rPr>
        <w:t xml:space="preserve">Preporuka stranim gospodarskim subjektima: </w:t>
      </w:r>
    </w:p>
    <w:p w14:paraId="5AA7EBC3" w14:textId="77777777" w:rsidR="000B2BD3" w:rsidRPr="00BB52AD" w:rsidRDefault="000B2BD3" w:rsidP="000B2BD3">
      <w:pPr>
        <w:pStyle w:val="t-9-8"/>
        <w:spacing w:before="0" w:beforeAutospacing="0" w:after="0" w:afterAutospacing="0"/>
        <w:jc w:val="both"/>
        <w:rPr>
          <w:rFonts w:ascii="Tahoma" w:hAnsi="Tahoma" w:cs="Tahoma"/>
          <w:i/>
          <w:color w:val="000000"/>
          <w:sz w:val="22"/>
          <w:szCs w:val="22"/>
        </w:rPr>
      </w:pPr>
      <w:r w:rsidRPr="00BB52AD">
        <w:rPr>
          <w:rFonts w:ascii="Tahoma" w:hAnsi="Tahoma" w:cs="Tahoma"/>
          <w:i/>
          <w:sz w:val="22"/>
          <w:szCs w:val="22"/>
        </w:rPr>
        <w:t>Pogledati internetske stranice</w:t>
      </w:r>
      <w:r w:rsidRPr="00BB52AD">
        <w:rPr>
          <w:rFonts w:ascii="Tahoma" w:hAnsi="Tahoma" w:cs="Tahoma"/>
          <w:i/>
          <w:color w:val="000000"/>
          <w:sz w:val="22"/>
          <w:szCs w:val="22"/>
        </w:rPr>
        <w:t xml:space="preserve"> </w:t>
      </w:r>
      <w:hyperlink r:id="rId26" w:history="1">
        <w:r w:rsidRPr="00BB52AD">
          <w:rPr>
            <w:rStyle w:val="Hiperveza"/>
            <w:rFonts w:ascii="Tahoma" w:hAnsi="Tahoma" w:cs="Tahoma"/>
            <w:i/>
            <w:sz w:val="22"/>
            <w:szCs w:val="22"/>
          </w:rPr>
          <w:t>https://mgipu.gov.hr/UserDocsImages/8178</w:t>
        </w:r>
      </w:hyperlink>
    </w:p>
    <w:p w14:paraId="770C7D97" w14:textId="77777777" w:rsidR="000B2BD3" w:rsidRPr="00BB52AD" w:rsidRDefault="000B2BD3" w:rsidP="000B2BD3">
      <w:pPr>
        <w:pStyle w:val="Odlomakpopisa"/>
        <w:ind w:left="0"/>
        <w:jc w:val="both"/>
        <w:rPr>
          <w:rFonts w:ascii="Tahoma" w:hAnsi="Tahoma" w:cs="Tahoma"/>
          <w:b/>
          <w:bCs/>
          <w:i/>
          <w:sz w:val="22"/>
          <w:szCs w:val="22"/>
        </w:rPr>
      </w:pPr>
    </w:p>
    <w:p w14:paraId="353AFD52" w14:textId="37692E5F" w:rsidR="000B2BD3" w:rsidRPr="00BB52AD" w:rsidRDefault="000B2BD3" w:rsidP="000B2BD3">
      <w:pPr>
        <w:pStyle w:val="Odlomakpopisa"/>
        <w:ind w:left="0"/>
        <w:jc w:val="both"/>
        <w:rPr>
          <w:rFonts w:ascii="Tahoma" w:eastAsia="Calibri" w:hAnsi="Tahoma" w:cs="Tahoma"/>
          <w:i/>
          <w:iCs/>
          <w:sz w:val="22"/>
          <w:szCs w:val="22"/>
          <w:lang w:eastAsia="x-none"/>
        </w:rPr>
      </w:pPr>
      <w:r w:rsidRPr="00BB52AD">
        <w:rPr>
          <w:rFonts w:ascii="Tahoma" w:hAnsi="Tahoma" w:cs="Tahoma"/>
          <w:b/>
          <w:bCs/>
          <w:i/>
          <w:sz w:val="22"/>
          <w:szCs w:val="22"/>
        </w:rPr>
        <w:t>5</w:t>
      </w:r>
      <w:r w:rsidR="00686C77" w:rsidRPr="00BB52AD">
        <w:rPr>
          <w:rFonts w:ascii="Tahoma" w:hAnsi="Tahoma" w:cs="Tahoma"/>
          <w:b/>
          <w:bCs/>
          <w:i/>
          <w:sz w:val="22"/>
          <w:szCs w:val="22"/>
        </w:rPr>
        <w:t>2</w:t>
      </w:r>
      <w:r w:rsidRPr="00BB52AD">
        <w:rPr>
          <w:rFonts w:ascii="Tahoma" w:hAnsi="Tahoma" w:cs="Tahoma"/>
          <w:b/>
          <w:bCs/>
          <w:i/>
          <w:sz w:val="22"/>
          <w:szCs w:val="22"/>
        </w:rPr>
        <w:t>.1.b</w:t>
      </w:r>
      <w:r w:rsidRPr="00BB52AD">
        <w:rPr>
          <w:rFonts w:ascii="Tahoma" w:hAnsi="Tahoma" w:cs="Tahoma"/>
          <w:i/>
          <w:sz w:val="22"/>
          <w:szCs w:val="22"/>
        </w:rPr>
        <w:t xml:space="preserve">) </w:t>
      </w:r>
      <w:r w:rsidRPr="00BB52AD">
        <w:rPr>
          <w:rFonts w:ascii="Tahoma" w:eastAsia="Calibri" w:hAnsi="Tahoma" w:cs="Tahoma"/>
          <w:i/>
          <w:iCs/>
          <w:sz w:val="22"/>
          <w:szCs w:val="22"/>
          <w:lang w:eastAsia="x-none"/>
        </w:rPr>
        <w:t xml:space="preserve">Sukladno čl. 30. Zakona o poslovima i djelatnostima prostornog uređenja i gradnje </w:t>
      </w:r>
      <w:r w:rsidRPr="00BB52AD">
        <w:rPr>
          <w:rFonts w:ascii="Tahoma" w:hAnsi="Tahoma" w:cs="Tahoma"/>
          <w:i/>
          <w:sz w:val="22"/>
          <w:szCs w:val="22"/>
        </w:rPr>
        <w:t>(NN 78/15, 118/18, 110/19)</w:t>
      </w:r>
      <w:r w:rsidRPr="00BB52AD">
        <w:rPr>
          <w:rFonts w:ascii="Tahoma" w:eastAsia="Calibri" w:hAnsi="Tahoma" w:cs="Tahoma"/>
          <w:i/>
          <w:iCs/>
          <w:sz w:val="22"/>
          <w:szCs w:val="22"/>
          <w:lang w:eastAsia="x-none"/>
        </w:rPr>
        <w:t xml:space="preserve">, </w:t>
      </w:r>
      <w:r w:rsidRPr="00BB52AD">
        <w:rPr>
          <w:rFonts w:ascii="Tahoma" w:eastAsia="Calibri" w:hAnsi="Tahoma" w:cs="Tahoma"/>
          <w:b/>
          <w:bCs/>
          <w:i/>
          <w:iCs/>
          <w:sz w:val="22"/>
          <w:szCs w:val="22"/>
          <w:lang w:eastAsia="x-none"/>
        </w:rPr>
        <w:t xml:space="preserve">Izvođač mora u obavljanju djelatnosti građenja imati zaposlenog </w:t>
      </w:r>
      <w:r w:rsidRPr="00BB52AD">
        <w:rPr>
          <w:rFonts w:ascii="Tahoma" w:eastAsia="Calibri" w:hAnsi="Tahoma" w:cs="Tahoma"/>
          <w:i/>
          <w:iCs/>
          <w:sz w:val="22"/>
          <w:szCs w:val="22"/>
          <w:lang w:eastAsia="x-none"/>
        </w:rPr>
        <w:t>inženjera gradilišta i/ili voditelja radova, ovisno o radovima koje izvodi, osim u slučajevima iz članka 25.b stavka 3. predmetnog Zakona, u kojem slučaju sudjelovanje te osobe u građenju građevine koju gradi može osigurati sklapanjem ugovora o poslovnoj suradnji s drugim izvođačem koji izvodi radove na istoj građevini i ima zaposlenu takvu osobu:</w:t>
      </w:r>
    </w:p>
    <w:p w14:paraId="29697C8B" w14:textId="4EDBBBAF" w:rsidR="00E77F89" w:rsidRPr="00E77F89" w:rsidRDefault="00E77F89" w:rsidP="00E77F89">
      <w:pPr>
        <w:numPr>
          <w:ilvl w:val="0"/>
          <w:numId w:val="10"/>
        </w:numPr>
        <w:spacing w:after="0" w:line="240" w:lineRule="auto"/>
        <w:jc w:val="both"/>
        <w:rPr>
          <w:rFonts w:ascii="Tahoma" w:eastAsia="Calibri" w:hAnsi="Tahoma" w:cs="Tahoma"/>
          <w:sz w:val="22"/>
          <w:szCs w:val="22"/>
          <w:lang w:eastAsia="x-none"/>
        </w:rPr>
      </w:pPr>
      <w:r w:rsidRPr="00E77F89">
        <w:rPr>
          <w:rFonts w:ascii="Tahoma" w:eastAsia="Calibri" w:hAnsi="Tahoma" w:cs="Tahoma"/>
          <w:sz w:val="22"/>
          <w:szCs w:val="22"/>
          <w:lang w:eastAsia="x-none"/>
        </w:rPr>
        <w:t>minimum 1 (jednog) inženjera gradilišta/voditelja radova građevinske/arhitektonske struke</w:t>
      </w:r>
      <w:r>
        <w:rPr>
          <w:rFonts w:ascii="Tahoma" w:eastAsia="Calibri" w:hAnsi="Tahoma" w:cs="Tahoma"/>
          <w:sz w:val="22"/>
          <w:szCs w:val="22"/>
          <w:lang w:eastAsia="x-none"/>
        </w:rPr>
        <w:t>.</w:t>
      </w:r>
    </w:p>
    <w:p w14:paraId="1851B22B" w14:textId="77777777" w:rsidR="000B2BD3" w:rsidRPr="00BB52AD" w:rsidRDefault="000B2BD3" w:rsidP="000B2BD3">
      <w:pPr>
        <w:pStyle w:val="Odlomakpopisa"/>
        <w:ind w:left="0"/>
        <w:jc w:val="both"/>
        <w:rPr>
          <w:rFonts w:ascii="Tahoma" w:eastAsia="Calibri" w:hAnsi="Tahoma" w:cs="Tahoma"/>
          <w:i/>
          <w:iCs/>
          <w:sz w:val="22"/>
          <w:szCs w:val="22"/>
          <w:lang w:eastAsia="x-none"/>
        </w:rPr>
      </w:pPr>
    </w:p>
    <w:p w14:paraId="112CDC5D" w14:textId="7DD1E98F" w:rsidR="000B2BD3" w:rsidRPr="00BB52AD" w:rsidRDefault="000B2BD3" w:rsidP="000B2BD3">
      <w:pPr>
        <w:jc w:val="both"/>
        <w:rPr>
          <w:rFonts w:ascii="Tahoma" w:hAnsi="Tahoma" w:cs="Tahoma"/>
          <w:b/>
          <w:i/>
          <w:sz w:val="22"/>
          <w:szCs w:val="22"/>
          <w:u w:val="single"/>
          <w:lang w:eastAsia="x-none"/>
        </w:rPr>
      </w:pPr>
      <w:r w:rsidRPr="00BB52AD">
        <w:rPr>
          <w:rFonts w:ascii="Tahoma" w:hAnsi="Tahoma" w:cs="Tahoma"/>
          <w:b/>
          <w:i/>
          <w:sz w:val="22"/>
          <w:szCs w:val="22"/>
          <w:u w:val="single"/>
          <w:lang w:eastAsia="x-none"/>
        </w:rPr>
        <w:t>Dokumenti kojim</w:t>
      </w:r>
      <w:r w:rsidR="00D67FC6" w:rsidRPr="00BB52AD">
        <w:rPr>
          <w:rFonts w:ascii="Tahoma" w:hAnsi="Tahoma" w:cs="Tahoma"/>
          <w:b/>
          <w:i/>
          <w:sz w:val="22"/>
          <w:szCs w:val="22"/>
          <w:u w:val="single"/>
          <w:lang w:eastAsia="x-none"/>
        </w:rPr>
        <w:t>a odabrani gospodarski subjekt/</w:t>
      </w:r>
      <w:r w:rsidRPr="00BB52AD">
        <w:rPr>
          <w:rFonts w:ascii="Tahoma" w:hAnsi="Tahoma" w:cs="Tahoma"/>
          <w:b/>
          <w:i/>
          <w:sz w:val="22"/>
          <w:szCs w:val="22"/>
          <w:u w:val="single"/>
          <w:lang w:eastAsia="x-none"/>
        </w:rPr>
        <w:t>ponuditelj dokazuje da ispunjava zahtjeve koji moraju biti ispunjeni sukladno posebnim propisima iz točke 5</w:t>
      </w:r>
      <w:r w:rsidR="00E6449A">
        <w:rPr>
          <w:rFonts w:ascii="Tahoma" w:hAnsi="Tahoma" w:cs="Tahoma"/>
          <w:b/>
          <w:i/>
          <w:sz w:val="22"/>
          <w:szCs w:val="22"/>
          <w:u w:val="single"/>
          <w:lang w:eastAsia="x-none"/>
        </w:rPr>
        <w:t>2</w:t>
      </w:r>
      <w:r w:rsidRPr="00BB52AD">
        <w:rPr>
          <w:rFonts w:ascii="Tahoma" w:hAnsi="Tahoma" w:cs="Tahoma"/>
          <w:b/>
          <w:i/>
          <w:sz w:val="22"/>
          <w:szCs w:val="22"/>
          <w:u w:val="single"/>
          <w:lang w:eastAsia="x-none"/>
        </w:rPr>
        <w:t>.1. b):</w:t>
      </w:r>
    </w:p>
    <w:p w14:paraId="010E8CDE" w14:textId="77777777" w:rsidR="000B2BD3" w:rsidRPr="00BB52AD" w:rsidRDefault="000B2BD3" w:rsidP="00D16969">
      <w:pPr>
        <w:numPr>
          <w:ilvl w:val="0"/>
          <w:numId w:val="17"/>
        </w:numPr>
        <w:spacing w:after="0" w:line="240" w:lineRule="auto"/>
        <w:jc w:val="both"/>
        <w:rPr>
          <w:rFonts w:ascii="Tahoma" w:eastAsia="Calibri" w:hAnsi="Tahoma" w:cs="Tahoma"/>
          <w:sz w:val="22"/>
          <w:szCs w:val="22"/>
          <w:lang w:eastAsia="x-none"/>
        </w:rPr>
      </w:pPr>
      <w:bookmarkStart w:id="1903" w:name="_Hlk2332614"/>
      <w:r w:rsidRPr="00BB52AD">
        <w:rPr>
          <w:rFonts w:ascii="Tahoma" w:eastAsia="Calibri" w:hAnsi="Tahoma" w:cs="Tahoma"/>
          <w:sz w:val="22"/>
          <w:szCs w:val="22"/>
          <w:lang w:eastAsia="x-none"/>
        </w:rPr>
        <w:t xml:space="preserve">dokaz o zaposlenju </w:t>
      </w:r>
      <w:bookmarkStart w:id="1904" w:name="_Hlk41395457"/>
      <w:r w:rsidRPr="00BB52AD">
        <w:rPr>
          <w:rFonts w:ascii="Tahoma" w:eastAsia="Calibri" w:hAnsi="Tahoma" w:cs="Tahoma"/>
          <w:iCs/>
          <w:sz w:val="22"/>
          <w:szCs w:val="22"/>
          <w:lang w:eastAsia="x-none"/>
        </w:rPr>
        <w:t>inženjera gradilišta i/ili voditelja radova</w:t>
      </w:r>
      <w:bookmarkEnd w:id="1904"/>
      <w:r w:rsidRPr="00BB52AD">
        <w:rPr>
          <w:rFonts w:ascii="Tahoma" w:eastAsia="Calibri" w:hAnsi="Tahoma" w:cs="Tahoma"/>
          <w:iCs/>
          <w:sz w:val="22"/>
          <w:szCs w:val="22"/>
          <w:lang w:eastAsia="x-none"/>
        </w:rPr>
        <w:t xml:space="preserve"> (</w:t>
      </w:r>
      <w:r w:rsidRPr="00BB52AD">
        <w:rPr>
          <w:rFonts w:ascii="Tahoma" w:eastAsia="Calibri" w:hAnsi="Tahoma" w:cs="Tahoma"/>
          <w:sz w:val="22"/>
          <w:szCs w:val="22"/>
          <w:lang w:eastAsia="x-none"/>
        </w:rPr>
        <w:t xml:space="preserve">Elektronički zapis o </w:t>
      </w:r>
      <w:proofErr w:type="spellStart"/>
      <w:r w:rsidRPr="00BB52AD">
        <w:rPr>
          <w:rFonts w:ascii="Tahoma" w:eastAsia="Calibri" w:hAnsi="Tahoma" w:cs="Tahoma"/>
          <w:sz w:val="22"/>
          <w:szCs w:val="22"/>
          <w:lang w:eastAsia="x-none"/>
        </w:rPr>
        <w:t>radnopravnom</w:t>
      </w:r>
      <w:proofErr w:type="spellEnd"/>
      <w:r w:rsidRPr="00BB52AD">
        <w:rPr>
          <w:rFonts w:ascii="Tahoma" w:eastAsia="Calibri" w:hAnsi="Tahoma" w:cs="Tahoma"/>
          <w:sz w:val="22"/>
          <w:szCs w:val="22"/>
          <w:lang w:eastAsia="x-none"/>
        </w:rPr>
        <w:t xml:space="preserve"> statusu stručnjaka) ili ugovor o poslovnoj suradnji s drugim izvođačem koji izvodi radove na istoj građevini, uz koji se dostavlja dokaz o upisu u sudski, </w:t>
      </w:r>
      <w:r w:rsidRPr="00BB52AD">
        <w:rPr>
          <w:rFonts w:ascii="Tahoma" w:eastAsia="Calibri" w:hAnsi="Tahoma" w:cs="Tahoma"/>
          <w:sz w:val="22"/>
          <w:szCs w:val="22"/>
          <w:lang w:eastAsia="x-none"/>
        </w:rPr>
        <w:lastRenderedPageBreak/>
        <w:t xml:space="preserve">obrtni, strukovni ili drugi odgovarajući registar Republike Hrvatske i dokaz o zaposlenju inženjera gradilišta i/ili voditelja radova (Elektronički zapis o </w:t>
      </w:r>
      <w:proofErr w:type="spellStart"/>
      <w:r w:rsidRPr="00BB52AD">
        <w:rPr>
          <w:rFonts w:ascii="Tahoma" w:eastAsia="Calibri" w:hAnsi="Tahoma" w:cs="Tahoma"/>
          <w:sz w:val="22"/>
          <w:szCs w:val="22"/>
          <w:lang w:eastAsia="x-none"/>
        </w:rPr>
        <w:t>radnopravnom</w:t>
      </w:r>
      <w:proofErr w:type="spellEnd"/>
      <w:r w:rsidRPr="00BB52AD">
        <w:rPr>
          <w:rFonts w:ascii="Tahoma" w:eastAsia="Calibri" w:hAnsi="Tahoma" w:cs="Tahoma"/>
          <w:sz w:val="22"/>
          <w:szCs w:val="22"/>
          <w:lang w:eastAsia="x-none"/>
        </w:rPr>
        <w:t xml:space="preserve"> statusu stručnjaka)</w:t>
      </w:r>
    </w:p>
    <w:p w14:paraId="263ED327" w14:textId="77777777" w:rsidR="000B2BD3" w:rsidRPr="00BB52AD" w:rsidRDefault="000B2BD3" w:rsidP="000B2BD3">
      <w:pPr>
        <w:ind w:left="720"/>
        <w:jc w:val="both"/>
        <w:rPr>
          <w:rFonts w:ascii="Tahoma" w:hAnsi="Tahoma" w:cs="Tahoma"/>
          <w:sz w:val="22"/>
          <w:szCs w:val="22"/>
          <w:lang w:eastAsia="x-none"/>
        </w:rPr>
      </w:pPr>
    </w:p>
    <w:p w14:paraId="13848CEB" w14:textId="166C6FD4" w:rsidR="00D67FC6" w:rsidRPr="00BB52AD" w:rsidRDefault="000B2BD3" w:rsidP="00D67FC6">
      <w:pPr>
        <w:jc w:val="both"/>
        <w:rPr>
          <w:rFonts w:ascii="Tahoma" w:eastAsia="Calibri" w:hAnsi="Tahoma" w:cs="Tahoma"/>
          <w:sz w:val="22"/>
          <w:szCs w:val="22"/>
          <w:lang w:eastAsia="x-none"/>
        </w:rPr>
      </w:pPr>
      <w:r w:rsidRPr="00BB52AD">
        <w:rPr>
          <w:rFonts w:ascii="Tahoma" w:eastAsia="Calibri" w:hAnsi="Tahoma" w:cs="Tahoma"/>
          <w:sz w:val="22"/>
          <w:szCs w:val="22"/>
          <w:lang w:eastAsia="x-none"/>
        </w:rPr>
        <w:t xml:space="preserve">Napominjemo da u slučaju oslanjanja, odabrani ponuditelj mora radove koje će stručnjak izvoditi i podugovoriti s istim gospodarskim subjektom na kojeg se oslanja, obzirom da izmjenama </w:t>
      </w:r>
      <w:r w:rsidRPr="00BB52AD">
        <w:rPr>
          <w:rFonts w:ascii="Tahoma" w:hAnsi="Tahoma" w:cs="Tahoma"/>
          <w:sz w:val="22"/>
          <w:szCs w:val="22"/>
        </w:rPr>
        <w:t xml:space="preserve">Zakona o poslovima i djelatnostima prostornog uređenja i gradnje (NN 78/15, 118/18, 110/19) </w:t>
      </w:r>
      <w:r w:rsidRPr="00BB52AD">
        <w:rPr>
          <w:rFonts w:ascii="Tahoma" w:eastAsia="Calibri" w:hAnsi="Tahoma" w:cs="Tahoma"/>
          <w:sz w:val="22"/>
          <w:szCs w:val="22"/>
          <w:lang w:eastAsia="x-none"/>
        </w:rPr>
        <w:t>više nije dopušteno angažirati stručnjake ugovorom o djelu i sl., već samo ugovorom o poslovnoj suradnji između dvije pravne osobe ili s fizičkom osobom obrtnikom. Isto je potvrdio DKOM odlukom (</w:t>
      </w:r>
      <w:proofErr w:type="spellStart"/>
      <w:r w:rsidRPr="00BB52AD">
        <w:rPr>
          <w:rFonts w:ascii="Tahoma" w:eastAsia="Calibri" w:hAnsi="Tahoma" w:cs="Tahoma"/>
          <w:sz w:val="22"/>
          <w:szCs w:val="22"/>
          <w:lang w:eastAsia="x-none"/>
        </w:rPr>
        <w:t>Klasa:UP</w:t>
      </w:r>
      <w:proofErr w:type="spellEnd"/>
      <w:r w:rsidRPr="00BB52AD">
        <w:rPr>
          <w:rFonts w:ascii="Tahoma" w:eastAsia="Calibri" w:hAnsi="Tahoma" w:cs="Tahoma"/>
          <w:sz w:val="22"/>
          <w:szCs w:val="22"/>
          <w:lang w:eastAsia="x-none"/>
        </w:rPr>
        <w:t xml:space="preserve">/II-034-02/18-01/1052; </w:t>
      </w:r>
      <w:proofErr w:type="spellStart"/>
      <w:r w:rsidRPr="00BB52AD">
        <w:rPr>
          <w:rFonts w:ascii="Tahoma" w:eastAsia="Calibri" w:hAnsi="Tahoma" w:cs="Tahoma"/>
          <w:sz w:val="22"/>
          <w:szCs w:val="22"/>
          <w:lang w:eastAsia="x-none"/>
        </w:rPr>
        <w:t>Urbroj</w:t>
      </w:r>
      <w:proofErr w:type="spellEnd"/>
      <w:r w:rsidRPr="00BB52AD">
        <w:rPr>
          <w:rFonts w:ascii="Tahoma" w:eastAsia="Calibri" w:hAnsi="Tahoma" w:cs="Tahoma"/>
          <w:sz w:val="22"/>
          <w:szCs w:val="22"/>
          <w:lang w:eastAsia="x-none"/>
        </w:rPr>
        <w:t>: 354</w:t>
      </w:r>
      <w:r w:rsidR="00D67FC6" w:rsidRPr="00BB52AD">
        <w:rPr>
          <w:rFonts w:ascii="Tahoma" w:eastAsia="Calibri" w:hAnsi="Tahoma" w:cs="Tahoma"/>
          <w:sz w:val="22"/>
          <w:szCs w:val="22"/>
          <w:lang w:eastAsia="x-none"/>
        </w:rPr>
        <w:t>-01/19-8 od 29. siječnja 2019.)</w:t>
      </w:r>
    </w:p>
    <w:p w14:paraId="7E047B4E" w14:textId="356CF801" w:rsidR="000B2BD3" w:rsidRPr="00BB52AD" w:rsidRDefault="000B2BD3" w:rsidP="00F24606">
      <w:pPr>
        <w:numPr>
          <w:ilvl w:val="1"/>
          <w:numId w:val="26"/>
        </w:numPr>
        <w:spacing w:after="0" w:line="240" w:lineRule="auto"/>
        <w:jc w:val="both"/>
        <w:rPr>
          <w:rFonts w:ascii="Tahoma" w:hAnsi="Tahoma" w:cs="Tahoma"/>
          <w:sz w:val="22"/>
          <w:szCs w:val="22"/>
          <w:lang w:eastAsia="x-none"/>
        </w:rPr>
      </w:pPr>
      <w:bookmarkStart w:id="1905" w:name="_Hlk40098085"/>
      <w:r w:rsidRPr="00BB52AD">
        <w:rPr>
          <w:rFonts w:ascii="Tahoma" w:eastAsia="Calibri" w:hAnsi="Tahoma" w:cs="Tahoma"/>
          <w:b/>
          <w:iCs/>
          <w:sz w:val="22"/>
          <w:szCs w:val="22"/>
          <w:lang w:eastAsia="x-none"/>
        </w:rPr>
        <w:t>Inženjer gradilišta i/ili voditelj radova</w:t>
      </w:r>
      <w:r w:rsidRPr="00BB52AD">
        <w:rPr>
          <w:rFonts w:ascii="Tahoma" w:hAnsi="Tahoma" w:cs="Tahoma"/>
          <w:sz w:val="22"/>
          <w:szCs w:val="22"/>
          <w:lang w:eastAsia="x-none"/>
        </w:rPr>
        <w:t xml:space="preserve"> (</w:t>
      </w:r>
      <w:r w:rsidRPr="00BB52AD">
        <w:rPr>
          <w:rFonts w:ascii="Tahoma" w:hAnsi="Tahoma" w:cs="Tahoma"/>
          <w:b/>
          <w:sz w:val="22"/>
          <w:szCs w:val="22"/>
          <w:lang w:eastAsia="x-none"/>
        </w:rPr>
        <w:t xml:space="preserve">uvjeti koje mora ispunjavati nominirani stručnjak iz točke </w:t>
      </w:r>
      <w:r w:rsidR="00FE397C">
        <w:rPr>
          <w:rFonts w:ascii="Tahoma" w:hAnsi="Tahoma" w:cs="Tahoma"/>
          <w:b/>
          <w:sz w:val="22"/>
          <w:szCs w:val="22"/>
          <w:lang w:eastAsia="x-none"/>
        </w:rPr>
        <w:t>24</w:t>
      </w:r>
      <w:r w:rsidR="00C01F38" w:rsidRPr="00BB52AD">
        <w:rPr>
          <w:rFonts w:ascii="Tahoma" w:hAnsi="Tahoma" w:cs="Tahoma"/>
          <w:b/>
          <w:sz w:val="22"/>
          <w:szCs w:val="22"/>
          <w:lang w:eastAsia="x-none"/>
        </w:rPr>
        <w:t>.2</w:t>
      </w:r>
      <w:r w:rsidRPr="00BB52AD">
        <w:rPr>
          <w:rFonts w:ascii="Tahoma" w:hAnsi="Tahoma" w:cs="Tahoma"/>
          <w:b/>
          <w:sz w:val="22"/>
          <w:szCs w:val="22"/>
          <w:lang w:eastAsia="x-none"/>
        </w:rPr>
        <w:t>. Dokumentacije o nabavi):</w:t>
      </w:r>
      <w:bookmarkEnd w:id="1905"/>
    </w:p>
    <w:p w14:paraId="0CFB5307" w14:textId="77777777" w:rsidR="000B2BD3" w:rsidRPr="00BB52AD" w:rsidRDefault="000B2BD3" w:rsidP="000B2BD3">
      <w:pPr>
        <w:jc w:val="both"/>
        <w:rPr>
          <w:rFonts w:ascii="Tahoma" w:hAnsi="Tahoma" w:cs="Tahoma"/>
          <w:bCs/>
          <w:iCs/>
          <w:sz w:val="22"/>
          <w:szCs w:val="22"/>
          <w:lang w:eastAsia="x-none"/>
        </w:rPr>
      </w:pPr>
      <w:r w:rsidRPr="00BB52AD">
        <w:rPr>
          <w:rFonts w:ascii="Tahoma" w:hAnsi="Tahoma" w:cs="Tahoma"/>
          <w:bCs/>
          <w:iCs/>
          <w:sz w:val="22"/>
          <w:szCs w:val="22"/>
          <w:lang w:eastAsia="x-none"/>
        </w:rPr>
        <w:t xml:space="preserve">Sukladno članku 29. </w:t>
      </w:r>
      <w:r w:rsidRPr="00BB52AD">
        <w:rPr>
          <w:rFonts w:ascii="Tahoma" w:hAnsi="Tahoma" w:cs="Tahoma"/>
          <w:sz w:val="22"/>
          <w:szCs w:val="22"/>
        </w:rPr>
        <w:t>Zakona o poslovima i djelatnostima prostornog uređenja i gradnje (NN 78/15, 118/18, 110/19)</w:t>
      </w:r>
      <w:r w:rsidRPr="00BB52AD">
        <w:rPr>
          <w:rFonts w:ascii="Tahoma" w:hAnsi="Tahoma" w:cs="Tahoma"/>
          <w:bCs/>
          <w:iCs/>
          <w:sz w:val="22"/>
          <w:szCs w:val="22"/>
          <w:lang w:eastAsia="x-none"/>
        </w:rPr>
        <w:t>, Izvođač je dužan osigurati da pojedini rad obavlja osoba koja ima odgovarajuće stručne kvalifikacije.</w:t>
      </w:r>
    </w:p>
    <w:p w14:paraId="26C25E7D" w14:textId="77777777" w:rsidR="000B2BD3" w:rsidRPr="00BB52AD" w:rsidRDefault="000B2BD3" w:rsidP="000B2BD3">
      <w:pPr>
        <w:ind w:left="708"/>
        <w:jc w:val="both"/>
        <w:rPr>
          <w:rFonts w:ascii="Tahoma" w:hAnsi="Tahoma" w:cs="Tahoma"/>
          <w:b/>
          <w:i/>
          <w:sz w:val="22"/>
          <w:szCs w:val="22"/>
          <w:u w:val="single"/>
          <w:lang w:eastAsia="x-none"/>
        </w:rPr>
      </w:pPr>
      <w:r w:rsidRPr="00BB52AD">
        <w:rPr>
          <w:rFonts w:ascii="Tahoma" w:hAnsi="Tahoma" w:cs="Tahoma"/>
          <w:b/>
          <w:i/>
          <w:sz w:val="22"/>
          <w:szCs w:val="22"/>
          <w:u w:val="single"/>
          <w:lang w:eastAsia="x-none"/>
        </w:rPr>
        <w:t>Dokumenti kojima nominirani stručnjaci dokazuju da ispunjavaju zahtjeve koji moraju biti ispunjeni sukladno posebnim propisima:</w:t>
      </w:r>
    </w:p>
    <w:bookmarkEnd w:id="1903"/>
    <w:p w14:paraId="305155BE" w14:textId="77777777" w:rsidR="000B2BD3" w:rsidRPr="00BB52AD" w:rsidRDefault="000B2BD3" w:rsidP="000B2BD3">
      <w:pPr>
        <w:jc w:val="center"/>
        <w:rPr>
          <w:rFonts w:ascii="Tahoma" w:hAnsi="Tahoma" w:cs="Tahoma"/>
          <w:b/>
          <w:sz w:val="22"/>
          <w:szCs w:val="22"/>
          <w:lang w:eastAsia="x-none"/>
        </w:rPr>
      </w:pPr>
      <w:r w:rsidRPr="00BB52AD">
        <w:rPr>
          <w:rFonts w:ascii="Tahoma" w:hAnsi="Tahoma" w:cs="Tahoma"/>
          <w:b/>
          <w:sz w:val="22"/>
          <w:szCs w:val="22"/>
          <w:lang w:eastAsia="x-none"/>
        </w:rPr>
        <w:t>DRŽAVLJANI REPUBLIKE HRVATSKE</w:t>
      </w:r>
    </w:p>
    <w:p w14:paraId="7E2822ED" w14:textId="77777777" w:rsidR="000B2BD3" w:rsidRPr="00BB52AD" w:rsidRDefault="000B2BD3" w:rsidP="000B2BD3">
      <w:pPr>
        <w:jc w:val="both"/>
        <w:rPr>
          <w:rFonts w:ascii="Tahoma" w:hAnsi="Tahoma" w:cs="Tahoma"/>
          <w:sz w:val="22"/>
          <w:szCs w:val="22"/>
          <w:lang w:eastAsia="x-none"/>
        </w:rPr>
      </w:pPr>
      <w:r w:rsidRPr="00BB52AD">
        <w:rPr>
          <w:rFonts w:ascii="Tahoma" w:hAnsi="Tahoma" w:cs="Tahoma"/>
          <w:bCs/>
          <w:sz w:val="22"/>
          <w:szCs w:val="22"/>
        </w:rPr>
        <w:t>Inženjer gradilišta i/ili voditelj radova</w:t>
      </w:r>
      <w:r w:rsidRPr="00BB52AD">
        <w:rPr>
          <w:rFonts w:ascii="Tahoma" w:hAnsi="Tahoma" w:cs="Tahoma"/>
          <w:sz w:val="22"/>
          <w:szCs w:val="22"/>
          <w:lang w:eastAsia="x-none"/>
        </w:rPr>
        <w:t xml:space="preserve"> koji je </w:t>
      </w:r>
      <w:r w:rsidRPr="00BB52AD">
        <w:rPr>
          <w:rFonts w:ascii="Tahoma" w:hAnsi="Tahoma" w:cs="Tahoma"/>
          <w:b/>
          <w:sz w:val="22"/>
          <w:szCs w:val="22"/>
          <w:lang w:eastAsia="x-none"/>
        </w:rPr>
        <w:t>državljanin Republike Hrvatske</w:t>
      </w:r>
      <w:r w:rsidRPr="00BB52AD">
        <w:rPr>
          <w:rFonts w:ascii="Tahoma" w:hAnsi="Tahoma" w:cs="Tahoma"/>
          <w:sz w:val="22"/>
          <w:szCs w:val="22"/>
          <w:lang w:eastAsia="x-none"/>
        </w:rPr>
        <w:t xml:space="preserve">, sukladno člancima 24.,25.. te 25.a i 25.b Zakona o poslovima i djelatnostima prostornog uređenja i gradnje </w:t>
      </w:r>
      <w:r w:rsidRPr="00BB52AD">
        <w:rPr>
          <w:rFonts w:ascii="Tahoma" w:hAnsi="Tahoma" w:cs="Tahoma"/>
          <w:sz w:val="22"/>
          <w:szCs w:val="22"/>
        </w:rPr>
        <w:t>(NN 78/15, 118/18, 110/19)</w:t>
      </w:r>
      <w:r w:rsidRPr="00BB52AD">
        <w:rPr>
          <w:rFonts w:ascii="Tahoma" w:hAnsi="Tahoma" w:cs="Tahoma"/>
          <w:i/>
          <w:sz w:val="22"/>
          <w:szCs w:val="22"/>
        </w:rPr>
        <w:t xml:space="preserve"> </w:t>
      </w:r>
      <w:r w:rsidRPr="00BB52AD">
        <w:rPr>
          <w:rFonts w:ascii="Tahoma" w:hAnsi="Tahoma" w:cs="Tahoma"/>
          <w:sz w:val="22"/>
          <w:szCs w:val="22"/>
          <w:lang w:eastAsia="x-none"/>
        </w:rPr>
        <w:t>te članka 23. stavak 1. Zakona o komori arhitekata i komorama inženjera u graditeljstvu i prostornom uređenju (NN 78/15, 114/18, 110/19), dostavlja:</w:t>
      </w:r>
    </w:p>
    <w:p w14:paraId="64D0CB91" w14:textId="77777777" w:rsidR="000B2BD3" w:rsidRPr="00BB52AD" w:rsidRDefault="000B2BD3" w:rsidP="000B2BD3">
      <w:pPr>
        <w:jc w:val="both"/>
        <w:rPr>
          <w:rFonts w:ascii="Tahoma" w:hAnsi="Tahoma" w:cs="Tahoma"/>
          <w:sz w:val="22"/>
          <w:szCs w:val="22"/>
          <w:lang w:eastAsia="x-none"/>
        </w:rPr>
      </w:pPr>
      <w:r w:rsidRPr="00BB52AD">
        <w:rPr>
          <w:rFonts w:ascii="Tahoma" w:hAnsi="Tahoma" w:cs="Tahoma"/>
          <w:sz w:val="22"/>
          <w:szCs w:val="22"/>
          <w:lang w:eastAsia="x-none"/>
        </w:rPr>
        <w:t xml:space="preserve">- dokaz da je završio preddiplomski sveučilišni studij i stekao akademski naziv sveučilišni prvostupnik (baccalaureus) inženjer odgovarajuće struke ili stručni studij i stekao stručni naziv stručni prvostupnik (baccalaureus) inženjer odgovarajuće struke ako je tijekom cijelog svog studija stekao najmanje 180 ECTS bodova, odnosno koja je na drugi način propisan posebnim propisom stekao odgovarajući stupanj obrazovanja odgovarajuće struke i ima položen stručni ispit </w:t>
      </w:r>
    </w:p>
    <w:p w14:paraId="391E620D" w14:textId="77777777" w:rsidR="000B2BD3" w:rsidRPr="00BB52AD" w:rsidRDefault="000B2BD3" w:rsidP="000B2BD3">
      <w:pPr>
        <w:jc w:val="both"/>
        <w:rPr>
          <w:rFonts w:ascii="Tahoma" w:hAnsi="Tahoma" w:cs="Tahoma"/>
          <w:sz w:val="22"/>
          <w:szCs w:val="22"/>
          <w:lang w:eastAsia="x-none"/>
        </w:rPr>
      </w:pPr>
      <w:r w:rsidRPr="00BB52AD">
        <w:rPr>
          <w:rFonts w:ascii="Tahoma" w:hAnsi="Tahoma" w:cs="Tahoma"/>
          <w:b/>
          <w:sz w:val="22"/>
          <w:szCs w:val="22"/>
          <w:lang w:eastAsia="x-none"/>
        </w:rPr>
        <w:t>ili</w:t>
      </w:r>
    </w:p>
    <w:p w14:paraId="0724D24F" w14:textId="6E603173" w:rsidR="000B2BD3" w:rsidRPr="00BB52AD" w:rsidRDefault="000B2BD3" w:rsidP="000B2BD3">
      <w:pPr>
        <w:jc w:val="both"/>
        <w:rPr>
          <w:rFonts w:ascii="Tahoma" w:hAnsi="Tahoma" w:cs="Tahoma"/>
          <w:sz w:val="22"/>
          <w:szCs w:val="22"/>
          <w:lang w:eastAsia="x-none"/>
        </w:rPr>
      </w:pPr>
      <w:r w:rsidRPr="00BB52AD">
        <w:rPr>
          <w:rFonts w:ascii="Tahoma" w:hAnsi="Tahoma" w:cs="Tahoma"/>
          <w:sz w:val="22"/>
          <w:szCs w:val="22"/>
          <w:lang w:eastAsia="x-none"/>
        </w:rPr>
        <w:t>- uvjerenja, odnosno potvrde nadležnih komora o upisu u imenik inženjera gradilišta/voditel</w:t>
      </w:r>
      <w:r w:rsidR="00203947" w:rsidRPr="00BB52AD">
        <w:rPr>
          <w:rFonts w:ascii="Tahoma" w:hAnsi="Tahoma" w:cs="Tahoma"/>
          <w:sz w:val="22"/>
          <w:szCs w:val="22"/>
          <w:lang w:eastAsia="x-none"/>
        </w:rPr>
        <w:t xml:space="preserve">ja radova odgovarajuće struke. </w:t>
      </w:r>
    </w:p>
    <w:p w14:paraId="2AA4C484" w14:textId="77777777" w:rsidR="000B2BD3" w:rsidRPr="00BB52AD" w:rsidRDefault="000B2BD3" w:rsidP="000B2BD3">
      <w:pPr>
        <w:jc w:val="both"/>
        <w:rPr>
          <w:rFonts w:ascii="Tahoma" w:hAnsi="Tahoma" w:cs="Tahoma"/>
          <w:sz w:val="22"/>
          <w:szCs w:val="22"/>
        </w:rPr>
      </w:pPr>
      <w:r w:rsidRPr="00BB52AD">
        <w:rPr>
          <w:rFonts w:ascii="Tahoma" w:hAnsi="Tahoma" w:cs="Tahoma"/>
          <w:b/>
          <w:sz w:val="22"/>
          <w:szCs w:val="22"/>
        </w:rPr>
        <w:t>STRANE OSOBE</w:t>
      </w:r>
      <w:r w:rsidRPr="00BB52AD">
        <w:rPr>
          <w:rFonts w:ascii="Tahoma" w:hAnsi="Tahoma" w:cs="Tahoma"/>
          <w:sz w:val="22"/>
          <w:szCs w:val="22"/>
        </w:rPr>
        <w:t xml:space="preserve"> ovaj uvjet ispunjavaju sukladno Glavi VIII. Zakona  o poslovima i djelatnostima prostornog uređenja i gradnje</w:t>
      </w:r>
      <w:r w:rsidRPr="00BB52AD">
        <w:rPr>
          <w:rFonts w:ascii="Tahoma" w:hAnsi="Tahoma" w:cs="Tahoma"/>
          <w:i/>
          <w:sz w:val="22"/>
          <w:szCs w:val="22"/>
        </w:rPr>
        <w:t xml:space="preserve"> </w:t>
      </w:r>
      <w:r w:rsidRPr="00BB52AD">
        <w:rPr>
          <w:rFonts w:ascii="Tahoma" w:hAnsi="Tahoma" w:cs="Tahoma"/>
          <w:sz w:val="22"/>
          <w:szCs w:val="22"/>
        </w:rPr>
        <w:t>(NN 78/15, 118/18, 110/19).</w:t>
      </w:r>
    </w:p>
    <w:p w14:paraId="28FAEA0F" w14:textId="3EE21FDF" w:rsidR="000B2BD3" w:rsidRPr="00BB52AD" w:rsidRDefault="000B2BD3" w:rsidP="000B2BD3">
      <w:pPr>
        <w:jc w:val="both"/>
        <w:rPr>
          <w:rFonts w:ascii="Tahoma" w:hAnsi="Tahoma" w:cs="Tahoma"/>
          <w:b/>
          <w:sz w:val="22"/>
          <w:szCs w:val="22"/>
          <w:u w:val="single"/>
        </w:rPr>
      </w:pPr>
      <w:r w:rsidRPr="00BB52AD">
        <w:rPr>
          <w:rFonts w:ascii="Tahoma" w:hAnsi="Tahoma" w:cs="Tahoma"/>
          <w:b/>
          <w:sz w:val="22"/>
          <w:szCs w:val="22"/>
          <w:u w:val="single"/>
        </w:rPr>
        <w:t>U svrhu dokazivanja ispunjenja uvjeta propisa</w:t>
      </w:r>
      <w:r w:rsidR="00203947" w:rsidRPr="00BB52AD">
        <w:rPr>
          <w:rFonts w:ascii="Tahoma" w:hAnsi="Tahoma" w:cs="Tahoma"/>
          <w:b/>
          <w:sz w:val="22"/>
          <w:szCs w:val="22"/>
          <w:u w:val="single"/>
        </w:rPr>
        <w:t>nih posebnim zakonom iz točke 52</w:t>
      </w:r>
      <w:r w:rsidRPr="00BB52AD">
        <w:rPr>
          <w:rFonts w:ascii="Tahoma" w:hAnsi="Tahoma" w:cs="Tahoma"/>
          <w:b/>
          <w:sz w:val="22"/>
          <w:szCs w:val="22"/>
          <w:u w:val="single"/>
        </w:rPr>
        <w:t>.  odabrani ponuditelj će dostaviti naručitelju preslike traženih potrebnih dokumenata nakon izvršnosti odluke o odabiru, a prije potpisa ugovora o javnoj nabavi</w:t>
      </w:r>
      <w:r w:rsidRPr="00BB52AD">
        <w:rPr>
          <w:rFonts w:ascii="Tahoma" w:hAnsi="Tahoma" w:cs="Tahoma"/>
          <w:sz w:val="22"/>
          <w:szCs w:val="22"/>
          <w:u w:val="single"/>
        </w:rPr>
        <w:t xml:space="preserve">. </w:t>
      </w:r>
    </w:p>
    <w:p w14:paraId="2D13CE51" w14:textId="77777777" w:rsidR="000B2BD3" w:rsidRPr="00BB52AD" w:rsidRDefault="000B2BD3" w:rsidP="000B2BD3">
      <w:pPr>
        <w:jc w:val="both"/>
        <w:rPr>
          <w:rFonts w:ascii="Tahoma" w:hAnsi="Tahoma" w:cs="Tahoma"/>
          <w:sz w:val="22"/>
          <w:szCs w:val="22"/>
        </w:rPr>
      </w:pPr>
      <w:r w:rsidRPr="00BB52AD">
        <w:rPr>
          <w:rFonts w:ascii="Tahoma" w:hAnsi="Tahoma" w:cs="Tahoma"/>
          <w:sz w:val="22"/>
          <w:szCs w:val="22"/>
        </w:rPr>
        <w:lastRenderedPageBreak/>
        <w:t>Ukoliko odabrani ponuditelj ne dostavi u propisanom roku tražene dokumente, smatra da je ponuditelj odustao od svoje ponude te će Naručitelj postupiti sukladno članku 307. stavku 7. ZJN 2016.</w:t>
      </w:r>
    </w:p>
    <w:p w14:paraId="5DC0705B" w14:textId="2CBC7585" w:rsidR="000B2BD3" w:rsidRPr="00BB52AD" w:rsidRDefault="000B2BD3" w:rsidP="00F24606">
      <w:pPr>
        <w:pStyle w:val="Naslov2"/>
        <w:numPr>
          <w:ilvl w:val="0"/>
          <w:numId w:val="26"/>
        </w:numPr>
        <w:rPr>
          <w:rFonts w:ascii="Tahoma" w:hAnsi="Tahoma" w:cs="Tahoma"/>
          <w:sz w:val="22"/>
          <w:szCs w:val="22"/>
        </w:rPr>
      </w:pPr>
      <w:bookmarkStart w:id="1906" w:name="_Toc97794466"/>
      <w:bookmarkStart w:id="1907" w:name="_Toc143092001"/>
      <w:r w:rsidRPr="00BB52AD">
        <w:rPr>
          <w:rFonts w:ascii="Tahoma" w:hAnsi="Tahoma" w:cs="Tahoma"/>
          <w:sz w:val="22"/>
          <w:szCs w:val="22"/>
        </w:rPr>
        <w:t>Rok za izjavljivanje žalbe na dokumentaciju o nabavi te naziv i adresa žalbenog tijela:</w:t>
      </w:r>
      <w:bookmarkEnd w:id="1906"/>
      <w:bookmarkEnd w:id="1907"/>
    </w:p>
    <w:p w14:paraId="080B49BC" w14:textId="77777777" w:rsidR="00E77F89" w:rsidRPr="00443912" w:rsidRDefault="00E77F89" w:rsidP="00E77F89">
      <w:pPr>
        <w:spacing w:after="48"/>
        <w:jc w:val="both"/>
        <w:textAlignment w:val="baseline"/>
        <w:rPr>
          <w:rFonts w:ascii="Tahoma" w:hAnsi="Tahoma" w:cs="Tahoma"/>
          <w:color w:val="231F20"/>
          <w:sz w:val="22"/>
          <w:szCs w:val="22"/>
        </w:rPr>
      </w:pPr>
      <w:bookmarkStart w:id="1908" w:name="_Toc97794467"/>
      <w:r w:rsidRPr="00443912">
        <w:rPr>
          <w:rFonts w:ascii="Tahoma" w:hAnsi="Tahoma" w:cs="Tahoma"/>
          <w:color w:val="231F20"/>
          <w:sz w:val="22"/>
          <w:szCs w:val="22"/>
        </w:rPr>
        <w:t>Pravo na žalbu ima svaki gospodarski subjekt koji ima ili je imao pravni interes za dobivanje ugovora o javnoj nabavi i koji je pretrpio ili bi mogao pretrpjeti štetu od navodnoga kršenja subjektivnih prava.</w:t>
      </w:r>
    </w:p>
    <w:p w14:paraId="34186167" w14:textId="77777777" w:rsidR="00E77F89" w:rsidRPr="00443912" w:rsidRDefault="00E77F89" w:rsidP="00E77F89">
      <w:pPr>
        <w:jc w:val="both"/>
        <w:rPr>
          <w:rFonts w:ascii="Tahoma" w:hAnsi="Tahoma" w:cs="Tahoma"/>
          <w:sz w:val="22"/>
          <w:szCs w:val="22"/>
        </w:rPr>
      </w:pPr>
      <w:r w:rsidRPr="00443912">
        <w:rPr>
          <w:rFonts w:ascii="Tahoma" w:hAnsi="Tahoma" w:cs="Tahoma"/>
          <w:sz w:val="22"/>
          <w:szCs w:val="22"/>
        </w:rPr>
        <w:t xml:space="preserve">Pravo na žalbu ima i središnje tijelo državne uprave nadležno za politiku javne nabave i nadležno državno odvjetništvo. </w:t>
      </w:r>
    </w:p>
    <w:p w14:paraId="265D776C" w14:textId="77777777" w:rsidR="00E77F89" w:rsidRPr="00443912" w:rsidRDefault="00E77F89" w:rsidP="00E77F89">
      <w:pPr>
        <w:suppressAutoHyphens/>
        <w:jc w:val="both"/>
        <w:rPr>
          <w:rFonts w:ascii="Tahoma" w:hAnsi="Tahoma" w:cs="Tahoma"/>
          <w:sz w:val="22"/>
          <w:szCs w:val="22"/>
        </w:rPr>
      </w:pPr>
      <w:r w:rsidRPr="00443912">
        <w:rPr>
          <w:rFonts w:ascii="Tahoma" w:hAnsi="Tahoma" w:cs="Tahoma"/>
          <w:b/>
          <w:sz w:val="22"/>
          <w:szCs w:val="22"/>
        </w:rPr>
        <w:t xml:space="preserve">Žalba se izjavljuje Državnoj komisiji za kontrolu postupaka javne nabave, Koturaška cesta 43/IV, 10000 Zagreb, </w:t>
      </w:r>
      <w:r w:rsidRPr="00443912">
        <w:rPr>
          <w:rFonts w:ascii="Tahoma" w:hAnsi="Tahoma" w:cs="Tahoma"/>
          <w:sz w:val="22"/>
          <w:szCs w:val="22"/>
        </w:rPr>
        <w:t xml:space="preserve">u pisanom obliku. </w:t>
      </w:r>
    </w:p>
    <w:p w14:paraId="6ABB3D41" w14:textId="77777777" w:rsidR="00E77F89" w:rsidRPr="00443912" w:rsidRDefault="00E77F89" w:rsidP="00E77F89">
      <w:pPr>
        <w:suppressAutoHyphens/>
        <w:jc w:val="both"/>
        <w:rPr>
          <w:rFonts w:ascii="Tahoma" w:hAnsi="Tahoma" w:cs="Tahoma"/>
          <w:color w:val="231F20"/>
          <w:sz w:val="22"/>
          <w:szCs w:val="22"/>
        </w:rPr>
      </w:pPr>
      <w:r w:rsidRPr="00443912">
        <w:rPr>
          <w:rFonts w:ascii="Tahoma" w:hAnsi="Tahoma" w:cs="Tahoma"/>
          <w:color w:val="231F20"/>
          <w:sz w:val="22"/>
          <w:szCs w:val="22"/>
        </w:rPr>
        <w:t>Žalba se dostavlja elektroničkim sredstvima komunikacije putem međusobno povezanih informacijskih sustava Državne komisije i EOJN RH (u daljnjem tekstu: sustav e-Žalba).</w:t>
      </w:r>
    </w:p>
    <w:p w14:paraId="2C29CA58" w14:textId="77777777" w:rsidR="00E77F89" w:rsidRPr="00443912" w:rsidRDefault="00E77F89" w:rsidP="00E77F89">
      <w:pPr>
        <w:suppressAutoHyphens/>
        <w:jc w:val="both"/>
        <w:rPr>
          <w:rFonts w:ascii="Tahoma" w:hAnsi="Tahoma" w:cs="Tahoma"/>
          <w:color w:val="231F20"/>
          <w:sz w:val="22"/>
          <w:szCs w:val="22"/>
        </w:rPr>
      </w:pPr>
      <w:r w:rsidRPr="00443912">
        <w:rPr>
          <w:rFonts w:ascii="Tahoma" w:hAnsi="Tahoma" w:cs="Tahoma"/>
          <w:color w:val="231F20"/>
          <w:sz w:val="22"/>
          <w:szCs w:val="22"/>
        </w:rPr>
        <w:t>Žalba koja nije dostavljena sukladno naprijed navedenom, odbacit će se.</w:t>
      </w:r>
    </w:p>
    <w:p w14:paraId="5A4462BD" w14:textId="77777777" w:rsidR="00E77F89" w:rsidRPr="00443912" w:rsidRDefault="00E77F89" w:rsidP="00E77F89">
      <w:pPr>
        <w:suppressAutoHyphens/>
        <w:jc w:val="both"/>
        <w:rPr>
          <w:rFonts w:ascii="Tahoma" w:hAnsi="Tahoma" w:cs="Tahoma"/>
          <w:color w:val="231F20"/>
          <w:sz w:val="22"/>
          <w:szCs w:val="22"/>
        </w:rPr>
      </w:pPr>
      <w:r w:rsidRPr="00443912">
        <w:rPr>
          <w:rFonts w:ascii="Tahoma" w:hAnsi="Tahoma" w:cs="Tahoma"/>
          <w:color w:val="231F20"/>
          <w:sz w:val="22"/>
          <w:szCs w:val="22"/>
        </w:rPr>
        <w:t>Sustav  e- Žalba bez odgode šalje obavijest o zaprimljenoj žalbi strankama žalbenog postupka u njihov siguran elektronički pretinac na poslužitelju EOJN RH te na njihovu adresu elektroničke pošte.</w:t>
      </w:r>
    </w:p>
    <w:p w14:paraId="0C8CE586" w14:textId="77777777" w:rsidR="00E77F89" w:rsidRPr="00443912" w:rsidRDefault="00E77F89" w:rsidP="00E77F89">
      <w:pPr>
        <w:suppressAutoHyphens/>
        <w:jc w:val="both"/>
        <w:rPr>
          <w:rFonts w:ascii="Tahoma" w:hAnsi="Tahoma" w:cs="Tahoma"/>
          <w:color w:val="231F20"/>
          <w:sz w:val="22"/>
          <w:szCs w:val="22"/>
        </w:rPr>
      </w:pPr>
      <w:r w:rsidRPr="00443912">
        <w:rPr>
          <w:rFonts w:ascii="Tahoma" w:hAnsi="Tahoma" w:cs="Tahoma"/>
          <w:color w:val="231F20"/>
          <w:sz w:val="22"/>
          <w:szCs w:val="22"/>
        </w:rPr>
        <w:t>Ako Državna komisija utvrdi da obavijest o zaprimljenoj žalbi nije poslana strankama žalbenog postupka sukladno naprijed navedenom, bez odgode će obavijestiti stranke žalbenog postupka o izjavljenoj žalbi.</w:t>
      </w:r>
    </w:p>
    <w:p w14:paraId="144DF8A2" w14:textId="77777777" w:rsidR="00E77F89" w:rsidRPr="00443912" w:rsidRDefault="00E77F89" w:rsidP="00E77F89">
      <w:pPr>
        <w:suppressAutoHyphens/>
        <w:jc w:val="both"/>
        <w:rPr>
          <w:rFonts w:ascii="Tahoma" w:hAnsi="Tahoma" w:cs="Tahoma"/>
          <w:color w:val="231F20"/>
          <w:sz w:val="22"/>
          <w:szCs w:val="22"/>
        </w:rPr>
      </w:pPr>
      <w:r w:rsidRPr="00443912">
        <w:rPr>
          <w:rFonts w:ascii="Tahoma" w:hAnsi="Tahoma" w:cs="Tahoma"/>
          <w:color w:val="231F20"/>
          <w:sz w:val="22"/>
          <w:szCs w:val="22"/>
        </w:rPr>
        <w:t>EOJN RH se smatra poslužiteljem za potrebe sustava e-žalba.</w:t>
      </w:r>
    </w:p>
    <w:p w14:paraId="0E48261D" w14:textId="77777777" w:rsidR="00E77F89" w:rsidRPr="00443912" w:rsidRDefault="00E77F89" w:rsidP="00E77F89">
      <w:pPr>
        <w:suppressAutoHyphens/>
        <w:jc w:val="both"/>
        <w:rPr>
          <w:rFonts w:ascii="Tahoma" w:hAnsi="Tahoma" w:cs="Tahoma"/>
          <w:color w:val="231F20"/>
          <w:sz w:val="22"/>
          <w:szCs w:val="22"/>
        </w:rPr>
      </w:pPr>
      <w:r w:rsidRPr="00443912">
        <w:rPr>
          <w:rFonts w:ascii="Tahoma" w:hAnsi="Tahoma" w:cs="Tahoma"/>
          <w:color w:val="231F20"/>
          <w:sz w:val="22"/>
          <w:szCs w:val="22"/>
        </w:rPr>
        <w:t>Smatra se da je dostava Državnoj komisiji odnosno stranki žalbenog postupka obavljena na dan kada je žalba zaprimljena na poslužitelju EOJN RH.</w:t>
      </w:r>
    </w:p>
    <w:p w14:paraId="00EAD00D" w14:textId="77777777" w:rsidR="00E77F89" w:rsidRPr="00443912" w:rsidRDefault="00E77F89" w:rsidP="00E77F89">
      <w:pPr>
        <w:suppressAutoHyphens/>
        <w:jc w:val="both"/>
        <w:rPr>
          <w:rFonts w:ascii="Tahoma" w:hAnsi="Tahoma" w:cs="Tahoma"/>
          <w:color w:val="231F20"/>
          <w:sz w:val="22"/>
          <w:szCs w:val="22"/>
        </w:rPr>
      </w:pPr>
      <w:r w:rsidRPr="00443912">
        <w:rPr>
          <w:rFonts w:ascii="Tahoma" w:hAnsi="Tahoma" w:cs="Tahoma"/>
          <w:color w:val="231F20"/>
          <w:sz w:val="22"/>
          <w:szCs w:val="22"/>
        </w:rPr>
        <w:t>Smatra se da je žalba koja je predana putem sustava e-Žalba potpisana.</w:t>
      </w:r>
    </w:p>
    <w:p w14:paraId="4B3C27F6" w14:textId="77777777" w:rsidR="00E77F89" w:rsidRPr="00443912" w:rsidRDefault="00E77F89" w:rsidP="00E77F89">
      <w:p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Žalba se izjavljuje u roku od deset dana, i to od dana:</w:t>
      </w:r>
    </w:p>
    <w:p w14:paraId="5DD5ECC5" w14:textId="77777777" w:rsidR="00E77F89" w:rsidRDefault="00E77F89" w:rsidP="00E77F89">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objave poziva na nadmetanje, u odnosu na sadržaj poziva ili dokumentacije o nabavi</w:t>
      </w:r>
    </w:p>
    <w:p w14:paraId="72E93627" w14:textId="77777777" w:rsidR="00E77F89" w:rsidRDefault="00E77F89" w:rsidP="00E77F89">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objave obavijesti o ispravku, u odnosu na sadržaj ispravka</w:t>
      </w:r>
    </w:p>
    <w:p w14:paraId="77CF6848" w14:textId="77777777" w:rsidR="00E77F89" w:rsidRDefault="00E77F89" w:rsidP="00E77F89">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objave izmjene dokumentacije o nabavi, u odnosu na sadržaj izmjene dokumentacije</w:t>
      </w:r>
    </w:p>
    <w:p w14:paraId="6AE08492" w14:textId="77777777" w:rsidR="00E77F89" w:rsidRDefault="00E77F89" w:rsidP="00E77F89">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otvaranja ponuda u odnosu na propuštanje naručitelja da valjano odgovori na pravodobno dostavljen zahtjev dodatne informacije, objašnjenja ili izmjene dokumentacije o nabavi te na postupak otvaranja ponuda</w:t>
      </w:r>
    </w:p>
    <w:p w14:paraId="424ABCF7" w14:textId="77777777" w:rsidR="00E77F89" w:rsidRPr="00443912" w:rsidRDefault="00E77F89" w:rsidP="00E77F89">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primitka odluke o odabiru ili poništenju, u odnosu na postupak pregleda, ocjene i odabira ponuda, ili razloge poništenja.</w:t>
      </w:r>
    </w:p>
    <w:p w14:paraId="4840272C" w14:textId="77777777" w:rsidR="00E77F89" w:rsidRPr="00443912" w:rsidRDefault="00E77F89" w:rsidP="00E77F89">
      <w:pPr>
        <w:jc w:val="both"/>
        <w:rPr>
          <w:rFonts w:ascii="Tahoma" w:hAnsi="Tahoma" w:cs="Tahoma"/>
          <w:sz w:val="22"/>
          <w:szCs w:val="22"/>
        </w:rPr>
      </w:pPr>
      <w:r w:rsidRPr="00443912">
        <w:rPr>
          <w:rFonts w:ascii="Tahoma" w:hAnsi="Tahoma" w:cs="Tahoma"/>
          <w:sz w:val="22"/>
          <w:szCs w:val="22"/>
        </w:rPr>
        <w:lastRenderedPageBreak/>
        <w:t xml:space="preserve">Žalitelj koji je propustio izjaviti žalbu u određenoj fazi otvorenog postupka javne nabave sukladno prednje navedenom, nema pravo na žalbu u kasnijoj fazi postupka za prethodnu fazu. </w:t>
      </w:r>
    </w:p>
    <w:p w14:paraId="602B9BD9" w14:textId="77777777" w:rsidR="00E77F89" w:rsidRDefault="00E77F89" w:rsidP="00E77F89">
      <w:pPr>
        <w:rPr>
          <w:rFonts w:ascii="Tahoma" w:hAnsi="Tahoma" w:cs="Tahoma"/>
          <w:sz w:val="22"/>
          <w:szCs w:val="22"/>
        </w:rPr>
      </w:pPr>
      <w:r w:rsidRPr="00443912">
        <w:rPr>
          <w:rFonts w:ascii="Tahoma" w:hAnsi="Tahoma" w:cs="Tahoma"/>
          <w:color w:val="231F20"/>
          <w:sz w:val="22"/>
          <w:szCs w:val="22"/>
        </w:rPr>
        <w:t xml:space="preserve">Žalba obvezno sadržava </w:t>
      </w:r>
      <w:r w:rsidRPr="00443912">
        <w:rPr>
          <w:rFonts w:ascii="Tahoma" w:hAnsi="Tahoma" w:cs="Tahoma"/>
          <w:sz w:val="22"/>
          <w:szCs w:val="22"/>
        </w:rPr>
        <w:t>podatke navedene u članku 420. stavku 1. ZJN 2016.</w:t>
      </w:r>
    </w:p>
    <w:p w14:paraId="23B7F621" w14:textId="2269033A" w:rsidR="000B2BD3" w:rsidRPr="00BB52AD" w:rsidRDefault="000B2BD3" w:rsidP="00F24606">
      <w:pPr>
        <w:pStyle w:val="Naslov2"/>
        <w:numPr>
          <w:ilvl w:val="0"/>
          <w:numId w:val="26"/>
        </w:numPr>
        <w:rPr>
          <w:rFonts w:ascii="Tahoma" w:hAnsi="Tahoma" w:cs="Tahoma"/>
          <w:sz w:val="22"/>
          <w:szCs w:val="22"/>
        </w:rPr>
      </w:pPr>
      <w:bookmarkStart w:id="1909" w:name="_Toc143092002"/>
      <w:r w:rsidRPr="00BB52AD">
        <w:rPr>
          <w:rFonts w:ascii="Tahoma" w:hAnsi="Tahoma" w:cs="Tahoma"/>
          <w:sz w:val="22"/>
          <w:szCs w:val="22"/>
        </w:rPr>
        <w:t>Drugi podatci koje naručitelj smatra potrebnima:</w:t>
      </w:r>
      <w:bookmarkEnd w:id="1908"/>
      <w:bookmarkEnd w:id="1909"/>
    </w:p>
    <w:p w14:paraId="0CF8C0F6" w14:textId="77777777" w:rsidR="00163125" w:rsidRPr="00BB52AD" w:rsidRDefault="00163125" w:rsidP="00163125">
      <w:pPr>
        <w:rPr>
          <w:rFonts w:ascii="Tahoma" w:hAnsi="Tahoma" w:cs="Tahoma"/>
          <w:sz w:val="22"/>
          <w:szCs w:val="22"/>
        </w:rPr>
      </w:pPr>
    </w:p>
    <w:p w14:paraId="774164CF" w14:textId="77777777" w:rsidR="000B2BD3" w:rsidRPr="00BB52AD" w:rsidRDefault="000B2BD3" w:rsidP="00F24606">
      <w:pPr>
        <w:numPr>
          <w:ilvl w:val="1"/>
          <w:numId w:val="26"/>
        </w:numPr>
        <w:spacing w:after="0" w:line="240" w:lineRule="auto"/>
        <w:jc w:val="both"/>
        <w:rPr>
          <w:rFonts w:ascii="Tahoma" w:hAnsi="Tahoma" w:cs="Tahoma"/>
          <w:sz w:val="22"/>
          <w:szCs w:val="22"/>
        </w:rPr>
      </w:pPr>
      <w:bookmarkStart w:id="1910" w:name="_Toc157418871"/>
      <w:r w:rsidRPr="00BB52AD">
        <w:rPr>
          <w:rFonts w:ascii="Tahoma" w:hAnsi="Tahoma" w:cs="Tahoma"/>
          <w:b/>
          <w:color w:val="231F20"/>
          <w:sz w:val="22"/>
          <w:szCs w:val="22"/>
        </w:rPr>
        <w:t xml:space="preserve">Izmjena i/ili dopuna </w:t>
      </w:r>
      <w:proofErr w:type="spellStart"/>
      <w:r w:rsidRPr="00BB52AD">
        <w:rPr>
          <w:rFonts w:ascii="Tahoma" w:hAnsi="Tahoma" w:cs="Tahoma"/>
          <w:b/>
          <w:sz w:val="22"/>
          <w:szCs w:val="22"/>
        </w:rPr>
        <w:t>DoN</w:t>
      </w:r>
      <w:proofErr w:type="spellEnd"/>
      <w:r w:rsidRPr="00BB52AD">
        <w:rPr>
          <w:rFonts w:ascii="Tahoma" w:hAnsi="Tahoma" w:cs="Tahoma"/>
          <w:b/>
          <w:sz w:val="22"/>
          <w:szCs w:val="22"/>
        </w:rPr>
        <w:t>:</w:t>
      </w:r>
    </w:p>
    <w:p w14:paraId="22C55F19" w14:textId="77777777" w:rsidR="000B2BD3" w:rsidRPr="00BB52AD" w:rsidRDefault="000B2BD3" w:rsidP="000B2BD3">
      <w:pPr>
        <w:jc w:val="both"/>
        <w:textAlignment w:val="baseline"/>
        <w:rPr>
          <w:rFonts w:ascii="Tahoma" w:hAnsi="Tahoma" w:cs="Tahoma"/>
          <w:color w:val="231F20"/>
          <w:sz w:val="22"/>
          <w:szCs w:val="22"/>
        </w:rPr>
      </w:pPr>
    </w:p>
    <w:bookmarkEnd w:id="1910"/>
    <w:p w14:paraId="08DE0C57" w14:textId="77777777" w:rsidR="000B2BD3" w:rsidRPr="00BB52AD" w:rsidRDefault="000B2BD3" w:rsidP="000B2BD3">
      <w:pPr>
        <w:jc w:val="both"/>
        <w:rPr>
          <w:rFonts w:ascii="Tahoma" w:hAnsi="Tahoma" w:cs="Tahoma"/>
          <w:color w:val="231F20"/>
          <w:sz w:val="22"/>
          <w:szCs w:val="22"/>
        </w:rPr>
      </w:pPr>
      <w:r w:rsidRPr="00BB52AD">
        <w:rPr>
          <w:rFonts w:ascii="Tahoma" w:hAnsi="Tahoma" w:cs="Tahoma"/>
          <w:color w:val="231F20"/>
          <w:sz w:val="22"/>
          <w:szCs w:val="22"/>
        </w:rPr>
        <w:t xml:space="preserve">Javni naručitelj može izmijeniti ili dopuniti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do isteka roka za dostavu ponuda.</w:t>
      </w:r>
    </w:p>
    <w:p w14:paraId="1EB3ABEA"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Gospodarski subjekt može zahtijevati dodatne informacije, objašnjenja ili izmjene u vezi s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tijekom roka za dostavu ponuda.</w:t>
      </w:r>
    </w:p>
    <w:p w14:paraId="6BB6119E"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Zahtjev je pravodoban ako je dostavljen najkasnije tijekom </w:t>
      </w:r>
      <w:r w:rsidRPr="00BB52AD">
        <w:rPr>
          <w:rFonts w:ascii="Tahoma" w:hAnsi="Tahoma" w:cs="Tahoma"/>
          <w:b/>
          <w:color w:val="231F20"/>
          <w:sz w:val="22"/>
          <w:szCs w:val="22"/>
        </w:rPr>
        <w:t>šestog dana</w:t>
      </w:r>
      <w:r w:rsidRPr="00BB52AD">
        <w:rPr>
          <w:rFonts w:ascii="Tahoma" w:hAnsi="Tahoma" w:cs="Tahoma"/>
          <w:color w:val="231F20"/>
          <w:sz w:val="22"/>
          <w:szCs w:val="22"/>
        </w:rPr>
        <w:t xml:space="preserve"> prije roka određenog za dostavu ponuda</w:t>
      </w:r>
    </w:p>
    <w:p w14:paraId="10F6421D"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Pod uvjetom da je zahtjev dostavljen pravodobno, javni naručitelj obvezan je odgovor, dodatne informacije i objašnjenja bez odgode, a najkasnije tijekom </w:t>
      </w:r>
      <w:r w:rsidRPr="00BB52AD">
        <w:rPr>
          <w:rFonts w:ascii="Tahoma" w:hAnsi="Tahoma" w:cs="Tahoma"/>
          <w:b/>
          <w:color w:val="231F20"/>
          <w:sz w:val="22"/>
          <w:szCs w:val="22"/>
        </w:rPr>
        <w:t>četvrtog dana</w:t>
      </w:r>
      <w:r w:rsidRPr="00BB52AD">
        <w:rPr>
          <w:rFonts w:ascii="Tahoma" w:hAnsi="Tahoma" w:cs="Tahoma"/>
          <w:color w:val="231F20"/>
          <w:sz w:val="22"/>
          <w:szCs w:val="22"/>
        </w:rPr>
        <w:t xml:space="preserve"> prije roka određenog za dostavu ponuda staviti na raspolaganje na isti način i na istim internetskim stranicama kao i osnovnu dokumentaciju, bez navođenja podataka o podnositelju zahtjeva.</w:t>
      </w:r>
    </w:p>
    <w:p w14:paraId="586D77FD"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Javni naručitelj obvezan je produžiti rok za dostavu ponuda u sljedećim slučajevima:</w:t>
      </w:r>
    </w:p>
    <w:p w14:paraId="7AA11B98"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 ako dodatne informacije, objašnjenja ili izmjene u vezi s dokumentacijom o nabavi, iako pravodobno zatražene od strane gospodarskog subjekta, nisu stavljene na raspolaganje najkasnije tijekom </w:t>
      </w:r>
      <w:r w:rsidRPr="00BB52AD">
        <w:rPr>
          <w:rFonts w:ascii="Tahoma" w:hAnsi="Tahoma" w:cs="Tahoma"/>
          <w:b/>
          <w:color w:val="231F20"/>
          <w:sz w:val="22"/>
          <w:szCs w:val="22"/>
        </w:rPr>
        <w:t>četvrtog dana</w:t>
      </w:r>
      <w:r w:rsidRPr="00BB52AD">
        <w:rPr>
          <w:rFonts w:ascii="Tahoma" w:hAnsi="Tahoma" w:cs="Tahoma"/>
          <w:color w:val="231F20"/>
          <w:sz w:val="22"/>
          <w:szCs w:val="22"/>
        </w:rPr>
        <w:t xml:space="preserve"> prije roka određenog za dostavu</w:t>
      </w:r>
    </w:p>
    <w:p w14:paraId="11AC8BA2"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 ako je dokumentacija o nabavi značajno izmijenjena</w:t>
      </w:r>
    </w:p>
    <w:p w14:paraId="2375919B"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 ako EOJN RH nije bio dostupan u slučaju iz članka 239.  ZJN 2016.</w:t>
      </w:r>
    </w:p>
    <w:p w14:paraId="226DD867"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 slučajevima iz alineje 1. i 2. prethodnog stavka, javni naručitelj produljuje rok za dostavu razmjerno važnosti dodatne informacije, objašnjenja ili izmjene, a </w:t>
      </w:r>
      <w:r w:rsidRPr="00BB52AD">
        <w:rPr>
          <w:rFonts w:ascii="Tahoma" w:hAnsi="Tahoma" w:cs="Tahoma"/>
          <w:b/>
          <w:color w:val="231F20"/>
          <w:sz w:val="22"/>
          <w:szCs w:val="22"/>
        </w:rPr>
        <w:t>najmanje za deset dana</w:t>
      </w:r>
      <w:r w:rsidRPr="00BB52AD">
        <w:rPr>
          <w:rFonts w:ascii="Tahoma" w:hAnsi="Tahoma" w:cs="Tahoma"/>
          <w:color w:val="231F20"/>
          <w:sz w:val="22"/>
          <w:szCs w:val="22"/>
        </w:rPr>
        <w:t xml:space="preserve"> od dana slanja ispravka poziva na nadmetanje, a u slučaju iz alineje 3. javni naručitelj produljuje rok za dostavu za najmanje </w:t>
      </w:r>
      <w:r w:rsidRPr="00BB52AD">
        <w:rPr>
          <w:rFonts w:ascii="Tahoma" w:hAnsi="Tahoma" w:cs="Tahoma"/>
          <w:b/>
          <w:color w:val="231F20"/>
          <w:sz w:val="22"/>
          <w:szCs w:val="22"/>
        </w:rPr>
        <w:t>četiri dana</w:t>
      </w:r>
      <w:r w:rsidRPr="00BB52AD">
        <w:rPr>
          <w:rFonts w:ascii="Tahoma" w:hAnsi="Tahoma" w:cs="Tahoma"/>
          <w:color w:val="231F20"/>
          <w:sz w:val="22"/>
          <w:szCs w:val="22"/>
        </w:rPr>
        <w:t xml:space="preserve"> od dana slanja ispravka poziva na nadmetanje.</w:t>
      </w:r>
    </w:p>
    <w:p w14:paraId="6F209BB3"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Javni naručitelj nije obvezan produljiti rok za dostavu ako dodatne informacije, objašnjenja ili izmjene nisu bile pravodobno zatražene ili ako je njihova važnost zanemariva za pripremu i dostavu prilagođenih ponuda.</w:t>
      </w:r>
    </w:p>
    <w:p w14:paraId="5713A3C5" w14:textId="77777777" w:rsidR="000B2BD3"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Javni naručitelj obvezan je o svakom produženju roka obavijestiti sve gospodarske subjekte na dokaziv način.</w:t>
      </w:r>
    </w:p>
    <w:p w14:paraId="44951116" w14:textId="77777777" w:rsidR="00E77F89" w:rsidRPr="00BB52AD" w:rsidRDefault="00E77F89" w:rsidP="000B2BD3">
      <w:pPr>
        <w:jc w:val="both"/>
        <w:textAlignment w:val="baseline"/>
        <w:rPr>
          <w:rFonts w:ascii="Tahoma" w:hAnsi="Tahoma" w:cs="Tahoma"/>
          <w:color w:val="231F20"/>
          <w:sz w:val="22"/>
          <w:szCs w:val="22"/>
        </w:rPr>
      </w:pPr>
    </w:p>
    <w:p w14:paraId="3FBE758C" w14:textId="77777777" w:rsidR="000B2BD3" w:rsidRPr="00BB52AD" w:rsidRDefault="000B2BD3" w:rsidP="00F24606">
      <w:pPr>
        <w:pStyle w:val="Odlomakpopisa"/>
        <w:numPr>
          <w:ilvl w:val="1"/>
          <w:numId w:val="26"/>
        </w:numPr>
        <w:spacing w:after="0" w:line="240" w:lineRule="auto"/>
        <w:contextualSpacing w:val="0"/>
        <w:jc w:val="both"/>
        <w:rPr>
          <w:rFonts w:ascii="Tahoma" w:hAnsi="Tahoma" w:cs="Tahoma"/>
          <w:b/>
          <w:bCs/>
          <w:sz w:val="22"/>
          <w:szCs w:val="22"/>
        </w:rPr>
      </w:pPr>
      <w:r w:rsidRPr="00BB52AD">
        <w:rPr>
          <w:rFonts w:ascii="Tahoma" w:hAnsi="Tahoma" w:cs="Tahoma"/>
          <w:b/>
          <w:sz w:val="22"/>
          <w:szCs w:val="22"/>
        </w:rPr>
        <w:lastRenderedPageBreak/>
        <w:t xml:space="preserve">Dopune, </w:t>
      </w:r>
      <w:r w:rsidRPr="00BB52AD">
        <w:rPr>
          <w:rFonts w:ascii="Tahoma" w:hAnsi="Tahoma" w:cs="Tahoma"/>
          <w:b/>
          <w:bCs/>
          <w:sz w:val="22"/>
          <w:szCs w:val="22"/>
        </w:rPr>
        <w:t>pojašnjenja i nužne informacije sukladno članku 293. ZJN 2016</w:t>
      </w:r>
    </w:p>
    <w:p w14:paraId="6E89F492" w14:textId="77777777" w:rsidR="000B2BD3" w:rsidRPr="00BB52AD" w:rsidRDefault="000B2BD3" w:rsidP="000B2BD3">
      <w:pPr>
        <w:pStyle w:val="Default"/>
        <w:jc w:val="both"/>
        <w:rPr>
          <w:rFonts w:ascii="Tahoma" w:hAnsi="Tahoma" w:cs="Tahoma"/>
          <w:sz w:val="22"/>
          <w:szCs w:val="22"/>
        </w:rPr>
      </w:pPr>
      <w:r w:rsidRPr="00BB52AD">
        <w:rPr>
          <w:rFonts w:ascii="Tahoma" w:hAnsi="Tahoma" w:cs="Tahoma"/>
          <w:sz w:val="22"/>
          <w:szCs w:val="22"/>
        </w:rPr>
        <w:t xml:space="preserve">Sukladno članku 293. Zakona o javnoj nabavi, ako su informacije ili dokumentacija koje je trebao dostaviti gospodarski subjekt nepotpuni ili pogrešni ili se takvima čine ili ako nedostaju određeni dokumenti, javni naručitelj može, poštujući načela jednakog tretmana i transparentnosti, zahtijevati od dotičnih gospodarskih subjekata da dopune, razjasne, upotpune ili dostave nužne informacije ili dokumentaciju u primjerenom roku ne kraćem od </w:t>
      </w:r>
      <w:r w:rsidRPr="00BB52AD">
        <w:rPr>
          <w:rFonts w:ascii="Tahoma" w:hAnsi="Tahoma" w:cs="Tahoma"/>
          <w:i/>
          <w:sz w:val="22"/>
          <w:szCs w:val="22"/>
        </w:rPr>
        <w:t xml:space="preserve">pet </w:t>
      </w:r>
      <w:r w:rsidRPr="00BB52AD">
        <w:rPr>
          <w:rFonts w:ascii="Tahoma" w:hAnsi="Tahoma" w:cs="Tahoma"/>
          <w:sz w:val="22"/>
          <w:szCs w:val="22"/>
        </w:rPr>
        <w:t xml:space="preserve">dana. </w:t>
      </w:r>
    </w:p>
    <w:p w14:paraId="3D786BFE" w14:textId="77777777" w:rsidR="000B2BD3" w:rsidRPr="00BB52AD" w:rsidRDefault="000B2BD3" w:rsidP="000B2BD3">
      <w:pPr>
        <w:pStyle w:val="Default"/>
        <w:jc w:val="both"/>
        <w:rPr>
          <w:rFonts w:ascii="Tahoma" w:hAnsi="Tahoma" w:cs="Tahoma"/>
          <w:sz w:val="22"/>
          <w:szCs w:val="22"/>
        </w:rPr>
      </w:pPr>
    </w:p>
    <w:p w14:paraId="4FD3B8ED" w14:textId="77777777" w:rsidR="000B2BD3" w:rsidRPr="00BB52AD" w:rsidRDefault="000B2BD3" w:rsidP="000B2BD3">
      <w:pPr>
        <w:pStyle w:val="Default"/>
        <w:jc w:val="both"/>
        <w:rPr>
          <w:rFonts w:ascii="Tahoma" w:hAnsi="Tahoma" w:cs="Tahoma"/>
          <w:sz w:val="22"/>
          <w:szCs w:val="22"/>
        </w:rPr>
      </w:pPr>
      <w:r w:rsidRPr="00BB52AD">
        <w:rPr>
          <w:rFonts w:ascii="Tahoma" w:hAnsi="Tahoma" w:cs="Tahoma"/>
          <w:sz w:val="22"/>
          <w:szCs w:val="22"/>
        </w:rPr>
        <w:t xml:space="preserve">Takvo postupanje ne smije dovesti do pregovaranja u vezi s kriterijem za odabir ponude ili ponuđenim predmetom nabave. </w:t>
      </w:r>
    </w:p>
    <w:p w14:paraId="086A4B25" w14:textId="77777777" w:rsidR="000B2BD3" w:rsidRPr="00BB52AD" w:rsidRDefault="000B2BD3" w:rsidP="000B2BD3">
      <w:pPr>
        <w:pStyle w:val="Default"/>
        <w:jc w:val="both"/>
        <w:rPr>
          <w:rFonts w:ascii="Tahoma" w:hAnsi="Tahoma" w:cs="Tahoma"/>
          <w:sz w:val="22"/>
          <w:szCs w:val="22"/>
        </w:rPr>
      </w:pPr>
    </w:p>
    <w:p w14:paraId="70D18542" w14:textId="77777777" w:rsidR="000B2BD3" w:rsidRPr="00BB52AD" w:rsidRDefault="000B2BD3" w:rsidP="000B2BD3">
      <w:pPr>
        <w:pStyle w:val="Odlomakpopisa"/>
        <w:ind w:left="0"/>
        <w:jc w:val="both"/>
        <w:rPr>
          <w:rFonts w:ascii="Tahoma" w:hAnsi="Tahoma" w:cs="Tahoma"/>
          <w:b/>
          <w:sz w:val="22"/>
          <w:szCs w:val="22"/>
        </w:rPr>
      </w:pPr>
      <w:r w:rsidRPr="00BB52AD">
        <w:rPr>
          <w:rFonts w:ascii="Tahoma" w:hAnsi="Tahoma" w:cs="Tahoma"/>
          <w:sz w:val="22"/>
          <w:szCs w:val="22"/>
        </w:rPr>
        <w:t>Naručitelj će dopunjavanje, pojašnjenje i/ili upotpunjavanje ponude zatražiti putem sustava EOJN RH modul Pojašnjenja/upotpunjavanje elektronički dostavljenih ponuda.</w:t>
      </w:r>
    </w:p>
    <w:p w14:paraId="549072AB" w14:textId="77777777" w:rsidR="000B2BD3" w:rsidRPr="00BB52AD" w:rsidRDefault="000B2BD3" w:rsidP="000B2BD3">
      <w:pPr>
        <w:jc w:val="both"/>
        <w:textAlignment w:val="baseline"/>
        <w:rPr>
          <w:rFonts w:ascii="Tahoma" w:hAnsi="Tahoma" w:cs="Tahoma"/>
          <w:i/>
          <w:sz w:val="22"/>
          <w:szCs w:val="22"/>
        </w:rPr>
      </w:pPr>
      <w:r w:rsidRPr="00BB52AD">
        <w:rPr>
          <w:rFonts w:ascii="Tahoma" w:hAnsi="Tahoma" w:cs="Tahoma"/>
          <w:i/>
          <w:sz w:val="22"/>
          <w:szCs w:val="22"/>
        </w:rPr>
        <w:t>Ponudbeni list, troškovnik i jamstvo za ozbiljnost ponude ne smatraju se određenim dokumentima koji nedostaju u smislu članka 293. ZJN 2016 te naručitelj ne smije zatražiti ponuditelja da iste dostavi tijekom pregleda i ocjene ponuda.</w:t>
      </w:r>
    </w:p>
    <w:p w14:paraId="49781AB7" w14:textId="6ADED3B2" w:rsidR="000B2BD3" w:rsidRPr="00BB52AD" w:rsidRDefault="000B2BD3" w:rsidP="00F24606">
      <w:pPr>
        <w:pStyle w:val="Naslov2"/>
        <w:numPr>
          <w:ilvl w:val="0"/>
          <w:numId w:val="26"/>
        </w:numPr>
        <w:rPr>
          <w:rFonts w:ascii="Tahoma" w:hAnsi="Tahoma" w:cs="Tahoma"/>
          <w:sz w:val="22"/>
          <w:szCs w:val="22"/>
        </w:rPr>
      </w:pPr>
      <w:bookmarkStart w:id="1911" w:name="_Toc97794468"/>
      <w:bookmarkStart w:id="1912" w:name="_Toc143092003"/>
      <w:r w:rsidRPr="00BB52AD">
        <w:rPr>
          <w:rFonts w:ascii="Tahoma" w:hAnsi="Tahoma" w:cs="Tahoma"/>
          <w:sz w:val="22"/>
          <w:szCs w:val="22"/>
        </w:rPr>
        <w:t>Tajnost podataka:</w:t>
      </w:r>
      <w:bookmarkEnd w:id="1911"/>
      <w:bookmarkEnd w:id="1912"/>
      <w:r w:rsidRPr="00BB52AD">
        <w:rPr>
          <w:rFonts w:ascii="Tahoma" w:hAnsi="Tahoma" w:cs="Tahoma"/>
          <w:sz w:val="22"/>
          <w:szCs w:val="22"/>
        </w:rPr>
        <w:t xml:space="preserve">  </w:t>
      </w:r>
    </w:p>
    <w:bookmarkEnd w:id="1899"/>
    <w:bookmarkEnd w:id="1900"/>
    <w:bookmarkEnd w:id="1901"/>
    <w:p w14:paraId="339FD355"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Temeljem članka 52. stavka 1. ZJN 2016 gospodarski subjekt u postupku javne nabave smije na temelju zakona, drugog propisa ili općeg akta određene podatke označiti tajnom, uključujući tehničke ili trgovinske tajne te povjerljive značajke ponude.</w:t>
      </w:r>
    </w:p>
    <w:p w14:paraId="334C3568" w14:textId="77777777" w:rsidR="000B2BD3" w:rsidRPr="00BB52AD" w:rsidRDefault="000B2BD3" w:rsidP="000B2BD3">
      <w:pPr>
        <w:jc w:val="both"/>
        <w:textAlignment w:val="baseline"/>
        <w:rPr>
          <w:rFonts w:ascii="Tahoma" w:hAnsi="Tahoma" w:cs="Tahoma"/>
          <w:b/>
          <w:i/>
          <w:color w:val="231F20"/>
          <w:sz w:val="22"/>
          <w:szCs w:val="22"/>
        </w:rPr>
      </w:pPr>
      <w:r w:rsidRPr="00BB52AD">
        <w:rPr>
          <w:rFonts w:ascii="Tahoma" w:hAnsi="Tahoma" w:cs="Tahoma"/>
          <w:b/>
          <w:i/>
          <w:color w:val="231F20"/>
          <w:sz w:val="22"/>
          <w:szCs w:val="22"/>
        </w:rPr>
        <w:t>Ako je gospodarski subjekt neke podatke označio tajnima, obvezan je navesti pravnu osnovu na temelju koje su ti podaci označeni tajnima.</w:t>
      </w:r>
    </w:p>
    <w:p w14:paraId="3F4613D3"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Gospodarski subjekt ne smije označiti tajnom: cijenu ponude, troškovnik, katalog, podatke u vezi s kriterijima za odabir ponude, javne isprave, izvatke iz javnih registara te druge podatke koji se prema posebnom zakonu ili podzakonskom propisu moraju javno objaviti ili se ne smiju označiti tajnom.</w:t>
      </w:r>
    </w:p>
    <w:p w14:paraId="7E736868" w14:textId="77777777" w:rsidR="000B2BD3" w:rsidRPr="00BB52AD" w:rsidRDefault="000B2BD3" w:rsidP="000B2BD3">
      <w:pPr>
        <w:jc w:val="both"/>
        <w:textAlignment w:val="baseline"/>
        <w:rPr>
          <w:rFonts w:ascii="Tahoma" w:hAnsi="Tahoma" w:cs="Tahoma"/>
          <w:color w:val="231F20"/>
          <w:sz w:val="22"/>
          <w:szCs w:val="22"/>
        </w:rPr>
      </w:pPr>
    </w:p>
    <w:p w14:paraId="2C79470F"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Naručitelj ne smije otkriti podatke dobivene od gospodarskih subjekata koje su oni na temelju zakona, drugog propisa ili općeg akta označili tajnom, uključujući tehničke ili trgovinske tajne te povjerljive značajke ponuda i zahtjeva za sudjelovanje.</w:t>
      </w:r>
    </w:p>
    <w:p w14:paraId="165EB110" w14:textId="77777777" w:rsidR="000B2BD3" w:rsidRPr="00BB52AD" w:rsidRDefault="000B2BD3" w:rsidP="000B2BD3">
      <w:pPr>
        <w:jc w:val="both"/>
        <w:textAlignment w:val="baseline"/>
        <w:rPr>
          <w:rFonts w:ascii="Tahoma" w:hAnsi="Tahoma" w:cs="Tahoma"/>
          <w:color w:val="231F20"/>
          <w:sz w:val="22"/>
          <w:szCs w:val="22"/>
        </w:rPr>
      </w:pPr>
      <w:r w:rsidRPr="00BB52AD">
        <w:rPr>
          <w:rFonts w:ascii="Tahoma" w:hAnsi="Tahoma" w:cs="Tahoma"/>
          <w:color w:val="231F20"/>
          <w:sz w:val="22"/>
          <w:szCs w:val="22"/>
        </w:rPr>
        <w:t>Dio ponude koji gospodarski subjekt na temelju zakona, drugog propisa ili općeg akta želi označiti tajnom (uključujući tehničke ili trgovinske tajne te povjerljive značajke ponuda) mora s</w:t>
      </w:r>
      <w:r w:rsidRPr="00BB52AD">
        <w:rPr>
          <w:rFonts w:ascii="Tahoma" w:hAnsi="Tahoma" w:cs="Tahoma"/>
          <w:sz w:val="22"/>
          <w:szCs w:val="22"/>
        </w:rPr>
        <w:t>e dostaviti prilikom predaje ponude te prilikom pripreme ponude</w:t>
      </w:r>
      <w:r w:rsidRPr="00BB52AD">
        <w:rPr>
          <w:rFonts w:ascii="Tahoma" w:hAnsi="Tahoma" w:cs="Tahoma"/>
          <w:color w:val="FF0000"/>
          <w:sz w:val="22"/>
          <w:szCs w:val="22"/>
        </w:rPr>
        <w:t xml:space="preserve"> </w:t>
      </w:r>
      <w:r w:rsidRPr="00BB52AD">
        <w:rPr>
          <w:rFonts w:ascii="Tahoma" w:hAnsi="Tahoma" w:cs="Tahoma"/>
          <w:color w:val="231F20"/>
          <w:sz w:val="22"/>
          <w:szCs w:val="22"/>
        </w:rPr>
        <w:t xml:space="preserve">označiti tajnim i u sustavu EOJN RH-a i priložiti kao zaseban dokument, odvojeno od dijelova koji se ne smatraju tajnim. </w:t>
      </w:r>
    </w:p>
    <w:p w14:paraId="359D0676" w14:textId="77777777" w:rsidR="005A190D" w:rsidRPr="00BB52AD" w:rsidRDefault="005A190D" w:rsidP="000B2BD3">
      <w:pPr>
        <w:jc w:val="both"/>
        <w:textAlignment w:val="baseline"/>
        <w:rPr>
          <w:rFonts w:ascii="Tahoma" w:hAnsi="Tahoma" w:cs="Tahoma"/>
          <w:color w:val="231F20"/>
          <w:sz w:val="22"/>
          <w:szCs w:val="22"/>
        </w:rPr>
      </w:pPr>
    </w:p>
    <w:p w14:paraId="38C54EB9" w14:textId="50291A30" w:rsidR="000B2BD3" w:rsidRPr="00BB52AD" w:rsidRDefault="000B2BD3" w:rsidP="00F24606">
      <w:pPr>
        <w:pStyle w:val="Naslov2"/>
        <w:numPr>
          <w:ilvl w:val="0"/>
          <w:numId w:val="26"/>
        </w:numPr>
        <w:rPr>
          <w:rFonts w:ascii="Tahoma" w:hAnsi="Tahoma" w:cs="Tahoma"/>
          <w:sz w:val="22"/>
          <w:szCs w:val="22"/>
        </w:rPr>
      </w:pPr>
      <w:bookmarkStart w:id="1913" w:name="_Toc97794469"/>
      <w:bookmarkStart w:id="1914" w:name="_Toc143092004"/>
      <w:r w:rsidRPr="00BB52AD">
        <w:rPr>
          <w:rFonts w:ascii="Tahoma" w:hAnsi="Tahoma" w:cs="Tahoma"/>
          <w:sz w:val="22"/>
          <w:szCs w:val="22"/>
        </w:rPr>
        <w:t>Izmjena, dopuna i odustajanje od ponude:</w:t>
      </w:r>
      <w:bookmarkEnd w:id="1913"/>
      <w:bookmarkEnd w:id="1914"/>
      <w:r w:rsidRPr="00BB52AD">
        <w:rPr>
          <w:rFonts w:ascii="Tahoma" w:hAnsi="Tahoma" w:cs="Tahoma"/>
          <w:sz w:val="22"/>
          <w:szCs w:val="22"/>
        </w:rPr>
        <w:t xml:space="preserve"> </w:t>
      </w:r>
    </w:p>
    <w:p w14:paraId="0469E54E" w14:textId="77777777" w:rsidR="000B2BD3" w:rsidRPr="00BB52AD" w:rsidRDefault="000B2BD3" w:rsidP="000B2BD3">
      <w:pPr>
        <w:pStyle w:val="Default"/>
        <w:ind w:left="360"/>
        <w:rPr>
          <w:rFonts w:ascii="Tahoma" w:hAnsi="Tahoma" w:cs="Tahoma"/>
          <w:b/>
          <w:sz w:val="22"/>
          <w:szCs w:val="22"/>
          <w:highlight w:val="yellow"/>
        </w:rPr>
      </w:pPr>
    </w:p>
    <w:p w14:paraId="6D8E897F" w14:textId="77777777" w:rsidR="000B2BD3" w:rsidRPr="00BB52AD" w:rsidRDefault="000B2BD3" w:rsidP="000B2BD3">
      <w:pPr>
        <w:jc w:val="both"/>
        <w:rPr>
          <w:rFonts w:ascii="Tahoma" w:hAnsi="Tahoma" w:cs="Tahoma"/>
          <w:sz w:val="22"/>
          <w:szCs w:val="22"/>
        </w:rPr>
      </w:pPr>
      <w:bookmarkStart w:id="1915" w:name="_Toc499643327"/>
      <w:bookmarkStart w:id="1916" w:name="_Toc499645503"/>
      <w:bookmarkStart w:id="1917" w:name="_Toc499708832"/>
      <w:r w:rsidRPr="00BB52AD">
        <w:rPr>
          <w:rFonts w:ascii="Tahoma" w:hAnsi="Tahoma" w:cs="Tahoma"/>
          <w:sz w:val="22"/>
          <w:szCs w:val="22"/>
        </w:rPr>
        <w:t>U roku za dostavu ponude ponuditelj može izmijeniti svoju ponudu, nadopuniti je ili od nje odustati. Prilikom izmjene ili dopune ponude automatski se poništava prethodno predana ponuda što znači da se učitavanjem ("</w:t>
      </w:r>
      <w:proofErr w:type="spellStart"/>
      <w:r w:rsidRPr="00BB52AD">
        <w:rPr>
          <w:rFonts w:ascii="Tahoma" w:hAnsi="Tahoma" w:cs="Tahoma"/>
          <w:sz w:val="22"/>
          <w:szCs w:val="22"/>
        </w:rPr>
        <w:t>upload</w:t>
      </w:r>
      <w:proofErr w:type="spellEnd"/>
      <w:r w:rsidRPr="00BB52AD">
        <w:rPr>
          <w:rFonts w:ascii="Tahoma" w:hAnsi="Tahoma" w:cs="Tahoma"/>
          <w:sz w:val="22"/>
          <w:szCs w:val="22"/>
        </w:rPr>
        <w:t xml:space="preserve">") nove izmijenjene ili dopunjene ponude predaje nova ponuda koja sadržava izmijenjene ili dopunjene podatke. Učitavanjem i </w:t>
      </w:r>
      <w:r w:rsidRPr="00BB52AD">
        <w:rPr>
          <w:rFonts w:ascii="Tahoma" w:hAnsi="Tahoma" w:cs="Tahoma"/>
          <w:sz w:val="22"/>
          <w:szCs w:val="22"/>
        </w:rPr>
        <w:lastRenderedPageBreak/>
        <w:t>spremanjem novog uveza ponude u EOJN RH Naručitelju se šalje nova izmijenjena/dopunjena ponuda.</w:t>
      </w:r>
      <w:bookmarkEnd w:id="1915"/>
      <w:bookmarkEnd w:id="1916"/>
      <w:bookmarkEnd w:id="1917"/>
    </w:p>
    <w:p w14:paraId="1654EB03" w14:textId="08B09609" w:rsidR="00FF2481" w:rsidRPr="00BB52AD" w:rsidRDefault="00C805E9" w:rsidP="000E56D7">
      <w:pPr>
        <w:pStyle w:val="Naslov2"/>
        <w:spacing w:before="120" w:line="240" w:lineRule="auto"/>
        <w:jc w:val="both"/>
        <w:rPr>
          <w:rFonts w:ascii="Tahoma" w:hAnsi="Tahoma" w:cs="Tahoma"/>
          <w:sz w:val="22"/>
          <w:szCs w:val="22"/>
        </w:rPr>
      </w:pPr>
      <w:bookmarkStart w:id="1918" w:name="_Toc510088523"/>
      <w:bookmarkStart w:id="1919" w:name="_Toc143092005"/>
      <w:bookmarkEnd w:id="1838"/>
      <w:bookmarkEnd w:id="1839"/>
      <w:bookmarkEnd w:id="1840"/>
      <w:bookmarkEnd w:id="1841"/>
      <w:bookmarkEnd w:id="1842"/>
      <w:bookmarkEnd w:id="1868"/>
      <w:bookmarkEnd w:id="1869"/>
      <w:bookmarkEnd w:id="1870"/>
      <w:r w:rsidRPr="00BB52AD">
        <w:rPr>
          <w:rFonts w:ascii="Tahoma" w:hAnsi="Tahoma" w:cs="Tahoma"/>
          <w:sz w:val="22"/>
          <w:szCs w:val="22"/>
        </w:rPr>
        <w:t xml:space="preserve">57. </w:t>
      </w:r>
      <w:r w:rsidR="00FF2481" w:rsidRPr="00BB52AD">
        <w:rPr>
          <w:rFonts w:ascii="Tahoma" w:hAnsi="Tahoma" w:cs="Tahoma"/>
          <w:sz w:val="22"/>
          <w:szCs w:val="22"/>
        </w:rPr>
        <w:t xml:space="preserve"> Završne odredbe</w:t>
      </w:r>
      <w:bookmarkEnd w:id="1918"/>
      <w:r w:rsidR="00C61412">
        <w:rPr>
          <w:rFonts w:ascii="Tahoma" w:hAnsi="Tahoma" w:cs="Tahoma"/>
          <w:sz w:val="22"/>
          <w:szCs w:val="22"/>
        </w:rPr>
        <w:t>:</w:t>
      </w:r>
      <w:bookmarkEnd w:id="1919"/>
    </w:p>
    <w:p w14:paraId="7D5ACD18" w14:textId="77777777" w:rsidR="005A190D" w:rsidRPr="00BB52AD" w:rsidRDefault="00FF2481" w:rsidP="000E56D7">
      <w:pPr>
        <w:tabs>
          <w:tab w:val="left" w:pos="0"/>
        </w:tabs>
        <w:spacing w:after="0" w:line="240" w:lineRule="auto"/>
        <w:jc w:val="both"/>
        <w:rPr>
          <w:rFonts w:ascii="Tahoma" w:hAnsi="Tahoma" w:cs="Tahoma"/>
          <w:sz w:val="22"/>
          <w:szCs w:val="22"/>
        </w:rPr>
      </w:pPr>
      <w:r w:rsidRPr="00BB52AD">
        <w:rPr>
          <w:rFonts w:ascii="Tahoma" w:hAnsi="Tahoma" w:cs="Tahoma"/>
          <w:sz w:val="22"/>
          <w:szCs w:val="22"/>
        </w:rPr>
        <w:t>Za sve što nije regulirano dokumentacijom o nabavi primjenjuju se odredbe Zakona o javnoj nabavi (Narodne novine 120/2016) i podzakonskih propisa.</w:t>
      </w:r>
      <w:bookmarkStart w:id="1920" w:name="_Toc324147812"/>
      <w:bookmarkStart w:id="1921" w:name="_Toc324148094"/>
      <w:bookmarkStart w:id="1922" w:name="_Toc324150033"/>
    </w:p>
    <w:p w14:paraId="4FBBD8DC" w14:textId="77777777" w:rsidR="005A190D" w:rsidRPr="00BB52AD" w:rsidRDefault="005A190D">
      <w:pPr>
        <w:spacing w:after="0" w:line="240" w:lineRule="auto"/>
        <w:rPr>
          <w:rFonts w:ascii="Tahoma" w:hAnsi="Tahoma" w:cs="Tahoma"/>
          <w:sz w:val="22"/>
          <w:szCs w:val="22"/>
        </w:rPr>
      </w:pPr>
      <w:r w:rsidRPr="00BB52AD">
        <w:rPr>
          <w:rFonts w:ascii="Tahoma" w:hAnsi="Tahoma" w:cs="Tahoma"/>
          <w:sz w:val="22"/>
          <w:szCs w:val="22"/>
        </w:rPr>
        <w:br w:type="page"/>
      </w:r>
    </w:p>
    <w:p w14:paraId="66DAF20F" w14:textId="48634CCF" w:rsidR="005A190D" w:rsidRPr="00BB52AD" w:rsidRDefault="005A190D" w:rsidP="005A190D">
      <w:pPr>
        <w:pStyle w:val="Naslov1"/>
        <w:numPr>
          <w:ilvl w:val="0"/>
          <w:numId w:val="3"/>
        </w:numPr>
        <w:rPr>
          <w:rFonts w:ascii="Tahoma" w:hAnsi="Tahoma" w:cs="Tahoma"/>
          <w:sz w:val="22"/>
          <w:szCs w:val="22"/>
        </w:rPr>
      </w:pPr>
      <w:bookmarkStart w:id="1923" w:name="_Toc143092006"/>
      <w:r w:rsidRPr="00BB52AD">
        <w:rPr>
          <w:rFonts w:ascii="Tahoma" w:hAnsi="Tahoma" w:cs="Tahoma"/>
          <w:sz w:val="22"/>
          <w:szCs w:val="22"/>
        </w:rPr>
        <w:lastRenderedPageBreak/>
        <w:t>PRILOZI</w:t>
      </w:r>
      <w:bookmarkEnd w:id="1923"/>
      <w:r w:rsidRPr="00BB52AD">
        <w:rPr>
          <w:rFonts w:ascii="Tahoma" w:hAnsi="Tahoma" w:cs="Tahoma"/>
          <w:sz w:val="22"/>
          <w:szCs w:val="22"/>
        </w:rPr>
        <w:t xml:space="preserve"> </w:t>
      </w:r>
    </w:p>
    <w:p w14:paraId="7435FDFB" w14:textId="77777777" w:rsidR="005A190D" w:rsidRPr="00BB52AD" w:rsidRDefault="005A190D" w:rsidP="005A190D">
      <w:pPr>
        <w:rPr>
          <w:rFonts w:ascii="Tahoma" w:hAnsi="Tahoma" w:cs="Tahoma"/>
          <w:sz w:val="22"/>
          <w:szCs w:val="22"/>
        </w:rPr>
      </w:pPr>
    </w:p>
    <w:p w14:paraId="08106368" w14:textId="04EA7815" w:rsidR="005A190D" w:rsidRPr="00BB52AD" w:rsidRDefault="005A190D" w:rsidP="005A190D">
      <w:pPr>
        <w:pStyle w:val="Naslov2"/>
        <w:rPr>
          <w:rFonts w:ascii="Tahoma" w:hAnsi="Tahoma" w:cs="Tahoma"/>
          <w:sz w:val="22"/>
          <w:szCs w:val="22"/>
        </w:rPr>
      </w:pPr>
      <w:bookmarkStart w:id="1924" w:name="_Toc143092007"/>
      <w:r w:rsidRPr="00BB52AD">
        <w:rPr>
          <w:rFonts w:ascii="Tahoma" w:hAnsi="Tahoma" w:cs="Tahoma"/>
          <w:sz w:val="22"/>
          <w:szCs w:val="22"/>
        </w:rPr>
        <w:t>PRILOG 1. – PROJEKTNA DOKUMENTACIJA</w:t>
      </w:r>
      <w:bookmarkEnd w:id="1924"/>
    </w:p>
    <w:p w14:paraId="1D9E5782" w14:textId="774513FE" w:rsidR="005A190D" w:rsidRPr="00BB52AD" w:rsidRDefault="005A190D" w:rsidP="005A190D">
      <w:pPr>
        <w:jc w:val="both"/>
        <w:rPr>
          <w:rFonts w:ascii="Tahoma" w:hAnsi="Tahoma" w:cs="Tahoma"/>
          <w:sz w:val="22"/>
          <w:szCs w:val="22"/>
          <w:lang w:eastAsia="x-none"/>
        </w:rPr>
      </w:pPr>
      <w:r w:rsidRPr="00610FD2">
        <w:rPr>
          <w:rFonts w:ascii="Tahoma" w:hAnsi="Tahoma" w:cs="Tahoma"/>
          <w:sz w:val="22"/>
          <w:szCs w:val="22"/>
          <w:lang w:eastAsia="x-none"/>
        </w:rPr>
        <w:t>Projektna dokumentacija d</w:t>
      </w:r>
      <w:r w:rsidR="001D569D" w:rsidRPr="00610FD2">
        <w:rPr>
          <w:rFonts w:ascii="Tahoma" w:hAnsi="Tahoma" w:cs="Tahoma"/>
          <w:sz w:val="22"/>
          <w:szCs w:val="22"/>
          <w:lang w:eastAsia="x-none"/>
        </w:rPr>
        <w:t xml:space="preserve">ostupna je za preuzimanje putem stranica Općine Kloštar Ivanić </w:t>
      </w:r>
      <w:hyperlink r:id="rId27" w:history="1">
        <w:r w:rsidR="001D569D" w:rsidRPr="00610FD2">
          <w:rPr>
            <w:rStyle w:val="Hiperveza"/>
            <w:rFonts w:ascii="Tahoma" w:hAnsi="Tahoma" w:cs="Tahoma"/>
            <w:sz w:val="22"/>
            <w:szCs w:val="22"/>
            <w:lang w:eastAsia="x-none"/>
          </w:rPr>
          <w:t>https://www.klostar-ivanic.hr/sluzbene-informacije/javna-nabava</w:t>
        </w:r>
      </w:hyperlink>
      <w:r w:rsidR="001D569D" w:rsidRPr="00BB52AD">
        <w:rPr>
          <w:rFonts w:ascii="Tahoma" w:hAnsi="Tahoma" w:cs="Tahoma"/>
          <w:sz w:val="22"/>
          <w:szCs w:val="22"/>
          <w:lang w:eastAsia="x-none"/>
        </w:rPr>
        <w:t xml:space="preserve"> </w:t>
      </w:r>
    </w:p>
    <w:p w14:paraId="649A46D1" w14:textId="05D111F6" w:rsidR="005A190D" w:rsidRPr="00BB52AD" w:rsidRDefault="005A190D" w:rsidP="005A190D">
      <w:pPr>
        <w:pStyle w:val="Naslov2"/>
        <w:rPr>
          <w:rFonts w:ascii="Tahoma" w:hAnsi="Tahoma" w:cs="Tahoma"/>
          <w:sz w:val="22"/>
          <w:szCs w:val="22"/>
        </w:rPr>
      </w:pPr>
      <w:bookmarkStart w:id="1925" w:name="_Toc143092008"/>
      <w:r w:rsidRPr="00BB52AD">
        <w:rPr>
          <w:rFonts w:ascii="Tahoma" w:hAnsi="Tahoma" w:cs="Tahoma"/>
          <w:sz w:val="22"/>
          <w:szCs w:val="22"/>
        </w:rPr>
        <w:t>PRILOG 2. – TROŠKOVNI</w:t>
      </w:r>
      <w:r w:rsidR="0043578C">
        <w:rPr>
          <w:rFonts w:ascii="Tahoma" w:hAnsi="Tahoma" w:cs="Tahoma"/>
          <w:sz w:val="22"/>
          <w:szCs w:val="22"/>
        </w:rPr>
        <w:t>K</w:t>
      </w:r>
      <w:bookmarkEnd w:id="1925"/>
    </w:p>
    <w:p w14:paraId="5E8FE8F2" w14:textId="543A18BE" w:rsidR="005A190D" w:rsidRPr="00BB52AD" w:rsidRDefault="005A190D" w:rsidP="005A190D">
      <w:pPr>
        <w:jc w:val="both"/>
        <w:rPr>
          <w:rFonts w:ascii="Tahoma" w:hAnsi="Tahoma" w:cs="Tahoma"/>
          <w:sz w:val="22"/>
          <w:szCs w:val="22"/>
          <w:lang w:eastAsia="x-none"/>
        </w:rPr>
      </w:pPr>
      <w:r w:rsidRPr="00BB52AD">
        <w:rPr>
          <w:rFonts w:ascii="Tahoma" w:hAnsi="Tahoma" w:cs="Tahoma"/>
          <w:sz w:val="22"/>
          <w:szCs w:val="22"/>
          <w:lang w:eastAsia="x-none"/>
        </w:rPr>
        <w:t xml:space="preserve">Troškovnik </w:t>
      </w:r>
      <w:r w:rsidR="009F028C" w:rsidRPr="00BB52AD">
        <w:rPr>
          <w:rFonts w:ascii="Tahoma" w:hAnsi="Tahoma" w:cs="Tahoma"/>
          <w:sz w:val="22"/>
          <w:szCs w:val="22"/>
          <w:lang w:eastAsia="x-none"/>
        </w:rPr>
        <w:t>je dostupan</w:t>
      </w:r>
      <w:r w:rsidRPr="00BB52AD">
        <w:rPr>
          <w:rFonts w:ascii="Tahoma" w:hAnsi="Tahoma" w:cs="Tahoma"/>
          <w:sz w:val="22"/>
          <w:szCs w:val="22"/>
          <w:lang w:eastAsia="x-none"/>
        </w:rPr>
        <w:t xml:space="preserve"> za preuzimanje putem Elektroničkog oglasnika javne nabave u .</w:t>
      </w:r>
      <w:proofErr w:type="spellStart"/>
      <w:r w:rsidRPr="00BB52AD">
        <w:rPr>
          <w:rFonts w:ascii="Tahoma" w:hAnsi="Tahoma" w:cs="Tahoma"/>
          <w:sz w:val="22"/>
          <w:szCs w:val="22"/>
          <w:lang w:eastAsia="x-none"/>
        </w:rPr>
        <w:t>xls</w:t>
      </w:r>
      <w:proofErr w:type="spellEnd"/>
      <w:r w:rsidRPr="00BB52AD">
        <w:rPr>
          <w:rFonts w:ascii="Tahoma" w:hAnsi="Tahoma" w:cs="Tahoma"/>
          <w:sz w:val="22"/>
          <w:szCs w:val="22"/>
          <w:lang w:eastAsia="x-none"/>
        </w:rPr>
        <w:t xml:space="preserve"> formatu zajedno s </w:t>
      </w:r>
      <w:proofErr w:type="spellStart"/>
      <w:r w:rsidRPr="00BB52AD">
        <w:rPr>
          <w:rFonts w:ascii="Tahoma" w:hAnsi="Tahoma" w:cs="Tahoma"/>
          <w:sz w:val="22"/>
          <w:szCs w:val="22"/>
        </w:rPr>
        <w:t>DoN</w:t>
      </w:r>
      <w:proofErr w:type="spellEnd"/>
      <w:r w:rsidRPr="00BB52AD">
        <w:rPr>
          <w:rFonts w:ascii="Tahoma" w:hAnsi="Tahoma" w:cs="Tahoma"/>
          <w:sz w:val="22"/>
          <w:szCs w:val="22"/>
          <w:lang w:eastAsia="x-none"/>
        </w:rPr>
        <w:t>.</w:t>
      </w:r>
    </w:p>
    <w:p w14:paraId="585F25FA" w14:textId="6D157418" w:rsidR="005A190D" w:rsidRPr="00BB52AD" w:rsidRDefault="005A190D" w:rsidP="005A190D">
      <w:pPr>
        <w:pStyle w:val="Naslov2"/>
        <w:rPr>
          <w:rFonts w:ascii="Tahoma" w:hAnsi="Tahoma" w:cs="Tahoma"/>
          <w:sz w:val="22"/>
          <w:szCs w:val="22"/>
        </w:rPr>
      </w:pPr>
      <w:bookmarkStart w:id="1926" w:name="_Toc143092009"/>
      <w:r w:rsidRPr="00BB52AD">
        <w:rPr>
          <w:rFonts w:ascii="Tahoma" w:hAnsi="Tahoma" w:cs="Tahoma"/>
          <w:sz w:val="22"/>
          <w:szCs w:val="22"/>
        </w:rPr>
        <w:t>PRILOG 3. – ESPD</w:t>
      </w:r>
      <w:bookmarkEnd w:id="1926"/>
      <w:r w:rsidRPr="00BB52AD">
        <w:rPr>
          <w:rFonts w:ascii="Tahoma" w:hAnsi="Tahoma" w:cs="Tahoma"/>
          <w:sz w:val="22"/>
          <w:szCs w:val="22"/>
        </w:rPr>
        <w:t xml:space="preserve"> </w:t>
      </w:r>
    </w:p>
    <w:p w14:paraId="71BC7C9D" w14:textId="1CDBE9BF" w:rsidR="005A190D" w:rsidRPr="00BB52AD" w:rsidRDefault="005A190D" w:rsidP="005A190D">
      <w:pPr>
        <w:jc w:val="both"/>
        <w:rPr>
          <w:rFonts w:ascii="Tahoma" w:hAnsi="Tahoma" w:cs="Tahoma"/>
          <w:sz w:val="22"/>
          <w:szCs w:val="22"/>
          <w:lang w:eastAsia="x-none"/>
        </w:rPr>
      </w:pPr>
      <w:r w:rsidRPr="00BB52AD">
        <w:rPr>
          <w:rFonts w:ascii="Tahoma" w:hAnsi="Tahoma" w:cs="Tahoma"/>
          <w:sz w:val="22"/>
          <w:szCs w:val="22"/>
          <w:lang w:eastAsia="x-none"/>
        </w:rPr>
        <w:t xml:space="preserve">e-ESPD dostupan je za preuzimanje putem Elektroničkog oglasnika javne nabave zajedno s </w:t>
      </w:r>
      <w:proofErr w:type="spellStart"/>
      <w:r w:rsidRPr="00BB52AD">
        <w:rPr>
          <w:rFonts w:ascii="Tahoma" w:hAnsi="Tahoma" w:cs="Tahoma"/>
          <w:sz w:val="22"/>
          <w:szCs w:val="22"/>
        </w:rPr>
        <w:t>DoN</w:t>
      </w:r>
      <w:proofErr w:type="spellEnd"/>
      <w:r w:rsidRPr="00BB52AD">
        <w:rPr>
          <w:rFonts w:ascii="Tahoma" w:hAnsi="Tahoma" w:cs="Tahoma"/>
          <w:sz w:val="22"/>
          <w:szCs w:val="22"/>
        </w:rPr>
        <w:t>.</w:t>
      </w:r>
    </w:p>
    <w:p w14:paraId="36390C0E" w14:textId="3BA30E31" w:rsidR="005A190D" w:rsidRPr="00BB52AD" w:rsidRDefault="005A190D">
      <w:pPr>
        <w:spacing w:after="0" w:line="240" w:lineRule="auto"/>
        <w:rPr>
          <w:rFonts w:ascii="Tahoma" w:hAnsi="Tahoma" w:cs="Tahoma"/>
          <w:sz w:val="22"/>
          <w:szCs w:val="22"/>
        </w:rPr>
      </w:pPr>
      <w:r w:rsidRPr="00BB52AD">
        <w:rPr>
          <w:rFonts w:ascii="Tahoma" w:hAnsi="Tahoma" w:cs="Tahoma"/>
          <w:sz w:val="22"/>
          <w:szCs w:val="22"/>
        </w:rPr>
        <w:br w:type="page"/>
      </w:r>
    </w:p>
    <w:p w14:paraId="32F1AD60" w14:textId="121278F5" w:rsidR="005A190D" w:rsidRPr="00BB52AD" w:rsidRDefault="005A190D" w:rsidP="006953A3">
      <w:pPr>
        <w:pStyle w:val="Naslov2"/>
        <w:rPr>
          <w:rFonts w:ascii="Tahoma" w:hAnsi="Tahoma" w:cs="Tahoma"/>
          <w:sz w:val="22"/>
          <w:szCs w:val="22"/>
        </w:rPr>
      </w:pPr>
      <w:bookmarkStart w:id="1927" w:name="_Toc97794471"/>
      <w:bookmarkStart w:id="1928" w:name="_Toc143092010"/>
      <w:r w:rsidRPr="00BB52AD">
        <w:rPr>
          <w:rFonts w:ascii="Tahoma" w:hAnsi="Tahoma" w:cs="Tahoma"/>
          <w:sz w:val="22"/>
          <w:szCs w:val="22"/>
        </w:rPr>
        <w:lastRenderedPageBreak/>
        <w:t>PRILOG 4. - OVLAŠTENJE ZA ZASTUPANJE</w:t>
      </w:r>
      <w:bookmarkEnd w:id="1927"/>
      <w:bookmarkEnd w:id="1928"/>
    </w:p>
    <w:p w14:paraId="7C951D6E" w14:textId="77777777" w:rsidR="005A190D" w:rsidRPr="00BB52AD" w:rsidRDefault="005A190D" w:rsidP="005A190D">
      <w:pPr>
        <w:jc w:val="center"/>
        <w:rPr>
          <w:rFonts w:ascii="Tahoma" w:hAnsi="Tahoma" w:cs="Tahoma"/>
          <w:sz w:val="22"/>
          <w:szCs w:val="22"/>
        </w:rPr>
      </w:pPr>
    </w:p>
    <w:p w14:paraId="7F96F1D4" w14:textId="77777777" w:rsidR="005A190D" w:rsidRPr="00BB52AD" w:rsidRDefault="005A190D" w:rsidP="005A190D">
      <w:pPr>
        <w:rPr>
          <w:rFonts w:ascii="Tahoma" w:hAnsi="Tahoma" w:cs="Tahoma"/>
          <w:sz w:val="22"/>
          <w:szCs w:val="22"/>
        </w:rPr>
      </w:pPr>
    </w:p>
    <w:p w14:paraId="25279ADF" w14:textId="7F588722" w:rsidR="005A190D" w:rsidRPr="00BB52AD" w:rsidRDefault="005A190D" w:rsidP="005A190D">
      <w:pPr>
        <w:rPr>
          <w:rFonts w:ascii="Tahoma" w:hAnsi="Tahoma" w:cs="Tahoma"/>
          <w:sz w:val="22"/>
          <w:szCs w:val="22"/>
        </w:rPr>
      </w:pPr>
      <w:r w:rsidRPr="00BB52AD">
        <w:rPr>
          <w:rFonts w:ascii="Tahoma" w:hAnsi="Tahoma" w:cs="Tahoma"/>
          <w:sz w:val="22"/>
          <w:szCs w:val="22"/>
        </w:rPr>
        <w:t xml:space="preserve">(Memorandum ponuditelja) </w:t>
      </w:r>
    </w:p>
    <w:p w14:paraId="23604E99" w14:textId="361CF208" w:rsidR="005A190D" w:rsidRPr="00BB52AD" w:rsidRDefault="005A190D" w:rsidP="005A190D">
      <w:pPr>
        <w:spacing w:line="360" w:lineRule="auto"/>
        <w:ind w:left="4253" w:right="283"/>
        <w:jc w:val="right"/>
        <w:rPr>
          <w:rFonts w:ascii="Tahoma" w:hAnsi="Tahoma" w:cs="Tahoma"/>
          <w:b/>
          <w:bCs/>
          <w:sz w:val="22"/>
          <w:szCs w:val="22"/>
        </w:rPr>
      </w:pPr>
      <w:r w:rsidRPr="00BB52AD">
        <w:rPr>
          <w:rFonts w:ascii="Tahoma" w:hAnsi="Tahoma" w:cs="Tahoma"/>
          <w:b/>
          <w:bCs/>
          <w:sz w:val="22"/>
          <w:szCs w:val="22"/>
        </w:rPr>
        <w:t>OPĆINA KLOŠTAR IVANIĆ</w:t>
      </w:r>
    </w:p>
    <w:p w14:paraId="5EBBEAA7" w14:textId="77777777" w:rsidR="005A190D" w:rsidRPr="00BB52AD" w:rsidRDefault="005A190D" w:rsidP="005A190D">
      <w:pPr>
        <w:jc w:val="both"/>
        <w:rPr>
          <w:rFonts w:ascii="Tahoma" w:hAnsi="Tahoma" w:cs="Tahoma"/>
          <w:sz w:val="22"/>
          <w:szCs w:val="22"/>
        </w:rPr>
      </w:pPr>
    </w:p>
    <w:p w14:paraId="6A25F47D" w14:textId="77777777" w:rsidR="005A190D" w:rsidRPr="00BB52AD" w:rsidRDefault="005A190D" w:rsidP="005A190D">
      <w:pPr>
        <w:jc w:val="both"/>
        <w:rPr>
          <w:rFonts w:ascii="Tahoma" w:hAnsi="Tahoma" w:cs="Tahoma"/>
          <w:b/>
          <w:sz w:val="22"/>
          <w:szCs w:val="22"/>
        </w:rPr>
      </w:pPr>
      <w:r w:rsidRPr="00BB52AD">
        <w:rPr>
          <w:rFonts w:ascii="Tahoma" w:hAnsi="Tahoma" w:cs="Tahoma"/>
          <w:b/>
          <w:sz w:val="22"/>
          <w:szCs w:val="22"/>
        </w:rPr>
        <w:t>PREDMET: Ovlast za zastupanje i sudjelovanje u postupku javnog otvaranja ponuda</w:t>
      </w:r>
    </w:p>
    <w:p w14:paraId="629168CD" w14:textId="77777777" w:rsidR="005A190D" w:rsidRPr="00BB52AD" w:rsidRDefault="005A190D" w:rsidP="005A190D">
      <w:pPr>
        <w:jc w:val="both"/>
        <w:rPr>
          <w:rFonts w:ascii="Tahoma" w:hAnsi="Tahoma" w:cs="Tahoma"/>
          <w:sz w:val="22"/>
          <w:szCs w:val="22"/>
        </w:rPr>
      </w:pPr>
    </w:p>
    <w:p w14:paraId="7F6E7163" w14:textId="298FF067" w:rsidR="005A190D" w:rsidRPr="00BB52AD" w:rsidRDefault="005A190D" w:rsidP="005A190D">
      <w:pPr>
        <w:jc w:val="both"/>
        <w:rPr>
          <w:rFonts w:ascii="Tahoma" w:hAnsi="Tahoma" w:cs="Tahoma"/>
          <w:sz w:val="22"/>
          <w:szCs w:val="22"/>
        </w:rPr>
      </w:pPr>
      <w:r w:rsidRPr="00BB52AD">
        <w:rPr>
          <w:rFonts w:ascii="Tahoma" w:hAnsi="Tahoma" w:cs="Tahoma"/>
          <w:sz w:val="22"/>
          <w:szCs w:val="22"/>
        </w:rPr>
        <w:t>Ovime ovlašćujemo svog predstavnika __________________________________________</w:t>
      </w:r>
    </w:p>
    <w:p w14:paraId="7A8DEC28" w14:textId="120660FC" w:rsidR="005A190D" w:rsidRPr="00BB52AD" w:rsidRDefault="005A190D" w:rsidP="005A190D">
      <w:pPr>
        <w:jc w:val="both"/>
        <w:rPr>
          <w:rFonts w:ascii="Tahoma" w:hAnsi="Tahoma" w:cs="Tahoma"/>
          <w:sz w:val="22"/>
          <w:szCs w:val="22"/>
        </w:rPr>
      </w:pP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(ime i prezime)</w:t>
      </w:r>
    </w:p>
    <w:p w14:paraId="31A9BD5B" w14:textId="77777777" w:rsidR="005A190D" w:rsidRPr="00BB52AD" w:rsidRDefault="005A190D" w:rsidP="005A190D">
      <w:pPr>
        <w:jc w:val="both"/>
        <w:rPr>
          <w:rFonts w:ascii="Tahoma" w:hAnsi="Tahoma" w:cs="Tahoma"/>
          <w:sz w:val="22"/>
          <w:szCs w:val="22"/>
        </w:rPr>
      </w:pPr>
      <w:r w:rsidRPr="00BB52AD">
        <w:rPr>
          <w:rFonts w:ascii="Tahoma" w:hAnsi="Tahoma" w:cs="Tahoma"/>
          <w:sz w:val="22"/>
          <w:szCs w:val="22"/>
        </w:rPr>
        <w:t>rođenog ______________________ u ____________________________ na radnom mjestu</w:t>
      </w:r>
    </w:p>
    <w:p w14:paraId="57D22B97" w14:textId="77777777" w:rsidR="005A190D" w:rsidRPr="00BB52AD" w:rsidRDefault="005A190D" w:rsidP="005A190D">
      <w:pPr>
        <w:ind w:left="708" w:firstLine="568"/>
        <w:jc w:val="both"/>
        <w:rPr>
          <w:rFonts w:ascii="Tahoma" w:hAnsi="Tahoma" w:cs="Tahoma"/>
          <w:sz w:val="22"/>
          <w:szCs w:val="22"/>
        </w:rPr>
      </w:pPr>
      <w:r w:rsidRPr="00BB52AD">
        <w:rPr>
          <w:rFonts w:ascii="Tahoma" w:hAnsi="Tahoma" w:cs="Tahoma"/>
          <w:sz w:val="22"/>
          <w:szCs w:val="22"/>
        </w:rPr>
        <w:t>(nadnevak rođenja)</w:t>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(mjesto rođenja)</w:t>
      </w:r>
    </w:p>
    <w:p w14:paraId="34DF3066" w14:textId="77777777" w:rsidR="005A190D" w:rsidRPr="00BB52AD" w:rsidRDefault="005A190D" w:rsidP="005A190D">
      <w:pPr>
        <w:jc w:val="both"/>
        <w:rPr>
          <w:rFonts w:ascii="Tahoma" w:hAnsi="Tahoma" w:cs="Tahoma"/>
          <w:sz w:val="22"/>
          <w:szCs w:val="22"/>
        </w:rPr>
      </w:pPr>
    </w:p>
    <w:p w14:paraId="71508C26" w14:textId="77777777" w:rsidR="005A190D" w:rsidRPr="00BB52AD" w:rsidRDefault="005A190D" w:rsidP="005A190D">
      <w:pPr>
        <w:jc w:val="both"/>
        <w:rPr>
          <w:rFonts w:ascii="Tahoma" w:hAnsi="Tahoma" w:cs="Tahoma"/>
          <w:sz w:val="22"/>
          <w:szCs w:val="22"/>
        </w:rPr>
      </w:pPr>
      <w:r w:rsidRPr="00BB52AD">
        <w:rPr>
          <w:rFonts w:ascii="Tahoma" w:hAnsi="Tahoma" w:cs="Tahoma"/>
          <w:sz w:val="22"/>
          <w:szCs w:val="22"/>
        </w:rPr>
        <w:t>_____________________________________ da nas zastupa i sudjeluje u postupku javnog</w:t>
      </w:r>
    </w:p>
    <w:p w14:paraId="17A4B985" w14:textId="19C3548D" w:rsidR="005A190D" w:rsidRPr="00BB52AD" w:rsidRDefault="005A190D" w:rsidP="005A190D">
      <w:pPr>
        <w:ind w:left="708" w:firstLine="708"/>
        <w:jc w:val="both"/>
        <w:rPr>
          <w:rFonts w:ascii="Tahoma" w:hAnsi="Tahoma" w:cs="Tahoma"/>
          <w:sz w:val="22"/>
          <w:szCs w:val="22"/>
        </w:rPr>
      </w:pPr>
      <w:r w:rsidRPr="00BB52AD">
        <w:rPr>
          <w:rFonts w:ascii="Tahoma" w:hAnsi="Tahoma" w:cs="Tahoma"/>
          <w:sz w:val="22"/>
          <w:szCs w:val="22"/>
        </w:rPr>
        <w:t>(naziv radnog mjesta)</w:t>
      </w:r>
    </w:p>
    <w:p w14:paraId="256DCFD3" w14:textId="42A403E1" w:rsidR="005A190D" w:rsidRPr="00766748" w:rsidRDefault="005A190D" w:rsidP="005A190D">
      <w:pPr>
        <w:jc w:val="both"/>
        <w:rPr>
          <w:rFonts w:ascii="Tahoma" w:hAnsi="Tahoma" w:cs="Tahoma"/>
          <w:color w:val="FF0000"/>
          <w:sz w:val="22"/>
          <w:szCs w:val="22"/>
          <w:lang w:eastAsia="x-none"/>
        </w:rPr>
      </w:pPr>
      <w:r w:rsidRPr="00766748">
        <w:rPr>
          <w:rFonts w:ascii="Tahoma" w:hAnsi="Tahoma" w:cs="Tahoma"/>
          <w:color w:val="FF0000"/>
          <w:sz w:val="22"/>
          <w:szCs w:val="22"/>
        </w:rPr>
        <w:t>otvaranja ponuda u otvorenom postupku javne nabave male vrijednosti</w:t>
      </w:r>
      <w:r w:rsidRPr="00766748">
        <w:rPr>
          <w:rFonts w:ascii="Tahoma" w:hAnsi="Tahoma" w:cs="Tahoma"/>
          <w:bCs/>
          <w:color w:val="FF0000"/>
          <w:sz w:val="22"/>
          <w:szCs w:val="22"/>
        </w:rPr>
        <w:t xml:space="preserve"> </w:t>
      </w:r>
      <w:r w:rsidR="0043578C" w:rsidRPr="00766748">
        <w:rPr>
          <w:rFonts w:ascii="Tahoma" w:hAnsi="Tahoma" w:cs="Tahoma"/>
          <w:color w:val="FF0000"/>
          <w:sz w:val="22"/>
          <w:szCs w:val="22"/>
        </w:rPr>
        <w:t xml:space="preserve">GRADNJA PJEŠAČKE STAZE U NASELJU </w:t>
      </w:r>
      <w:r w:rsidR="00307868" w:rsidRPr="00766748">
        <w:rPr>
          <w:rFonts w:ascii="Tahoma" w:hAnsi="Tahoma" w:cs="Tahoma"/>
          <w:color w:val="FF0000"/>
          <w:sz w:val="22"/>
          <w:szCs w:val="22"/>
        </w:rPr>
        <w:t>BEŠLINEC</w:t>
      </w:r>
      <w:r w:rsidRPr="00766748">
        <w:rPr>
          <w:rFonts w:ascii="Tahoma" w:hAnsi="Tahoma" w:cs="Tahoma"/>
          <w:color w:val="FF0000"/>
          <w:sz w:val="22"/>
          <w:szCs w:val="22"/>
        </w:rPr>
        <w:t xml:space="preserve">, evidencijski broj nabave </w:t>
      </w:r>
      <w:r w:rsidR="00766748" w:rsidRPr="00766748">
        <w:rPr>
          <w:rFonts w:ascii="Tahoma" w:hAnsi="Tahoma" w:cs="Tahoma"/>
          <w:color w:val="FF0000"/>
          <w:sz w:val="22"/>
          <w:szCs w:val="22"/>
        </w:rPr>
        <w:t>2</w:t>
      </w:r>
      <w:r w:rsidR="0043578C" w:rsidRPr="00766748">
        <w:rPr>
          <w:rFonts w:ascii="Tahoma" w:hAnsi="Tahoma" w:cs="Tahoma"/>
          <w:color w:val="FF0000"/>
          <w:sz w:val="22"/>
          <w:szCs w:val="22"/>
        </w:rPr>
        <w:t>/2023</w:t>
      </w:r>
      <w:r w:rsidRPr="00766748">
        <w:rPr>
          <w:rFonts w:ascii="Tahoma" w:hAnsi="Tahoma" w:cs="Tahoma"/>
          <w:color w:val="FF0000"/>
          <w:sz w:val="22"/>
          <w:szCs w:val="22"/>
        </w:rPr>
        <w:t>, koje će se održati</w:t>
      </w:r>
      <w:r w:rsidRPr="00766748">
        <w:rPr>
          <w:rFonts w:ascii="Tahoma" w:hAnsi="Tahoma" w:cs="Tahoma"/>
          <w:color w:val="FF0000"/>
          <w:sz w:val="22"/>
          <w:szCs w:val="22"/>
          <w:lang w:eastAsia="x-none"/>
        </w:rPr>
        <w:t xml:space="preserve"> </w:t>
      </w:r>
      <w:r w:rsidR="00766748" w:rsidRPr="00766748">
        <w:rPr>
          <w:rFonts w:ascii="Tahoma" w:hAnsi="Tahoma" w:cs="Tahoma"/>
          <w:color w:val="FF0000"/>
          <w:sz w:val="22"/>
          <w:szCs w:val="22"/>
          <w:lang w:eastAsia="x-none"/>
        </w:rPr>
        <w:t>--</w:t>
      </w:r>
      <w:r w:rsidR="00E5495E" w:rsidRPr="00766748">
        <w:rPr>
          <w:rFonts w:ascii="Tahoma" w:hAnsi="Tahoma" w:cs="Tahoma"/>
          <w:color w:val="FF0000"/>
          <w:sz w:val="22"/>
          <w:szCs w:val="22"/>
          <w:lang w:eastAsia="x-none"/>
        </w:rPr>
        <w:t>.</w:t>
      </w:r>
      <w:r w:rsidR="00766748" w:rsidRPr="00766748">
        <w:rPr>
          <w:rFonts w:ascii="Tahoma" w:hAnsi="Tahoma" w:cs="Tahoma"/>
          <w:color w:val="FF0000"/>
          <w:sz w:val="22"/>
          <w:szCs w:val="22"/>
          <w:lang w:eastAsia="x-none"/>
        </w:rPr>
        <w:t>--</w:t>
      </w:r>
      <w:r w:rsidR="00E5495E" w:rsidRPr="00766748">
        <w:rPr>
          <w:rFonts w:ascii="Tahoma" w:hAnsi="Tahoma" w:cs="Tahoma"/>
          <w:color w:val="FF0000"/>
          <w:sz w:val="22"/>
          <w:szCs w:val="22"/>
          <w:lang w:eastAsia="x-none"/>
        </w:rPr>
        <w:t>.</w:t>
      </w:r>
      <w:r w:rsidR="0043578C" w:rsidRPr="00766748">
        <w:rPr>
          <w:rFonts w:ascii="Tahoma" w:hAnsi="Tahoma" w:cs="Tahoma"/>
          <w:color w:val="FF0000"/>
          <w:sz w:val="22"/>
          <w:szCs w:val="22"/>
        </w:rPr>
        <w:t>2023</w:t>
      </w:r>
      <w:r w:rsidRPr="00766748">
        <w:rPr>
          <w:rFonts w:ascii="Tahoma" w:hAnsi="Tahoma" w:cs="Tahoma"/>
          <w:color w:val="FF0000"/>
          <w:sz w:val="22"/>
          <w:szCs w:val="22"/>
        </w:rPr>
        <w:t xml:space="preserve">. godine </w:t>
      </w:r>
      <w:r w:rsidRPr="00766748">
        <w:rPr>
          <w:rFonts w:ascii="Tahoma" w:hAnsi="Tahoma" w:cs="Tahoma"/>
          <w:bCs/>
          <w:color w:val="FF0000"/>
          <w:sz w:val="22"/>
          <w:szCs w:val="22"/>
        </w:rPr>
        <w:t>u 12:00 sati</w:t>
      </w:r>
      <w:r w:rsidRPr="00766748">
        <w:rPr>
          <w:rFonts w:ascii="Tahoma" w:hAnsi="Tahoma" w:cs="Tahoma"/>
          <w:color w:val="FF0000"/>
          <w:sz w:val="22"/>
          <w:szCs w:val="22"/>
        </w:rPr>
        <w:t xml:space="preserve"> u prostorijama </w:t>
      </w:r>
      <w:r w:rsidRPr="00766748">
        <w:rPr>
          <w:rFonts w:ascii="Tahoma" w:hAnsi="Tahoma" w:cs="Tahoma"/>
          <w:bCs/>
          <w:color w:val="FF0000"/>
          <w:sz w:val="22"/>
          <w:szCs w:val="22"/>
        </w:rPr>
        <w:t xml:space="preserve">Općine Kloštar Ivanić, Školska 22, Kloštar Ivanić, </w:t>
      </w:r>
      <w:proofErr w:type="spellStart"/>
      <w:r w:rsidRPr="00766748">
        <w:rPr>
          <w:rFonts w:ascii="Tahoma" w:hAnsi="Tahoma" w:cs="Tahoma"/>
          <w:bCs/>
          <w:color w:val="FF0000"/>
          <w:sz w:val="22"/>
          <w:szCs w:val="22"/>
        </w:rPr>
        <w:t>I.kat</w:t>
      </w:r>
      <w:proofErr w:type="spellEnd"/>
      <w:r w:rsidRPr="00766748">
        <w:rPr>
          <w:rFonts w:ascii="Tahoma" w:hAnsi="Tahoma" w:cs="Tahoma"/>
          <w:color w:val="FF0000"/>
          <w:sz w:val="22"/>
          <w:szCs w:val="22"/>
        </w:rPr>
        <w:t>.</w:t>
      </w:r>
    </w:p>
    <w:p w14:paraId="00CAA773" w14:textId="77777777" w:rsidR="005A190D" w:rsidRPr="00BB52AD" w:rsidRDefault="005A190D" w:rsidP="005A190D">
      <w:pPr>
        <w:jc w:val="both"/>
        <w:rPr>
          <w:rFonts w:ascii="Tahoma" w:hAnsi="Tahoma" w:cs="Tahoma"/>
          <w:sz w:val="22"/>
          <w:szCs w:val="22"/>
        </w:rPr>
      </w:pPr>
    </w:p>
    <w:p w14:paraId="7986996D" w14:textId="50779265" w:rsidR="005A190D" w:rsidRPr="00BB52AD" w:rsidRDefault="005A190D" w:rsidP="005A190D">
      <w:pPr>
        <w:jc w:val="both"/>
        <w:rPr>
          <w:rFonts w:ascii="Tahoma" w:hAnsi="Tahoma" w:cs="Tahoma"/>
          <w:sz w:val="22"/>
          <w:szCs w:val="22"/>
        </w:rPr>
      </w:pPr>
      <w:r w:rsidRPr="00BB52AD">
        <w:rPr>
          <w:rFonts w:ascii="Tahoma" w:hAnsi="Tahoma" w:cs="Tahoma"/>
          <w:sz w:val="22"/>
          <w:szCs w:val="22"/>
        </w:rPr>
        <w:t>U _____________, _________ 202</w:t>
      </w:r>
      <w:r w:rsidR="0043578C">
        <w:rPr>
          <w:rFonts w:ascii="Tahoma" w:hAnsi="Tahoma" w:cs="Tahoma"/>
          <w:sz w:val="22"/>
          <w:szCs w:val="22"/>
        </w:rPr>
        <w:t>3</w:t>
      </w:r>
      <w:r w:rsidRPr="00BB52AD">
        <w:rPr>
          <w:rFonts w:ascii="Tahoma" w:hAnsi="Tahoma" w:cs="Tahoma"/>
          <w:sz w:val="22"/>
          <w:szCs w:val="22"/>
        </w:rPr>
        <w:t>. godine.</w:t>
      </w:r>
    </w:p>
    <w:p w14:paraId="7BA140C1" w14:textId="734A2ACA" w:rsidR="005A190D" w:rsidRPr="00BB52AD" w:rsidRDefault="005A190D" w:rsidP="005A190D">
      <w:pPr>
        <w:ind w:left="4820"/>
        <w:jc w:val="center"/>
        <w:rPr>
          <w:rFonts w:ascii="Tahoma" w:hAnsi="Tahoma" w:cs="Tahoma"/>
          <w:bCs/>
          <w:sz w:val="22"/>
          <w:szCs w:val="22"/>
        </w:rPr>
      </w:pPr>
      <w:r w:rsidRPr="00BB52AD">
        <w:rPr>
          <w:rFonts w:ascii="Tahoma" w:hAnsi="Tahoma" w:cs="Tahoma"/>
          <w:sz w:val="22"/>
          <w:szCs w:val="22"/>
        </w:rPr>
        <w:t>ZA PONUDITELJA:</w:t>
      </w:r>
    </w:p>
    <w:p w14:paraId="743E2EB6" w14:textId="77777777" w:rsidR="005A190D" w:rsidRPr="00BB52AD" w:rsidRDefault="005A190D" w:rsidP="005A190D">
      <w:pPr>
        <w:ind w:left="3969"/>
        <w:jc w:val="center"/>
        <w:rPr>
          <w:rFonts w:ascii="Tahoma" w:hAnsi="Tahoma" w:cs="Tahoma"/>
          <w:sz w:val="22"/>
          <w:szCs w:val="22"/>
        </w:rPr>
      </w:pPr>
    </w:p>
    <w:p w14:paraId="1092ED0A" w14:textId="146BF96E" w:rsidR="005A190D" w:rsidRPr="00BB52AD" w:rsidRDefault="001E3E6D" w:rsidP="005A190D">
      <w:pPr>
        <w:ind w:left="3402" w:right="-426"/>
        <w:jc w:val="center"/>
        <w:rPr>
          <w:rFonts w:ascii="Tahoma" w:hAnsi="Tahoma" w:cs="Tahoma"/>
          <w:sz w:val="22"/>
          <w:szCs w:val="22"/>
        </w:rPr>
      </w:pPr>
      <w:r w:rsidRPr="00BB52AD">
        <w:rPr>
          <w:rFonts w:ascii="Tahoma" w:hAnsi="Tahoma" w:cs="Tahoma"/>
          <w:sz w:val="22"/>
          <w:szCs w:val="22"/>
        </w:rPr>
        <w:t>M.P.</w:t>
      </w:r>
      <w:r w:rsidR="005A190D" w:rsidRPr="00BB52AD">
        <w:rPr>
          <w:rFonts w:ascii="Tahoma" w:hAnsi="Tahoma" w:cs="Tahoma"/>
          <w:sz w:val="22"/>
          <w:szCs w:val="22"/>
        </w:rPr>
        <w:t xml:space="preserve">    </w:t>
      </w:r>
      <w:r w:rsidR="005A190D" w:rsidRPr="00BB52AD">
        <w:rPr>
          <w:rFonts w:ascii="Tahoma" w:hAnsi="Tahoma" w:cs="Tahoma"/>
          <w:sz w:val="22"/>
          <w:szCs w:val="22"/>
        </w:rPr>
        <w:tab/>
        <w:t>_____________________________________</w:t>
      </w:r>
    </w:p>
    <w:p w14:paraId="6A3FBC4F" w14:textId="2FB72440" w:rsidR="005A190D" w:rsidRPr="00BB52AD" w:rsidRDefault="005A190D" w:rsidP="005A190D">
      <w:pPr>
        <w:tabs>
          <w:tab w:val="left" w:pos="11700"/>
        </w:tabs>
        <w:ind w:left="4820"/>
        <w:jc w:val="center"/>
        <w:rPr>
          <w:rFonts w:ascii="Tahoma" w:hAnsi="Tahoma" w:cs="Tahoma"/>
          <w:sz w:val="22"/>
          <w:szCs w:val="22"/>
        </w:rPr>
      </w:pPr>
      <w:r w:rsidRPr="00BB52AD">
        <w:rPr>
          <w:rFonts w:ascii="Tahoma" w:hAnsi="Tahoma" w:cs="Tahoma"/>
          <w:sz w:val="22"/>
          <w:szCs w:val="22"/>
        </w:rPr>
        <w:t>(ime, prezime i potpis ovlaštene osobe)</w:t>
      </w:r>
    </w:p>
    <w:p w14:paraId="2A281F28" w14:textId="77777777" w:rsidR="005A190D" w:rsidRPr="00BB52AD" w:rsidRDefault="005A190D" w:rsidP="005A190D">
      <w:pPr>
        <w:rPr>
          <w:rFonts w:ascii="Tahoma" w:hAnsi="Tahoma" w:cs="Tahoma"/>
          <w:sz w:val="22"/>
          <w:szCs w:val="22"/>
        </w:rPr>
      </w:pPr>
    </w:p>
    <w:p w14:paraId="6040100E" w14:textId="77777777" w:rsidR="005A190D" w:rsidRPr="00BB52AD" w:rsidRDefault="005A190D" w:rsidP="005A190D">
      <w:pPr>
        <w:rPr>
          <w:rFonts w:ascii="Tahoma" w:hAnsi="Tahoma" w:cs="Tahoma"/>
          <w:sz w:val="22"/>
          <w:szCs w:val="22"/>
        </w:rPr>
      </w:pPr>
    </w:p>
    <w:p w14:paraId="14B4D0B7" w14:textId="77777777" w:rsidR="005A190D" w:rsidRPr="00BB52AD" w:rsidRDefault="005A190D" w:rsidP="005A190D">
      <w:pPr>
        <w:jc w:val="both"/>
        <w:rPr>
          <w:rFonts w:ascii="Tahoma" w:hAnsi="Tahoma" w:cs="Tahoma"/>
          <w:i/>
          <w:sz w:val="22"/>
          <w:szCs w:val="22"/>
        </w:rPr>
      </w:pPr>
      <w:r w:rsidRPr="00BB52AD">
        <w:rPr>
          <w:rFonts w:ascii="Tahoma" w:hAnsi="Tahoma" w:cs="Tahoma"/>
          <w:b/>
          <w:i/>
          <w:sz w:val="22"/>
          <w:szCs w:val="22"/>
        </w:rPr>
        <w:t>Napomena</w:t>
      </w:r>
      <w:r w:rsidRPr="00BB52AD">
        <w:rPr>
          <w:rFonts w:ascii="Tahoma" w:hAnsi="Tahoma" w:cs="Tahoma"/>
          <w:i/>
          <w:sz w:val="22"/>
          <w:szCs w:val="22"/>
        </w:rPr>
        <w:t>: Ovlaštenje se predaje ovlaštenim predstavnicima naručitelja prije početka javnog otvaranja ponuda.</w:t>
      </w:r>
    </w:p>
    <w:p w14:paraId="5689C478" w14:textId="77777777" w:rsidR="006953A3" w:rsidRPr="00BB52AD" w:rsidRDefault="006953A3" w:rsidP="006953A3">
      <w:pPr>
        <w:pStyle w:val="Naslov2"/>
        <w:rPr>
          <w:rFonts w:ascii="Tahoma" w:hAnsi="Tahoma" w:cs="Tahoma"/>
          <w:sz w:val="22"/>
          <w:szCs w:val="22"/>
        </w:rPr>
      </w:pPr>
      <w:bookmarkStart w:id="1929" w:name="_Toc500354917"/>
      <w:bookmarkStart w:id="1930" w:name="_Toc97794475"/>
      <w:bookmarkStart w:id="1931" w:name="_Toc143092011"/>
      <w:r w:rsidRPr="00BB52AD">
        <w:rPr>
          <w:rFonts w:ascii="Tahoma" w:hAnsi="Tahoma" w:cs="Tahoma"/>
          <w:sz w:val="22"/>
          <w:szCs w:val="22"/>
        </w:rPr>
        <w:lastRenderedPageBreak/>
        <w:t>PRILOG 5. – IZJAVA O DULJINI TRAJANJA JAMSTVA</w:t>
      </w:r>
      <w:bookmarkEnd w:id="1929"/>
      <w:r w:rsidRPr="00BB52AD">
        <w:rPr>
          <w:rFonts w:ascii="Tahoma" w:hAnsi="Tahoma" w:cs="Tahoma"/>
          <w:sz w:val="22"/>
          <w:szCs w:val="22"/>
        </w:rPr>
        <w:t xml:space="preserve"> ZA OTKLANJANJE NEDOSTATAKA U JAMSTVENOM ROKU</w:t>
      </w:r>
      <w:bookmarkEnd w:id="1930"/>
      <w:bookmarkEnd w:id="1931"/>
    </w:p>
    <w:p w14:paraId="6EBC22C0" w14:textId="77777777" w:rsidR="006953A3" w:rsidRPr="00BB52AD" w:rsidRDefault="006953A3" w:rsidP="006953A3">
      <w:pPr>
        <w:ind w:right="-180"/>
        <w:jc w:val="both"/>
        <w:rPr>
          <w:rFonts w:ascii="Tahoma" w:hAnsi="Tahoma" w:cs="Tahoma"/>
          <w:b/>
          <w:i/>
          <w:sz w:val="22"/>
          <w:szCs w:val="22"/>
        </w:rPr>
      </w:pPr>
    </w:p>
    <w:p w14:paraId="2E5F32F9" w14:textId="65B9B07B" w:rsidR="006953A3" w:rsidRPr="00BB52AD" w:rsidRDefault="006953A3" w:rsidP="006953A3">
      <w:pPr>
        <w:ind w:right="-180"/>
        <w:jc w:val="both"/>
        <w:rPr>
          <w:rFonts w:ascii="Tahoma" w:hAnsi="Tahoma" w:cs="Tahoma"/>
          <w:i/>
          <w:sz w:val="22"/>
          <w:szCs w:val="22"/>
        </w:rPr>
      </w:pPr>
      <w:r w:rsidRPr="00BB52AD">
        <w:rPr>
          <w:rFonts w:ascii="Tahoma" w:hAnsi="Tahoma" w:cs="Tahoma"/>
          <w:i/>
          <w:sz w:val="22"/>
          <w:szCs w:val="22"/>
        </w:rPr>
        <w:t>(Memorandum ponuditelja)</w:t>
      </w:r>
    </w:p>
    <w:p w14:paraId="0EC43A10" w14:textId="77777777" w:rsidR="006953A3" w:rsidRPr="00BB52AD" w:rsidRDefault="006953A3" w:rsidP="006953A3">
      <w:pPr>
        <w:spacing w:line="360" w:lineRule="auto"/>
        <w:ind w:left="4253" w:right="283"/>
        <w:jc w:val="right"/>
        <w:rPr>
          <w:rFonts w:ascii="Tahoma" w:hAnsi="Tahoma" w:cs="Tahoma"/>
          <w:b/>
          <w:bCs/>
          <w:sz w:val="22"/>
          <w:szCs w:val="22"/>
        </w:rPr>
      </w:pPr>
      <w:r w:rsidRPr="00BB52AD">
        <w:rPr>
          <w:rFonts w:ascii="Tahoma" w:hAnsi="Tahoma" w:cs="Tahoma"/>
          <w:b/>
          <w:bCs/>
          <w:sz w:val="22"/>
          <w:szCs w:val="22"/>
        </w:rPr>
        <w:t>OPĆINA KLOŠTAR IVANIĆ</w:t>
      </w:r>
    </w:p>
    <w:p w14:paraId="3BBA83AD" w14:textId="33D52459" w:rsidR="006953A3" w:rsidRPr="00BB52AD" w:rsidRDefault="006953A3" w:rsidP="006953A3">
      <w:pPr>
        <w:ind w:right="-180"/>
        <w:jc w:val="both"/>
        <w:rPr>
          <w:rFonts w:ascii="Tahoma" w:hAnsi="Tahoma" w:cs="Tahoma"/>
          <w:b/>
          <w:i/>
          <w:sz w:val="22"/>
          <w:szCs w:val="22"/>
        </w:rPr>
      </w:pPr>
      <w:r w:rsidRPr="00BB52AD">
        <w:rPr>
          <w:rFonts w:ascii="Tahoma" w:hAnsi="Tahoma" w:cs="Tahoma"/>
          <w:b/>
          <w:i/>
          <w:sz w:val="22"/>
          <w:szCs w:val="22"/>
        </w:rPr>
        <w:tab/>
        <w:t xml:space="preserve">    </w:t>
      </w:r>
    </w:p>
    <w:p w14:paraId="6E88DE9F" w14:textId="77777777" w:rsidR="006953A3" w:rsidRPr="00BB52AD" w:rsidRDefault="006953A3" w:rsidP="006953A3">
      <w:pPr>
        <w:ind w:right="-180"/>
        <w:jc w:val="both"/>
        <w:rPr>
          <w:rFonts w:ascii="Tahoma" w:hAnsi="Tahoma" w:cs="Tahoma"/>
          <w:b/>
          <w:sz w:val="22"/>
          <w:szCs w:val="22"/>
        </w:rPr>
      </w:pPr>
      <w:r w:rsidRPr="00BB52AD">
        <w:rPr>
          <w:rFonts w:ascii="Tahoma" w:hAnsi="Tahoma" w:cs="Tahoma"/>
          <w:b/>
          <w:sz w:val="22"/>
          <w:szCs w:val="22"/>
        </w:rPr>
        <w:t>PREDMET:</w:t>
      </w:r>
      <w:r w:rsidRPr="00BB52AD">
        <w:rPr>
          <w:rFonts w:ascii="Tahoma" w:hAnsi="Tahoma" w:cs="Tahoma"/>
          <w:b/>
          <w:sz w:val="22"/>
          <w:szCs w:val="22"/>
        </w:rPr>
        <w:tab/>
        <w:t xml:space="preserve">Izjava o duljini trajanja  jamstva za otklanjanje nedostataka </w:t>
      </w:r>
    </w:p>
    <w:p w14:paraId="204094DF" w14:textId="13D17672" w:rsidR="006953A3" w:rsidRPr="00BB52AD" w:rsidRDefault="006953A3" w:rsidP="006953A3">
      <w:pPr>
        <w:ind w:left="708" w:right="-180" w:firstLine="708"/>
        <w:jc w:val="both"/>
        <w:rPr>
          <w:rFonts w:ascii="Tahoma" w:hAnsi="Tahoma" w:cs="Tahoma"/>
          <w:b/>
          <w:sz w:val="22"/>
          <w:szCs w:val="22"/>
        </w:rPr>
      </w:pPr>
      <w:r w:rsidRPr="00BB52AD">
        <w:rPr>
          <w:rFonts w:ascii="Tahoma" w:hAnsi="Tahoma" w:cs="Tahoma"/>
          <w:b/>
          <w:sz w:val="22"/>
          <w:szCs w:val="22"/>
        </w:rPr>
        <w:t xml:space="preserve">u jamstvenom roku </w:t>
      </w:r>
    </w:p>
    <w:p w14:paraId="689BDFF0" w14:textId="77777777" w:rsidR="006953A3" w:rsidRPr="00BB52AD" w:rsidRDefault="006953A3" w:rsidP="006953A3">
      <w:pPr>
        <w:ind w:right="-180"/>
        <w:jc w:val="both"/>
        <w:rPr>
          <w:rFonts w:ascii="Tahoma" w:hAnsi="Tahoma" w:cs="Tahoma"/>
          <w:b/>
          <w:sz w:val="22"/>
          <w:szCs w:val="22"/>
        </w:rPr>
      </w:pPr>
    </w:p>
    <w:p w14:paraId="555899BC" w14:textId="77777777" w:rsidR="006953A3" w:rsidRPr="00BB52AD" w:rsidRDefault="006953A3" w:rsidP="006953A3">
      <w:pPr>
        <w:ind w:right="-180"/>
        <w:jc w:val="both"/>
        <w:rPr>
          <w:rFonts w:ascii="Tahoma" w:hAnsi="Tahoma" w:cs="Tahoma"/>
          <w:b/>
          <w:sz w:val="22"/>
          <w:szCs w:val="22"/>
        </w:rPr>
      </w:pPr>
    </w:p>
    <w:p w14:paraId="430EA926" w14:textId="77777777" w:rsidR="006953A3" w:rsidRPr="00BB52AD" w:rsidRDefault="006953A3" w:rsidP="006953A3">
      <w:pPr>
        <w:ind w:right="-180"/>
        <w:jc w:val="both"/>
        <w:rPr>
          <w:rFonts w:ascii="Tahoma" w:hAnsi="Tahoma" w:cs="Tahoma"/>
          <w:sz w:val="22"/>
          <w:szCs w:val="22"/>
        </w:rPr>
      </w:pPr>
      <w:r w:rsidRPr="00BB52AD">
        <w:rPr>
          <w:rFonts w:ascii="Tahoma" w:hAnsi="Tahoma" w:cs="Tahoma"/>
          <w:sz w:val="22"/>
          <w:szCs w:val="22"/>
        </w:rPr>
        <w:t xml:space="preserve">Kojom ja ________________________________________________ kao ovlaštena osoba za </w:t>
      </w:r>
    </w:p>
    <w:p w14:paraId="247BE734" w14:textId="77777777" w:rsidR="006953A3" w:rsidRPr="00BB52AD" w:rsidRDefault="006953A3" w:rsidP="006953A3">
      <w:pPr>
        <w:ind w:right="-180"/>
        <w:jc w:val="both"/>
        <w:rPr>
          <w:rFonts w:ascii="Tahoma" w:hAnsi="Tahoma" w:cs="Tahoma"/>
          <w:sz w:val="22"/>
          <w:szCs w:val="22"/>
        </w:rPr>
      </w:pP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 xml:space="preserve">              (ime i prezime)</w:t>
      </w:r>
    </w:p>
    <w:p w14:paraId="40618BE9" w14:textId="77777777" w:rsidR="006953A3" w:rsidRPr="00BB52AD" w:rsidRDefault="006953A3" w:rsidP="006953A3">
      <w:pPr>
        <w:ind w:right="-180"/>
        <w:jc w:val="both"/>
        <w:rPr>
          <w:rFonts w:ascii="Tahoma" w:hAnsi="Tahoma" w:cs="Tahoma"/>
          <w:sz w:val="22"/>
          <w:szCs w:val="22"/>
        </w:rPr>
      </w:pPr>
      <w:r w:rsidRPr="00BB52AD">
        <w:rPr>
          <w:rFonts w:ascii="Tahoma" w:hAnsi="Tahoma" w:cs="Tahoma"/>
          <w:sz w:val="22"/>
          <w:szCs w:val="22"/>
        </w:rPr>
        <w:t xml:space="preserve">zastupanje gospodarskog subjekta ____________________________________ izjavljujem da </w:t>
      </w:r>
    </w:p>
    <w:p w14:paraId="79413133" w14:textId="77777777" w:rsidR="006953A3" w:rsidRPr="00BB52AD" w:rsidRDefault="006953A3" w:rsidP="006953A3">
      <w:pPr>
        <w:ind w:right="-180"/>
        <w:jc w:val="both"/>
        <w:rPr>
          <w:rFonts w:ascii="Tahoma" w:hAnsi="Tahoma" w:cs="Tahoma"/>
          <w:sz w:val="22"/>
          <w:szCs w:val="22"/>
        </w:rPr>
      </w:pPr>
      <w:r w:rsidRPr="00BB52AD">
        <w:rPr>
          <w:rFonts w:ascii="Tahoma" w:hAnsi="Tahoma" w:cs="Tahoma"/>
          <w:b/>
          <w:i/>
          <w:sz w:val="22"/>
          <w:szCs w:val="22"/>
        </w:rPr>
        <w:tab/>
      </w:r>
      <w:r w:rsidRPr="00BB52AD">
        <w:rPr>
          <w:rFonts w:ascii="Tahoma" w:hAnsi="Tahoma" w:cs="Tahoma"/>
          <w:b/>
          <w:i/>
          <w:sz w:val="22"/>
          <w:szCs w:val="22"/>
        </w:rPr>
        <w:tab/>
      </w:r>
      <w:r w:rsidRPr="00BB52AD">
        <w:rPr>
          <w:rFonts w:ascii="Tahoma" w:hAnsi="Tahoma" w:cs="Tahoma"/>
          <w:b/>
          <w:i/>
          <w:sz w:val="22"/>
          <w:szCs w:val="22"/>
        </w:rPr>
        <w:tab/>
      </w:r>
      <w:r w:rsidRPr="00BB52AD">
        <w:rPr>
          <w:rFonts w:ascii="Tahoma" w:hAnsi="Tahoma" w:cs="Tahoma"/>
          <w:sz w:val="22"/>
          <w:szCs w:val="22"/>
        </w:rPr>
        <w:t xml:space="preserve">                           (naziv gospodarskog subjekta/tvrtke)</w:t>
      </w:r>
    </w:p>
    <w:p w14:paraId="55095D46" w14:textId="0A4EEA6A" w:rsidR="006953A3" w:rsidRPr="00BB52AD" w:rsidRDefault="006953A3" w:rsidP="006953A3">
      <w:pPr>
        <w:ind w:right="-180"/>
        <w:jc w:val="both"/>
        <w:rPr>
          <w:rFonts w:ascii="Tahoma" w:hAnsi="Tahoma" w:cs="Tahoma"/>
          <w:bCs/>
          <w:iCs/>
          <w:sz w:val="22"/>
          <w:szCs w:val="22"/>
        </w:rPr>
      </w:pPr>
      <w:r w:rsidRPr="00BB52AD">
        <w:rPr>
          <w:rFonts w:ascii="Tahoma" w:hAnsi="Tahoma" w:cs="Tahoma"/>
          <w:sz w:val="22"/>
          <w:szCs w:val="22"/>
        </w:rPr>
        <w:t>navedena tvrtka nudi jamstvo za otklanjanje nedostataka u jamstvenom roku u trajanju od _____ mjeseci na sve izvedene radove</w:t>
      </w:r>
      <w:r w:rsidRPr="00BB52AD">
        <w:rPr>
          <w:rFonts w:ascii="Tahoma" w:hAnsi="Tahoma" w:cs="Tahoma"/>
          <w:sz w:val="22"/>
          <w:szCs w:val="22"/>
          <w:lang w:eastAsia="ar-SA"/>
        </w:rPr>
        <w:t>,</w:t>
      </w:r>
      <w:r w:rsidRPr="00BB52AD">
        <w:rPr>
          <w:rFonts w:ascii="Tahoma" w:hAnsi="Tahoma" w:cs="Tahoma"/>
          <w:sz w:val="22"/>
          <w:szCs w:val="22"/>
        </w:rPr>
        <w:t xml:space="preserve"> </w:t>
      </w:r>
      <w:r w:rsidRPr="00BB52AD">
        <w:rPr>
          <w:rFonts w:ascii="Tahoma" w:hAnsi="Tahoma" w:cs="Tahoma"/>
          <w:bCs/>
          <w:iCs/>
          <w:sz w:val="22"/>
          <w:szCs w:val="22"/>
        </w:rPr>
        <w:t xml:space="preserve">vezano za postupak javne nabave male vrijednosti </w:t>
      </w:r>
      <w:r w:rsidR="0043578C" w:rsidRPr="0043578C">
        <w:rPr>
          <w:rFonts w:ascii="Tahoma" w:hAnsi="Tahoma" w:cs="Tahoma"/>
          <w:bCs/>
          <w:iCs/>
          <w:sz w:val="22"/>
          <w:szCs w:val="22"/>
        </w:rPr>
        <w:t xml:space="preserve">GRADNJA PJEŠAČKE STAZE U NASELJU </w:t>
      </w:r>
      <w:r w:rsidR="00307868">
        <w:rPr>
          <w:rFonts w:ascii="Tahoma" w:hAnsi="Tahoma" w:cs="Tahoma"/>
          <w:bCs/>
          <w:iCs/>
          <w:sz w:val="22"/>
          <w:szCs w:val="22"/>
        </w:rPr>
        <w:t>BEŠLINEC</w:t>
      </w:r>
      <w:r w:rsidR="0043578C" w:rsidRPr="0043578C">
        <w:rPr>
          <w:rFonts w:ascii="Tahoma" w:hAnsi="Tahoma" w:cs="Tahoma"/>
          <w:bCs/>
          <w:iCs/>
          <w:sz w:val="22"/>
          <w:szCs w:val="22"/>
        </w:rPr>
        <w:t>,</w:t>
      </w:r>
      <w:r w:rsidRPr="00BB52AD">
        <w:rPr>
          <w:rFonts w:ascii="Tahoma" w:hAnsi="Tahoma" w:cs="Tahoma"/>
          <w:bCs/>
          <w:iCs/>
          <w:sz w:val="22"/>
          <w:szCs w:val="22"/>
        </w:rPr>
        <w:t xml:space="preserve"> evidencijski broj nabave </w:t>
      </w:r>
      <w:r w:rsidR="00766748">
        <w:rPr>
          <w:rFonts w:ascii="Tahoma" w:hAnsi="Tahoma" w:cs="Tahoma"/>
          <w:bCs/>
          <w:iCs/>
          <w:sz w:val="22"/>
          <w:szCs w:val="22"/>
        </w:rPr>
        <w:t>2</w:t>
      </w:r>
      <w:r w:rsidR="0043578C">
        <w:rPr>
          <w:rFonts w:ascii="Tahoma" w:hAnsi="Tahoma" w:cs="Tahoma"/>
          <w:bCs/>
          <w:iCs/>
          <w:sz w:val="22"/>
          <w:szCs w:val="22"/>
        </w:rPr>
        <w:t>/2023</w:t>
      </w:r>
      <w:r w:rsidRPr="00BB52AD">
        <w:rPr>
          <w:rFonts w:ascii="Tahoma" w:hAnsi="Tahoma" w:cs="Tahoma"/>
          <w:bCs/>
          <w:iCs/>
          <w:sz w:val="22"/>
          <w:szCs w:val="22"/>
        </w:rPr>
        <w:t>.</w:t>
      </w:r>
    </w:p>
    <w:p w14:paraId="634C280F" w14:textId="77777777" w:rsidR="006953A3" w:rsidRPr="00BB52AD" w:rsidRDefault="006953A3" w:rsidP="006953A3">
      <w:pPr>
        <w:ind w:right="-180"/>
        <w:jc w:val="both"/>
        <w:rPr>
          <w:rFonts w:ascii="Tahoma" w:hAnsi="Tahoma" w:cs="Tahoma"/>
          <w:b/>
          <w:i/>
          <w:sz w:val="22"/>
          <w:szCs w:val="22"/>
        </w:rPr>
      </w:pPr>
    </w:p>
    <w:p w14:paraId="396241FB" w14:textId="6832F4F0" w:rsidR="00E318EE" w:rsidRPr="00BB52AD" w:rsidRDefault="00E318EE" w:rsidP="00E318EE">
      <w:pPr>
        <w:jc w:val="both"/>
        <w:rPr>
          <w:rFonts w:ascii="Tahoma" w:hAnsi="Tahoma" w:cs="Tahoma"/>
          <w:sz w:val="22"/>
          <w:szCs w:val="22"/>
        </w:rPr>
      </w:pPr>
      <w:r w:rsidRPr="00BB52AD">
        <w:rPr>
          <w:rFonts w:ascii="Tahoma" w:hAnsi="Tahoma" w:cs="Tahoma"/>
          <w:sz w:val="22"/>
          <w:szCs w:val="22"/>
        </w:rPr>
        <w:t>U _____________, _________ 202</w:t>
      </w:r>
      <w:r w:rsidR="0043578C">
        <w:rPr>
          <w:rFonts w:ascii="Tahoma" w:hAnsi="Tahoma" w:cs="Tahoma"/>
          <w:sz w:val="22"/>
          <w:szCs w:val="22"/>
        </w:rPr>
        <w:t>3</w:t>
      </w:r>
      <w:r w:rsidRPr="00BB52AD">
        <w:rPr>
          <w:rFonts w:ascii="Tahoma" w:hAnsi="Tahoma" w:cs="Tahoma"/>
          <w:sz w:val="22"/>
          <w:szCs w:val="22"/>
        </w:rPr>
        <w:t>. godine.</w:t>
      </w:r>
    </w:p>
    <w:p w14:paraId="098A0F3B" w14:textId="77777777" w:rsidR="00E318EE" w:rsidRPr="00BB52AD" w:rsidRDefault="00E318EE" w:rsidP="00E318EE">
      <w:pPr>
        <w:ind w:left="4820"/>
        <w:jc w:val="center"/>
        <w:rPr>
          <w:rFonts w:ascii="Tahoma" w:hAnsi="Tahoma" w:cs="Tahoma"/>
          <w:bCs/>
          <w:sz w:val="22"/>
          <w:szCs w:val="22"/>
        </w:rPr>
      </w:pPr>
      <w:r w:rsidRPr="00BB52AD">
        <w:rPr>
          <w:rFonts w:ascii="Tahoma" w:hAnsi="Tahoma" w:cs="Tahoma"/>
          <w:sz w:val="22"/>
          <w:szCs w:val="22"/>
        </w:rPr>
        <w:t>ZA PONUDITELJA:</w:t>
      </w:r>
    </w:p>
    <w:p w14:paraId="10770422" w14:textId="77777777" w:rsidR="00E318EE" w:rsidRPr="00BB52AD" w:rsidRDefault="00E318EE" w:rsidP="00E318EE">
      <w:pPr>
        <w:ind w:left="3969"/>
        <w:jc w:val="center"/>
        <w:rPr>
          <w:rFonts w:ascii="Tahoma" w:hAnsi="Tahoma" w:cs="Tahoma"/>
          <w:sz w:val="22"/>
          <w:szCs w:val="22"/>
        </w:rPr>
      </w:pPr>
    </w:p>
    <w:p w14:paraId="40E63A95" w14:textId="77777777" w:rsidR="00E318EE" w:rsidRPr="00BB52AD" w:rsidRDefault="00E318EE" w:rsidP="00E318EE">
      <w:pPr>
        <w:ind w:left="3402" w:right="-426"/>
        <w:jc w:val="center"/>
        <w:rPr>
          <w:rFonts w:ascii="Tahoma" w:hAnsi="Tahoma" w:cs="Tahoma"/>
          <w:sz w:val="22"/>
          <w:szCs w:val="22"/>
        </w:rPr>
      </w:pPr>
      <w:r w:rsidRPr="00BB52AD">
        <w:rPr>
          <w:rFonts w:ascii="Tahoma" w:hAnsi="Tahoma" w:cs="Tahoma"/>
          <w:sz w:val="22"/>
          <w:szCs w:val="22"/>
        </w:rPr>
        <w:t xml:space="preserve">M.P.    </w:t>
      </w:r>
      <w:r w:rsidRPr="00BB52AD">
        <w:rPr>
          <w:rFonts w:ascii="Tahoma" w:hAnsi="Tahoma" w:cs="Tahoma"/>
          <w:sz w:val="22"/>
          <w:szCs w:val="22"/>
        </w:rPr>
        <w:tab/>
        <w:t>_____________________________________</w:t>
      </w:r>
    </w:p>
    <w:p w14:paraId="5B6242BD" w14:textId="77777777" w:rsidR="00E318EE" w:rsidRPr="00BB52AD" w:rsidRDefault="00E318EE" w:rsidP="00E318EE">
      <w:pPr>
        <w:tabs>
          <w:tab w:val="left" w:pos="11700"/>
        </w:tabs>
        <w:ind w:left="4820"/>
        <w:jc w:val="center"/>
        <w:rPr>
          <w:rFonts w:ascii="Tahoma" w:hAnsi="Tahoma" w:cs="Tahoma"/>
          <w:sz w:val="22"/>
          <w:szCs w:val="22"/>
        </w:rPr>
      </w:pPr>
      <w:r w:rsidRPr="00BB52AD">
        <w:rPr>
          <w:rFonts w:ascii="Tahoma" w:hAnsi="Tahoma" w:cs="Tahoma"/>
          <w:sz w:val="22"/>
          <w:szCs w:val="22"/>
        </w:rPr>
        <w:t>(ime, prezime i potpis ovlaštene osobe)</w:t>
      </w:r>
    </w:p>
    <w:p w14:paraId="5E19ADD6" w14:textId="77777777" w:rsidR="005A190D" w:rsidRPr="00BB52AD" w:rsidRDefault="005A190D" w:rsidP="005A190D">
      <w:pPr>
        <w:rPr>
          <w:rFonts w:ascii="Tahoma" w:hAnsi="Tahoma" w:cs="Tahoma"/>
          <w:sz w:val="22"/>
          <w:szCs w:val="22"/>
          <w:lang w:eastAsia="en-GB"/>
        </w:rPr>
      </w:pPr>
    </w:p>
    <w:p w14:paraId="7964446A" w14:textId="77777777" w:rsidR="004F0891" w:rsidRPr="00BB52AD" w:rsidRDefault="004F0891" w:rsidP="000E56D7">
      <w:pPr>
        <w:jc w:val="both"/>
        <w:rPr>
          <w:rFonts w:ascii="Tahoma" w:hAnsi="Tahoma" w:cs="Tahoma"/>
          <w:sz w:val="22"/>
          <w:szCs w:val="22"/>
        </w:rPr>
      </w:pPr>
    </w:p>
    <w:bookmarkEnd w:id="1920"/>
    <w:bookmarkEnd w:id="1921"/>
    <w:bookmarkEnd w:id="1922"/>
    <w:p w14:paraId="1AFB7BB1" w14:textId="402C00F6" w:rsidR="0063101C" w:rsidRPr="00BB52AD" w:rsidRDefault="0063101C" w:rsidP="000E56D7">
      <w:pPr>
        <w:spacing w:after="0" w:line="240" w:lineRule="auto"/>
        <w:jc w:val="both"/>
        <w:rPr>
          <w:rFonts w:ascii="Tahoma" w:hAnsi="Tahoma" w:cs="Tahoma"/>
          <w:sz w:val="22"/>
          <w:szCs w:val="22"/>
        </w:rPr>
      </w:pPr>
    </w:p>
    <w:p w14:paraId="732DBB8D" w14:textId="77777777" w:rsidR="006953A3" w:rsidRPr="00BB52AD" w:rsidRDefault="006953A3" w:rsidP="000E56D7">
      <w:pPr>
        <w:spacing w:after="0" w:line="240" w:lineRule="auto"/>
        <w:jc w:val="both"/>
        <w:rPr>
          <w:rFonts w:ascii="Tahoma" w:hAnsi="Tahoma" w:cs="Tahoma"/>
          <w:b/>
          <w:bCs/>
          <w:sz w:val="22"/>
          <w:szCs w:val="22"/>
        </w:rPr>
      </w:pPr>
    </w:p>
    <w:p w14:paraId="3CC50579" w14:textId="77777777" w:rsidR="0063101C" w:rsidRPr="00BB52AD" w:rsidRDefault="0063101C" w:rsidP="000E56D7">
      <w:pPr>
        <w:spacing w:after="0" w:line="240" w:lineRule="auto"/>
        <w:jc w:val="both"/>
        <w:rPr>
          <w:rFonts w:ascii="Tahoma" w:hAnsi="Tahoma" w:cs="Tahoma"/>
          <w:b/>
          <w:bCs/>
          <w:sz w:val="22"/>
          <w:szCs w:val="22"/>
        </w:rPr>
      </w:pPr>
    </w:p>
    <w:p w14:paraId="6D6FDA6E" w14:textId="77777777" w:rsidR="0063101C" w:rsidRPr="00BB52AD" w:rsidRDefault="0063101C" w:rsidP="000E56D7">
      <w:pPr>
        <w:spacing w:after="0" w:line="240" w:lineRule="auto"/>
        <w:jc w:val="both"/>
        <w:rPr>
          <w:rFonts w:ascii="Tahoma" w:hAnsi="Tahoma" w:cs="Tahoma"/>
          <w:b/>
          <w:bCs/>
          <w:sz w:val="22"/>
          <w:szCs w:val="22"/>
        </w:rPr>
      </w:pPr>
    </w:p>
    <w:p w14:paraId="4095CFE3" w14:textId="77777777" w:rsidR="005C4A5D" w:rsidRDefault="005C4A5D" w:rsidP="005C4A5D">
      <w:bookmarkStart w:id="1932" w:name="_Toc97794477"/>
    </w:p>
    <w:p w14:paraId="679F6954" w14:textId="77777777" w:rsidR="005C4A5D" w:rsidRDefault="005C4A5D" w:rsidP="005C4A5D">
      <w:bookmarkStart w:id="1933" w:name="_Toc113611314"/>
      <w:bookmarkStart w:id="1934" w:name="_Toc120539048"/>
      <w:bookmarkStart w:id="1935" w:name="_Toc127257644"/>
    </w:p>
    <w:p w14:paraId="2DF8DABF" w14:textId="5C91FCE3" w:rsidR="005C4A5D" w:rsidRPr="007243E6" w:rsidRDefault="005C4A5D" w:rsidP="005C4A5D">
      <w:pPr>
        <w:pStyle w:val="Naslov2"/>
        <w:rPr>
          <w:rFonts w:ascii="Tahoma" w:hAnsi="Tahoma" w:cs="Tahoma"/>
          <w:sz w:val="18"/>
          <w:szCs w:val="18"/>
        </w:rPr>
      </w:pPr>
      <w:bookmarkStart w:id="1936" w:name="_Toc143092012"/>
      <w:r w:rsidRPr="007243E6">
        <w:rPr>
          <w:rFonts w:ascii="Tahoma" w:hAnsi="Tahoma" w:cs="Tahoma"/>
          <w:sz w:val="18"/>
          <w:szCs w:val="18"/>
        </w:rPr>
        <w:lastRenderedPageBreak/>
        <w:t xml:space="preserve">PRILOG </w:t>
      </w:r>
      <w:r>
        <w:rPr>
          <w:rFonts w:ascii="Tahoma" w:hAnsi="Tahoma" w:cs="Tahoma"/>
          <w:sz w:val="18"/>
          <w:szCs w:val="18"/>
        </w:rPr>
        <w:t>6</w:t>
      </w:r>
      <w:r w:rsidRPr="007243E6">
        <w:rPr>
          <w:rFonts w:ascii="Tahoma" w:hAnsi="Tahoma" w:cs="Tahoma"/>
          <w:sz w:val="18"/>
          <w:szCs w:val="18"/>
        </w:rPr>
        <w:t xml:space="preserve">. – IZJAVA O NEPOSTOJANJU OKOLNOSTI IZ TOČKE </w:t>
      </w:r>
      <w:r>
        <w:rPr>
          <w:rFonts w:ascii="Tahoma" w:hAnsi="Tahoma" w:cs="Tahoma"/>
          <w:sz w:val="18"/>
          <w:szCs w:val="18"/>
        </w:rPr>
        <w:t>47</w:t>
      </w:r>
      <w:r w:rsidRPr="007243E6">
        <w:rPr>
          <w:rFonts w:ascii="Tahoma" w:hAnsi="Tahoma" w:cs="Tahoma"/>
          <w:sz w:val="18"/>
          <w:szCs w:val="18"/>
        </w:rPr>
        <w:t>. DOKUMENTACIJE O NABAVI</w:t>
      </w:r>
      <w:bookmarkEnd w:id="1933"/>
      <w:bookmarkEnd w:id="1934"/>
      <w:bookmarkEnd w:id="1935"/>
      <w:bookmarkEnd w:id="1936"/>
    </w:p>
    <w:p w14:paraId="3EECADB3" w14:textId="77777777" w:rsidR="005C4A5D" w:rsidRDefault="005C4A5D" w:rsidP="005C4A5D">
      <w:pPr>
        <w:jc w:val="center"/>
        <w:rPr>
          <w:rFonts w:ascii="Tahoma" w:hAnsi="Tahoma" w:cs="Tahoma"/>
          <w:b/>
          <w:bCs/>
          <w:sz w:val="18"/>
          <w:szCs w:val="18"/>
        </w:rPr>
      </w:pPr>
    </w:p>
    <w:p w14:paraId="18D07D7A" w14:textId="77777777" w:rsidR="005C4A5D" w:rsidRPr="007243E6" w:rsidRDefault="005C4A5D" w:rsidP="005C4A5D">
      <w:pPr>
        <w:jc w:val="center"/>
        <w:rPr>
          <w:rFonts w:ascii="Tahoma" w:hAnsi="Tahoma" w:cs="Tahoma"/>
          <w:b/>
          <w:bCs/>
          <w:color w:val="000000"/>
          <w:sz w:val="18"/>
          <w:szCs w:val="18"/>
        </w:rPr>
      </w:pPr>
      <w:r w:rsidRPr="007243E6">
        <w:rPr>
          <w:rFonts w:ascii="Tahoma" w:hAnsi="Tahoma" w:cs="Tahoma"/>
          <w:b/>
          <w:bCs/>
          <w:sz w:val="18"/>
          <w:szCs w:val="18"/>
        </w:rPr>
        <w:t xml:space="preserve">IZJAVA O NEPOSTOJANJU OKOLNOSTI IZ </w:t>
      </w:r>
      <w:r w:rsidRPr="007243E6">
        <w:rPr>
          <w:rFonts w:ascii="Tahoma" w:hAnsi="Tahoma" w:cs="Tahoma"/>
          <w:b/>
          <w:bCs/>
          <w:color w:val="000000"/>
          <w:sz w:val="18"/>
          <w:szCs w:val="18"/>
        </w:rPr>
        <w:t xml:space="preserve">TOČKE </w:t>
      </w:r>
      <w:r>
        <w:rPr>
          <w:rFonts w:ascii="Tahoma" w:hAnsi="Tahoma" w:cs="Tahoma"/>
          <w:b/>
          <w:bCs/>
          <w:color w:val="000000"/>
          <w:sz w:val="18"/>
          <w:szCs w:val="18"/>
        </w:rPr>
        <w:t>47</w:t>
      </w:r>
      <w:r w:rsidRPr="007243E6">
        <w:rPr>
          <w:rFonts w:ascii="Tahoma" w:hAnsi="Tahoma" w:cs="Tahoma"/>
          <w:b/>
          <w:bCs/>
          <w:color w:val="000000"/>
          <w:sz w:val="18"/>
          <w:szCs w:val="18"/>
        </w:rPr>
        <w:t>. DOKUMENTACIJE O NABAVI</w:t>
      </w:r>
    </w:p>
    <w:p w14:paraId="116A75CF" w14:textId="77777777" w:rsidR="005C4A5D" w:rsidRPr="007243E6" w:rsidRDefault="005C4A5D" w:rsidP="005C4A5D">
      <w:pPr>
        <w:jc w:val="both"/>
        <w:rPr>
          <w:rFonts w:ascii="Tahoma" w:hAnsi="Tahoma" w:cs="Tahoma"/>
          <w:b/>
          <w:bCs/>
          <w:color w:val="000000"/>
          <w:sz w:val="18"/>
          <w:szCs w:val="18"/>
        </w:rPr>
      </w:pPr>
      <w:r w:rsidRPr="007243E6">
        <w:rPr>
          <w:rFonts w:ascii="Tahoma" w:hAnsi="Tahoma" w:cs="Tahoma"/>
          <w:iCs/>
          <w:color w:val="000000"/>
          <w:sz w:val="18"/>
          <w:szCs w:val="18"/>
        </w:rPr>
        <w:t>Odlukom Vijeća Europske unije 2022/578 o izmjeni Odluke 2014/512/ZVSP o mjerama ograničavanja s obzirom na djelovanja Rusije kojima se destabilizira stanje u Ukrajini</w:t>
      </w:r>
      <w:r w:rsidRPr="007243E6">
        <w:rPr>
          <w:rFonts w:ascii="Tahoma" w:hAnsi="Tahoma" w:cs="Tahoma"/>
          <w:color w:val="000000"/>
          <w:sz w:val="18"/>
          <w:szCs w:val="18"/>
        </w:rPr>
        <w:t xml:space="preserve"> – </w:t>
      </w:r>
      <w:r w:rsidRPr="007243E6">
        <w:rPr>
          <w:rFonts w:ascii="Tahoma" w:hAnsi="Tahoma" w:cs="Tahoma"/>
          <w:b/>
          <w:bCs/>
          <w:color w:val="000000"/>
          <w:sz w:val="18"/>
          <w:szCs w:val="18"/>
        </w:rPr>
        <w:t>čl.1.h.</w:t>
      </w:r>
    </w:p>
    <w:p w14:paraId="3C363A6D" w14:textId="77777777" w:rsidR="005C4A5D" w:rsidRPr="007243E6" w:rsidRDefault="005C4A5D" w:rsidP="005C4A5D">
      <w:pPr>
        <w:rPr>
          <w:rFonts w:ascii="Tahoma" w:hAnsi="Tahoma" w:cs="Tahoma"/>
          <w:sz w:val="18"/>
          <w:szCs w:val="18"/>
        </w:rPr>
      </w:pPr>
      <w:r w:rsidRPr="007243E6">
        <w:rPr>
          <w:rFonts w:ascii="Tahoma" w:hAnsi="Tahoma" w:cs="Tahoma"/>
          <w:color w:val="000000"/>
          <w:sz w:val="18"/>
          <w:szCs w:val="18"/>
        </w:rPr>
        <w:t xml:space="preserve">Link: </w:t>
      </w:r>
      <w:hyperlink r:id="rId28" w:history="1">
        <w:r w:rsidRPr="007243E6">
          <w:rPr>
            <w:rStyle w:val="Hiperveza"/>
            <w:rFonts w:ascii="Tahoma" w:hAnsi="Tahoma" w:cs="Tahoma"/>
            <w:sz w:val="18"/>
            <w:szCs w:val="18"/>
          </w:rPr>
          <w:t>https://eur-lex.europa.eu/legal-content/HR/TXT/?uri=uriserv%3AOJ.L_.2022.111.01.0070.01.HRV&amp;toc=OJ%3AL%3A2022%3A111%3ATOC</w:t>
        </w:r>
      </w:hyperlink>
    </w:p>
    <w:p w14:paraId="076C323B" w14:textId="77777777" w:rsidR="005C4A5D" w:rsidRPr="007243E6" w:rsidRDefault="005C4A5D" w:rsidP="005C4A5D">
      <w:pPr>
        <w:jc w:val="both"/>
        <w:rPr>
          <w:rFonts w:ascii="Tahoma" w:hAnsi="Tahoma" w:cs="Tahoma"/>
          <w:color w:val="000000"/>
          <w:sz w:val="18"/>
          <w:szCs w:val="18"/>
        </w:rPr>
      </w:pPr>
      <w:r w:rsidRPr="007243E6">
        <w:rPr>
          <w:rFonts w:ascii="Tahoma" w:hAnsi="Tahoma" w:cs="Tahoma"/>
          <w:color w:val="000000"/>
          <w:sz w:val="18"/>
          <w:szCs w:val="18"/>
        </w:rPr>
        <w:t>i</w:t>
      </w:r>
    </w:p>
    <w:p w14:paraId="5CCFB19C" w14:textId="77777777" w:rsidR="005C4A5D" w:rsidRPr="007243E6" w:rsidRDefault="005C4A5D" w:rsidP="005C4A5D">
      <w:pPr>
        <w:jc w:val="both"/>
        <w:rPr>
          <w:rFonts w:ascii="Tahoma" w:hAnsi="Tahoma" w:cs="Tahoma"/>
          <w:b/>
          <w:bCs/>
          <w:color w:val="000000"/>
          <w:sz w:val="18"/>
          <w:szCs w:val="18"/>
        </w:rPr>
      </w:pPr>
      <w:r w:rsidRPr="007243E6">
        <w:rPr>
          <w:rFonts w:ascii="Tahoma" w:hAnsi="Tahoma" w:cs="Tahoma"/>
          <w:iCs/>
          <w:color w:val="000000"/>
          <w:sz w:val="18"/>
          <w:szCs w:val="18"/>
        </w:rPr>
        <w:t>Uredbom Vijeća Europske Unije 2022/576 o izmjeni Uredbe (EU) br. 833/2014 o mjerama ograničavanja s obzirom na djelovanja Rusije kojima se destabilizira stanje u Ukrajini</w:t>
      </w:r>
      <w:r w:rsidRPr="007243E6">
        <w:rPr>
          <w:rFonts w:ascii="Tahoma" w:hAnsi="Tahoma" w:cs="Tahoma"/>
          <w:color w:val="000000"/>
          <w:sz w:val="18"/>
          <w:szCs w:val="18"/>
        </w:rPr>
        <w:t xml:space="preserve"> – </w:t>
      </w:r>
      <w:r w:rsidRPr="007243E6">
        <w:rPr>
          <w:rFonts w:ascii="Tahoma" w:hAnsi="Tahoma" w:cs="Tahoma"/>
          <w:b/>
          <w:bCs/>
          <w:color w:val="000000"/>
          <w:sz w:val="18"/>
          <w:szCs w:val="18"/>
        </w:rPr>
        <w:t>čl. 5.k.</w:t>
      </w:r>
    </w:p>
    <w:p w14:paraId="26DDA602" w14:textId="77777777" w:rsidR="005C4A5D" w:rsidRPr="007243E6" w:rsidRDefault="005C4A5D" w:rsidP="005C4A5D">
      <w:pPr>
        <w:rPr>
          <w:rFonts w:ascii="Tahoma" w:hAnsi="Tahoma" w:cs="Tahoma"/>
          <w:sz w:val="18"/>
          <w:szCs w:val="18"/>
        </w:rPr>
      </w:pPr>
      <w:r w:rsidRPr="007243E6">
        <w:rPr>
          <w:rFonts w:ascii="Tahoma" w:hAnsi="Tahoma" w:cs="Tahoma"/>
          <w:color w:val="000000"/>
          <w:sz w:val="18"/>
          <w:szCs w:val="18"/>
        </w:rPr>
        <w:t xml:space="preserve">Link: </w:t>
      </w:r>
      <w:hyperlink r:id="rId29" w:history="1">
        <w:r w:rsidRPr="007243E6">
          <w:rPr>
            <w:rStyle w:val="Hiperveza"/>
            <w:rFonts w:ascii="Tahoma" w:hAnsi="Tahoma" w:cs="Tahoma"/>
            <w:sz w:val="18"/>
            <w:szCs w:val="18"/>
          </w:rPr>
          <w:t>https://eur-lex.europa.eu/legal-content/HR/TXT/?uri=uriserv%3AOJ.L_.2022.111.01.0001.01.HRV&amp;toc=OJ%3AL%3A2022%3A111%3ATOC</w:t>
        </w:r>
      </w:hyperlink>
    </w:p>
    <w:p w14:paraId="203669A1" w14:textId="77777777" w:rsidR="005C4A5D" w:rsidRPr="007243E6" w:rsidRDefault="005C4A5D" w:rsidP="005C4A5D">
      <w:pPr>
        <w:jc w:val="both"/>
        <w:rPr>
          <w:rFonts w:ascii="Tahoma" w:hAnsi="Tahoma" w:cs="Tahoma"/>
          <w:color w:val="000000"/>
          <w:sz w:val="18"/>
          <w:szCs w:val="18"/>
        </w:rPr>
      </w:pPr>
      <w:r w:rsidRPr="007243E6">
        <w:rPr>
          <w:rFonts w:ascii="Tahoma" w:hAnsi="Tahoma" w:cs="Tahoma"/>
          <w:color w:val="000000"/>
          <w:sz w:val="18"/>
          <w:szCs w:val="18"/>
        </w:rPr>
        <w:t>propisano je:</w:t>
      </w:r>
    </w:p>
    <w:p w14:paraId="627F033A" w14:textId="77777777" w:rsidR="005C4A5D" w:rsidRPr="007243E6" w:rsidRDefault="005C4A5D" w:rsidP="005C4A5D">
      <w:pPr>
        <w:jc w:val="both"/>
        <w:rPr>
          <w:rFonts w:ascii="Tahoma" w:hAnsi="Tahoma" w:cs="Tahoma"/>
          <w:i/>
          <w:color w:val="000000"/>
          <w:sz w:val="18"/>
          <w:szCs w:val="18"/>
        </w:rPr>
      </w:pPr>
      <w:r w:rsidRPr="007243E6">
        <w:rPr>
          <w:rFonts w:ascii="Tahoma" w:hAnsi="Tahoma" w:cs="Tahoma"/>
          <w:i/>
          <w:color w:val="000000"/>
          <w:sz w:val="18"/>
          <w:szCs w:val="18"/>
        </w:rPr>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3DABBBAF" w14:textId="77777777" w:rsidR="005C4A5D" w:rsidRPr="007243E6" w:rsidRDefault="005C4A5D" w:rsidP="005C4A5D">
      <w:pPr>
        <w:ind w:left="567" w:hanging="567"/>
        <w:jc w:val="both"/>
        <w:rPr>
          <w:rFonts w:ascii="Tahoma" w:hAnsi="Tahoma" w:cs="Tahoma"/>
          <w:i/>
          <w:color w:val="000000"/>
          <w:sz w:val="18"/>
          <w:szCs w:val="18"/>
        </w:rPr>
      </w:pPr>
      <w:r w:rsidRPr="007243E6">
        <w:rPr>
          <w:rFonts w:ascii="Tahoma" w:hAnsi="Tahoma" w:cs="Tahoma"/>
          <w:i/>
          <w:color w:val="000000"/>
          <w:sz w:val="18"/>
          <w:szCs w:val="18"/>
        </w:rPr>
        <w:t>(a)</w:t>
      </w:r>
      <w:r w:rsidRPr="007243E6">
        <w:rPr>
          <w:rFonts w:ascii="Tahoma" w:hAnsi="Tahoma" w:cs="Tahoma"/>
          <w:i/>
          <w:color w:val="000000"/>
          <w:sz w:val="18"/>
          <w:szCs w:val="18"/>
        </w:rPr>
        <w:tab/>
        <w:t xml:space="preserve">ruski državljanin ili fizička ili pravna osoba, subjekt ili tijelo s poslovnim </w:t>
      </w:r>
      <w:proofErr w:type="spellStart"/>
      <w:r w:rsidRPr="007243E6">
        <w:rPr>
          <w:rFonts w:ascii="Tahoma" w:hAnsi="Tahoma" w:cs="Tahoma"/>
          <w:i/>
          <w:color w:val="000000"/>
          <w:sz w:val="18"/>
          <w:szCs w:val="18"/>
        </w:rPr>
        <w:t>nastanom</w:t>
      </w:r>
      <w:proofErr w:type="spellEnd"/>
      <w:r w:rsidRPr="007243E6">
        <w:rPr>
          <w:rFonts w:ascii="Tahoma" w:hAnsi="Tahoma" w:cs="Tahoma"/>
          <w:i/>
          <w:color w:val="000000"/>
          <w:sz w:val="18"/>
          <w:szCs w:val="18"/>
        </w:rPr>
        <w:t xml:space="preserve"> u Rusiji;</w:t>
      </w:r>
    </w:p>
    <w:p w14:paraId="004C0CD5" w14:textId="77777777" w:rsidR="005C4A5D" w:rsidRPr="007243E6" w:rsidRDefault="005C4A5D" w:rsidP="005C4A5D">
      <w:pPr>
        <w:ind w:left="567" w:hanging="567"/>
        <w:jc w:val="both"/>
        <w:rPr>
          <w:rFonts w:ascii="Tahoma" w:hAnsi="Tahoma" w:cs="Tahoma"/>
          <w:i/>
          <w:color w:val="000000"/>
          <w:sz w:val="18"/>
          <w:szCs w:val="18"/>
        </w:rPr>
      </w:pPr>
      <w:r w:rsidRPr="007243E6">
        <w:rPr>
          <w:rFonts w:ascii="Tahoma" w:hAnsi="Tahoma" w:cs="Tahoma"/>
          <w:i/>
          <w:color w:val="000000"/>
          <w:sz w:val="18"/>
          <w:szCs w:val="18"/>
        </w:rPr>
        <w:t>(b)</w:t>
      </w:r>
      <w:r w:rsidRPr="007243E6">
        <w:rPr>
          <w:rFonts w:ascii="Tahoma" w:hAnsi="Tahoma" w:cs="Tahoma"/>
          <w:i/>
          <w:color w:val="000000"/>
          <w:sz w:val="18"/>
          <w:szCs w:val="18"/>
        </w:rPr>
        <w:tab/>
        <w:t>pravna osoba, subjekt ili tijelo u čijim vlasničkim pravima subjekt iz točke (a) ovog stavka ima izravno ili neizravno više od 50 % udjela; ili</w:t>
      </w:r>
    </w:p>
    <w:p w14:paraId="0094FC35" w14:textId="77777777" w:rsidR="005C4A5D" w:rsidRPr="007243E6" w:rsidRDefault="005C4A5D" w:rsidP="005C4A5D">
      <w:pPr>
        <w:ind w:left="567" w:hanging="567"/>
        <w:jc w:val="both"/>
        <w:rPr>
          <w:rFonts w:ascii="Tahoma" w:hAnsi="Tahoma" w:cs="Tahoma"/>
          <w:i/>
          <w:color w:val="000000"/>
          <w:sz w:val="18"/>
          <w:szCs w:val="18"/>
        </w:rPr>
      </w:pPr>
      <w:r w:rsidRPr="007243E6">
        <w:rPr>
          <w:rFonts w:ascii="Tahoma" w:hAnsi="Tahoma" w:cs="Tahoma"/>
          <w:i/>
          <w:color w:val="000000"/>
          <w:sz w:val="18"/>
          <w:szCs w:val="18"/>
        </w:rPr>
        <w:t>(c)</w:t>
      </w:r>
      <w:r w:rsidRPr="007243E6">
        <w:rPr>
          <w:rFonts w:ascii="Tahoma" w:hAnsi="Tahoma" w:cs="Tahoma"/>
          <w:i/>
          <w:color w:val="000000"/>
          <w:sz w:val="18"/>
          <w:szCs w:val="18"/>
        </w:rPr>
        <w:tab/>
        <w:t xml:space="preserve">fizička ili pravna osoba, subjekt ili tijelo koji djeluju za račun ili prema uputama subjekta iz točke (a) ili (b), uključujući, ako oni čine više od 10 % vrijednosti ugovora, </w:t>
      </w:r>
      <w:proofErr w:type="spellStart"/>
      <w:r w:rsidRPr="007243E6">
        <w:rPr>
          <w:rFonts w:ascii="Tahoma" w:hAnsi="Tahoma" w:cs="Tahoma"/>
          <w:i/>
          <w:color w:val="000000"/>
          <w:sz w:val="18"/>
          <w:szCs w:val="18"/>
        </w:rPr>
        <w:t>podugovaratelje</w:t>
      </w:r>
      <w:proofErr w:type="spellEnd"/>
      <w:r w:rsidRPr="007243E6">
        <w:rPr>
          <w:rFonts w:ascii="Tahoma" w:hAnsi="Tahoma" w:cs="Tahoma"/>
          <w:i/>
          <w:color w:val="000000"/>
          <w:sz w:val="18"/>
          <w:szCs w:val="18"/>
        </w:rPr>
        <w:t>, dobavljače ili subjekte na čije se kapacitete oslanja u smislu direktiva 2014/23/EU, 2014/24/EU, 2014/25/EU i 2009/81/EZ."</w:t>
      </w:r>
    </w:p>
    <w:p w14:paraId="7959B23A" w14:textId="77777777" w:rsidR="005C4A5D" w:rsidRPr="007243E6" w:rsidRDefault="005C4A5D" w:rsidP="005C4A5D">
      <w:pPr>
        <w:jc w:val="both"/>
        <w:rPr>
          <w:rFonts w:ascii="Tahoma" w:hAnsi="Tahoma" w:cs="Tahoma"/>
          <w:sz w:val="18"/>
          <w:szCs w:val="18"/>
        </w:rPr>
      </w:pPr>
    </w:p>
    <w:p w14:paraId="0117464C" w14:textId="35BCABC2" w:rsidR="005C4A5D" w:rsidRPr="007243E6" w:rsidRDefault="005C4A5D" w:rsidP="005C4A5D">
      <w:pPr>
        <w:jc w:val="both"/>
        <w:rPr>
          <w:rFonts w:ascii="Tahoma" w:hAnsi="Tahoma" w:cs="Tahoma"/>
          <w:sz w:val="18"/>
          <w:szCs w:val="18"/>
        </w:rPr>
      </w:pPr>
      <w:r w:rsidRPr="007243E6">
        <w:rPr>
          <w:rFonts w:ascii="Tahoma" w:hAnsi="Tahoma" w:cs="Tahoma"/>
          <w:sz w:val="18"/>
          <w:szCs w:val="18"/>
        </w:rPr>
        <w:t>Ja _______________________, OIB: ______________, u svojstvu odgovorne osobe gospodarskog subjekta/ponuditelja __________, ___________, OIB: _________, izjavljujem pod materijalnom i kaznenom odgovornošću, da ne postoje navedene okolnosti iz točke 4</w:t>
      </w:r>
      <w:r w:rsidR="0052234C">
        <w:rPr>
          <w:rFonts w:ascii="Tahoma" w:hAnsi="Tahoma" w:cs="Tahoma"/>
          <w:sz w:val="18"/>
          <w:szCs w:val="18"/>
        </w:rPr>
        <w:t>7</w:t>
      </w:r>
      <w:r w:rsidRPr="007243E6">
        <w:rPr>
          <w:rFonts w:ascii="Tahoma" w:hAnsi="Tahoma" w:cs="Tahoma"/>
          <w:sz w:val="18"/>
          <w:szCs w:val="18"/>
        </w:rPr>
        <w:t>. Dokumentacije o nabavi, propisane kao zapreka za dodjelu ugovora o javnoj nabavi ponuditelju/zajednici ponuditelja , vezano za ponudu čiji je sastavni dio ova izjava.</w:t>
      </w:r>
    </w:p>
    <w:p w14:paraId="74F08263" w14:textId="77777777" w:rsidR="005C4A5D" w:rsidRPr="007243E6" w:rsidRDefault="005C4A5D" w:rsidP="005C4A5D">
      <w:pPr>
        <w:rPr>
          <w:rFonts w:ascii="Tahoma" w:hAnsi="Tahoma" w:cs="Tahoma"/>
          <w:sz w:val="18"/>
          <w:szCs w:val="18"/>
        </w:rPr>
      </w:pPr>
    </w:p>
    <w:p w14:paraId="49C6F352" w14:textId="77777777" w:rsidR="005C4A5D" w:rsidRPr="007243E6" w:rsidRDefault="005C4A5D" w:rsidP="005C4A5D">
      <w:pPr>
        <w:rPr>
          <w:rFonts w:ascii="Tahoma" w:hAnsi="Tahoma" w:cs="Tahoma"/>
          <w:sz w:val="18"/>
          <w:szCs w:val="18"/>
        </w:rPr>
      </w:pPr>
      <w:r w:rsidRPr="007243E6">
        <w:rPr>
          <w:rFonts w:ascii="Tahoma" w:hAnsi="Tahoma" w:cs="Tahoma"/>
          <w:sz w:val="18"/>
          <w:szCs w:val="18"/>
        </w:rPr>
        <w:t>U _________, ___________ 202</w:t>
      </w:r>
      <w:r>
        <w:rPr>
          <w:rFonts w:ascii="Tahoma" w:hAnsi="Tahoma" w:cs="Tahoma"/>
          <w:sz w:val="18"/>
          <w:szCs w:val="18"/>
        </w:rPr>
        <w:t>3</w:t>
      </w:r>
      <w:r w:rsidRPr="007243E6">
        <w:rPr>
          <w:rFonts w:ascii="Tahoma" w:hAnsi="Tahoma" w:cs="Tahoma"/>
          <w:sz w:val="18"/>
          <w:szCs w:val="18"/>
        </w:rPr>
        <w:t xml:space="preserve">. </w:t>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t>M.P.</w:t>
      </w:r>
    </w:p>
    <w:p w14:paraId="7071709F" w14:textId="77777777" w:rsidR="005C4A5D" w:rsidRPr="007243E6" w:rsidRDefault="005C4A5D" w:rsidP="005C4A5D">
      <w:pPr>
        <w:rPr>
          <w:rFonts w:ascii="Tahoma" w:hAnsi="Tahoma" w:cs="Tahoma"/>
          <w:sz w:val="18"/>
          <w:szCs w:val="18"/>
        </w:rPr>
      </w:pPr>
    </w:p>
    <w:p w14:paraId="4AFA69D0" w14:textId="77777777" w:rsidR="005C4A5D" w:rsidRPr="007243E6" w:rsidRDefault="005C4A5D" w:rsidP="005C4A5D">
      <w:pPr>
        <w:ind w:left="5103"/>
        <w:jc w:val="center"/>
        <w:rPr>
          <w:rFonts w:ascii="Tahoma" w:hAnsi="Tahoma" w:cs="Tahoma"/>
          <w:sz w:val="18"/>
          <w:szCs w:val="18"/>
        </w:rPr>
      </w:pPr>
      <w:r w:rsidRPr="007243E6">
        <w:rPr>
          <w:rFonts w:ascii="Tahoma" w:hAnsi="Tahoma" w:cs="Tahoma"/>
          <w:sz w:val="18"/>
          <w:szCs w:val="18"/>
        </w:rPr>
        <w:t>____________________________</w:t>
      </w:r>
    </w:p>
    <w:p w14:paraId="03BA39B1" w14:textId="77777777" w:rsidR="005C4A5D" w:rsidRPr="007243E6" w:rsidRDefault="005C4A5D" w:rsidP="005C4A5D">
      <w:pPr>
        <w:ind w:left="5103"/>
        <w:jc w:val="center"/>
        <w:rPr>
          <w:rFonts w:ascii="Tahoma" w:hAnsi="Tahoma" w:cs="Tahoma"/>
          <w:sz w:val="18"/>
          <w:szCs w:val="18"/>
        </w:rPr>
      </w:pPr>
      <w:r w:rsidRPr="007243E6">
        <w:rPr>
          <w:rFonts w:ascii="Tahoma" w:hAnsi="Tahoma" w:cs="Tahoma"/>
          <w:sz w:val="18"/>
          <w:szCs w:val="18"/>
        </w:rPr>
        <w:t>(ime i prezime)</w:t>
      </w:r>
    </w:p>
    <w:p w14:paraId="1A43E8B6" w14:textId="77777777" w:rsidR="005C4A5D" w:rsidRPr="007243E6" w:rsidRDefault="005C4A5D" w:rsidP="005C4A5D">
      <w:pPr>
        <w:ind w:left="5103"/>
        <w:jc w:val="center"/>
        <w:rPr>
          <w:rFonts w:ascii="Tahoma" w:hAnsi="Tahoma" w:cs="Tahoma"/>
          <w:sz w:val="18"/>
          <w:szCs w:val="18"/>
        </w:rPr>
      </w:pPr>
      <w:r w:rsidRPr="007243E6">
        <w:rPr>
          <w:rFonts w:ascii="Tahoma" w:hAnsi="Tahoma" w:cs="Tahoma"/>
          <w:sz w:val="18"/>
          <w:szCs w:val="18"/>
        </w:rPr>
        <w:t>____________________________</w:t>
      </w:r>
    </w:p>
    <w:p w14:paraId="2DD3CE0C" w14:textId="41A570FA" w:rsidR="005C4A5D" w:rsidRPr="005C4A5D" w:rsidRDefault="005C4A5D" w:rsidP="005C4A5D">
      <w:pPr>
        <w:ind w:left="5103"/>
        <w:jc w:val="center"/>
        <w:rPr>
          <w:rFonts w:ascii="Tahoma" w:hAnsi="Tahoma" w:cs="Tahoma"/>
          <w:sz w:val="18"/>
          <w:szCs w:val="18"/>
        </w:rPr>
      </w:pPr>
      <w:r w:rsidRPr="007243E6">
        <w:rPr>
          <w:rFonts w:ascii="Tahoma" w:hAnsi="Tahoma" w:cs="Tahoma"/>
          <w:sz w:val="18"/>
          <w:szCs w:val="18"/>
        </w:rPr>
        <w:t>(potpis)</w:t>
      </w:r>
    </w:p>
    <w:p w14:paraId="3E5570D3" w14:textId="4E54FF52" w:rsidR="00F516F6" w:rsidRPr="00BB52AD" w:rsidRDefault="00F516F6" w:rsidP="00F516F6">
      <w:pPr>
        <w:pStyle w:val="Naslov2"/>
        <w:rPr>
          <w:rFonts w:ascii="Tahoma" w:hAnsi="Tahoma" w:cs="Tahoma"/>
          <w:sz w:val="22"/>
          <w:szCs w:val="22"/>
        </w:rPr>
      </w:pPr>
      <w:bookmarkStart w:id="1937" w:name="_Toc143092013"/>
      <w:r w:rsidRPr="00BB52AD">
        <w:rPr>
          <w:rFonts w:ascii="Tahoma" w:hAnsi="Tahoma" w:cs="Tahoma"/>
          <w:sz w:val="22"/>
          <w:szCs w:val="22"/>
        </w:rPr>
        <w:lastRenderedPageBreak/>
        <w:t xml:space="preserve">PRILOG </w:t>
      </w:r>
      <w:r w:rsidR="005C4A5D">
        <w:rPr>
          <w:rFonts w:ascii="Tahoma" w:hAnsi="Tahoma" w:cs="Tahoma"/>
          <w:sz w:val="22"/>
          <w:szCs w:val="22"/>
        </w:rPr>
        <w:t>7</w:t>
      </w:r>
      <w:r w:rsidRPr="00BB52AD">
        <w:rPr>
          <w:rFonts w:ascii="Tahoma" w:hAnsi="Tahoma" w:cs="Tahoma"/>
          <w:sz w:val="22"/>
          <w:szCs w:val="22"/>
        </w:rPr>
        <w:t>. – PRIJEDLOG UGOVORA</w:t>
      </w:r>
      <w:bookmarkEnd w:id="1932"/>
      <w:bookmarkEnd w:id="1937"/>
      <w:r w:rsidRPr="00BB52AD">
        <w:rPr>
          <w:rFonts w:ascii="Tahoma" w:hAnsi="Tahoma" w:cs="Tahoma"/>
          <w:sz w:val="22"/>
          <w:szCs w:val="22"/>
        </w:rPr>
        <w:t xml:space="preserve"> </w:t>
      </w:r>
    </w:p>
    <w:p w14:paraId="6ED6203F" w14:textId="77777777" w:rsidR="00F516F6" w:rsidRPr="00BB52AD" w:rsidRDefault="00F516F6" w:rsidP="00F516F6">
      <w:pPr>
        <w:rPr>
          <w:rFonts w:ascii="Tahoma" w:hAnsi="Tahoma" w:cs="Tahoma"/>
          <w:sz w:val="22"/>
          <w:szCs w:val="22"/>
          <w:lang w:eastAsia="x-none"/>
        </w:rPr>
      </w:pPr>
    </w:p>
    <w:p w14:paraId="27A009AC" w14:textId="25E6FE8C" w:rsidR="00F516F6" w:rsidRPr="00BB52AD" w:rsidRDefault="00F516F6" w:rsidP="00F516F6">
      <w:pPr>
        <w:ind w:right="-180"/>
        <w:jc w:val="both"/>
        <w:rPr>
          <w:rFonts w:ascii="Tahoma" w:hAnsi="Tahoma" w:cs="Tahoma"/>
          <w:bCs/>
          <w:sz w:val="22"/>
          <w:szCs w:val="22"/>
        </w:rPr>
      </w:pPr>
      <w:r w:rsidRPr="00BB52AD">
        <w:rPr>
          <w:rFonts w:ascii="Tahoma" w:hAnsi="Tahoma" w:cs="Tahoma"/>
          <w:b/>
          <w:bCs/>
          <w:sz w:val="22"/>
          <w:szCs w:val="22"/>
        </w:rPr>
        <w:t>OPĆINA KLOŠTAR IVANIĆ</w:t>
      </w:r>
      <w:r w:rsidRPr="00BB52AD">
        <w:rPr>
          <w:rFonts w:ascii="Tahoma" w:hAnsi="Tahoma" w:cs="Tahoma"/>
          <w:sz w:val="22"/>
          <w:szCs w:val="22"/>
        </w:rPr>
        <w:t xml:space="preserve">, Kloštar Ivanić, Školska 22, OIB: 18133797436, koju </w:t>
      </w:r>
      <w:r w:rsidRPr="00BB52AD">
        <w:rPr>
          <w:rFonts w:ascii="Tahoma" w:hAnsi="Tahoma" w:cs="Tahoma"/>
          <w:bCs/>
          <w:sz w:val="22"/>
          <w:szCs w:val="22"/>
        </w:rPr>
        <w:t xml:space="preserve">zastupa općinski načelnik Željko Filipović </w:t>
      </w:r>
      <w:r w:rsidRPr="00BB52AD">
        <w:rPr>
          <w:rFonts w:ascii="Tahoma" w:hAnsi="Tahoma" w:cs="Tahoma"/>
          <w:sz w:val="22"/>
          <w:szCs w:val="22"/>
        </w:rPr>
        <w:t>(u daljnjem tekstu: NARUČITELJ)</w:t>
      </w:r>
    </w:p>
    <w:p w14:paraId="419FDDD5" w14:textId="77777777" w:rsidR="00F516F6" w:rsidRPr="00BB52AD" w:rsidRDefault="00F516F6" w:rsidP="00F516F6">
      <w:pPr>
        <w:ind w:right="-180"/>
        <w:jc w:val="center"/>
        <w:rPr>
          <w:rFonts w:ascii="Tahoma" w:hAnsi="Tahoma" w:cs="Tahoma"/>
          <w:sz w:val="22"/>
          <w:szCs w:val="22"/>
        </w:rPr>
      </w:pPr>
    </w:p>
    <w:p w14:paraId="2D0DFFC2" w14:textId="77777777" w:rsidR="00F516F6" w:rsidRPr="00BB52AD" w:rsidRDefault="00F516F6" w:rsidP="00F516F6">
      <w:pPr>
        <w:ind w:right="-180"/>
        <w:rPr>
          <w:rFonts w:ascii="Tahoma" w:hAnsi="Tahoma" w:cs="Tahoma"/>
          <w:sz w:val="22"/>
          <w:szCs w:val="22"/>
        </w:rPr>
      </w:pPr>
      <w:r w:rsidRPr="00BB52AD">
        <w:rPr>
          <w:rFonts w:ascii="Tahoma" w:hAnsi="Tahoma" w:cs="Tahoma"/>
          <w:sz w:val="22"/>
          <w:szCs w:val="22"/>
        </w:rPr>
        <w:t>i</w:t>
      </w:r>
    </w:p>
    <w:p w14:paraId="0D1984FB" w14:textId="75928AC4" w:rsidR="00F516F6" w:rsidRPr="00BB52AD" w:rsidRDefault="00F516F6" w:rsidP="00F516F6">
      <w:pPr>
        <w:ind w:right="-180"/>
        <w:rPr>
          <w:rFonts w:ascii="Tahoma" w:hAnsi="Tahoma" w:cs="Tahoma"/>
          <w:sz w:val="22"/>
          <w:szCs w:val="22"/>
        </w:rPr>
      </w:pPr>
      <w:r w:rsidRPr="00BB52AD">
        <w:rPr>
          <w:rFonts w:ascii="Tahoma" w:hAnsi="Tahoma" w:cs="Tahoma"/>
          <w:sz w:val="22"/>
          <w:szCs w:val="22"/>
        </w:rPr>
        <w:t xml:space="preserve">__________________________(u ime zajednice gospodarskih subjekata:_________________                          </w:t>
      </w:r>
    </w:p>
    <w:p w14:paraId="270F39F2" w14:textId="77777777" w:rsidR="00F516F6" w:rsidRPr="00BB52AD" w:rsidRDefault="00F516F6" w:rsidP="00F516F6">
      <w:pPr>
        <w:ind w:right="-180"/>
        <w:jc w:val="center"/>
        <w:rPr>
          <w:rFonts w:ascii="Tahoma" w:hAnsi="Tahoma" w:cs="Tahoma"/>
          <w:sz w:val="22"/>
          <w:szCs w:val="22"/>
        </w:rPr>
      </w:pPr>
    </w:p>
    <w:p w14:paraId="0E2ECB90" w14:textId="369186E0" w:rsidR="00F516F6" w:rsidRPr="00BB52AD" w:rsidRDefault="00F516F6" w:rsidP="00F516F6">
      <w:pPr>
        <w:ind w:right="-180"/>
        <w:jc w:val="both"/>
        <w:rPr>
          <w:rFonts w:ascii="Tahoma" w:hAnsi="Tahoma" w:cs="Tahoma"/>
          <w:sz w:val="22"/>
          <w:szCs w:val="22"/>
        </w:rPr>
      </w:pPr>
      <w:r w:rsidRPr="00BB52AD">
        <w:rPr>
          <w:rFonts w:ascii="Tahoma" w:hAnsi="Tahoma" w:cs="Tahoma"/>
          <w:sz w:val="22"/>
          <w:szCs w:val="22"/>
        </w:rPr>
        <w:t xml:space="preserve">___________________________________________________________ukoliko je primjenjivo) </w:t>
      </w:r>
    </w:p>
    <w:p w14:paraId="34441434" w14:textId="77777777" w:rsidR="00F516F6" w:rsidRPr="00BB52AD" w:rsidRDefault="00F516F6" w:rsidP="00F516F6">
      <w:pPr>
        <w:ind w:right="-180"/>
        <w:jc w:val="both"/>
        <w:rPr>
          <w:rFonts w:ascii="Tahoma" w:hAnsi="Tahoma" w:cs="Tahoma"/>
          <w:sz w:val="22"/>
          <w:szCs w:val="22"/>
        </w:rPr>
      </w:pPr>
    </w:p>
    <w:p w14:paraId="32C7CDE8" w14:textId="3E386612" w:rsidR="00F516F6" w:rsidRPr="00BB52AD" w:rsidRDefault="00F516F6" w:rsidP="00F516F6">
      <w:pPr>
        <w:ind w:right="-180"/>
        <w:jc w:val="both"/>
        <w:rPr>
          <w:rFonts w:ascii="Tahoma" w:hAnsi="Tahoma" w:cs="Tahoma"/>
          <w:sz w:val="22"/>
          <w:szCs w:val="22"/>
        </w:rPr>
      </w:pPr>
      <w:r w:rsidRPr="00BB52AD">
        <w:rPr>
          <w:rFonts w:ascii="Tahoma" w:hAnsi="Tahoma" w:cs="Tahoma"/>
          <w:sz w:val="22"/>
          <w:szCs w:val="22"/>
        </w:rPr>
        <w:t>koje zastupa direktor ___________________________________(u daljnjem tekstu: IZVOĐAČ)</w:t>
      </w:r>
    </w:p>
    <w:p w14:paraId="36330DE8" w14:textId="77777777" w:rsidR="00F516F6" w:rsidRPr="00BB52AD" w:rsidRDefault="00F516F6" w:rsidP="00F516F6">
      <w:pPr>
        <w:ind w:right="-180"/>
        <w:rPr>
          <w:rFonts w:ascii="Tahoma" w:hAnsi="Tahoma" w:cs="Tahoma"/>
          <w:sz w:val="22"/>
          <w:szCs w:val="22"/>
        </w:rPr>
      </w:pPr>
    </w:p>
    <w:p w14:paraId="7B4FB6A9" w14:textId="1B52A7C5" w:rsidR="00F516F6" w:rsidRPr="00BB52AD" w:rsidRDefault="00F516F6" w:rsidP="0007584F">
      <w:pPr>
        <w:ind w:right="-180"/>
        <w:rPr>
          <w:rFonts w:ascii="Tahoma" w:hAnsi="Tahoma" w:cs="Tahoma"/>
          <w:sz w:val="22"/>
          <w:szCs w:val="22"/>
        </w:rPr>
      </w:pPr>
      <w:r w:rsidRPr="00BB52AD">
        <w:rPr>
          <w:rFonts w:ascii="Tahoma" w:hAnsi="Tahoma" w:cs="Tahoma"/>
          <w:sz w:val="22"/>
          <w:szCs w:val="22"/>
        </w:rPr>
        <w:t>sklop</w:t>
      </w:r>
      <w:r w:rsidR="0007584F" w:rsidRPr="00BB52AD">
        <w:rPr>
          <w:rFonts w:ascii="Tahoma" w:hAnsi="Tahoma" w:cs="Tahoma"/>
          <w:sz w:val="22"/>
          <w:szCs w:val="22"/>
        </w:rPr>
        <w:t>ili su sljedeći:</w:t>
      </w:r>
    </w:p>
    <w:p w14:paraId="1381B46F" w14:textId="77777777" w:rsidR="00F516F6" w:rsidRPr="00BB52AD" w:rsidRDefault="00F516F6" w:rsidP="00F516F6">
      <w:pPr>
        <w:jc w:val="center"/>
        <w:rPr>
          <w:rFonts w:ascii="Tahoma" w:hAnsi="Tahoma" w:cs="Tahoma"/>
          <w:b/>
          <w:sz w:val="22"/>
          <w:szCs w:val="22"/>
        </w:rPr>
      </w:pPr>
      <w:bookmarkStart w:id="1938" w:name="_Toc410306794"/>
      <w:r w:rsidRPr="00BB52AD">
        <w:rPr>
          <w:rFonts w:ascii="Tahoma" w:hAnsi="Tahoma" w:cs="Tahoma"/>
          <w:b/>
          <w:sz w:val="22"/>
          <w:szCs w:val="22"/>
        </w:rPr>
        <w:t>UGOVOR</w:t>
      </w:r>
      <w:bookmarkEnd w:id="1938"/>
      <w:r w:rsidRPr="00BB52AD">
        <w:rPr>
          <w:rFonts w:ascii="Tahoma" w:hAnsi="Tahoma" w:cs="Tahoma"/>
          <w:b/>
          <w:sz w:val="22"/>
          <w:szCs w:val="22"/>
        </w:rPr>
        <w:t xml:space="preserve"> o javnoj nabavi: </w:t>
      </w:r>
    </w:p>
    <w:p w14:paraId="5C95DB15" w14:textId="1B552473" w:rsidR="00F516F6" w:rsidRPr="00BB52AD" w:rsidRDefault="0043578C" w:rsidP="00F516F6">
      <w:pPr>
        <w:jc w:val="center"/>
        <w:rPr>
          <w:rFonts w:ascii="Tahoma" w:hAnsi="Tahoma" w:cs="Tahoma"/>
          <w:b/>
          <w:sz w:val="22"/>
          <w:szCs w:val="22"/>
        </w:rPr>
      </w:pPr>
      <w:r w:rsidRPr="0043578C">
        <w:rPr>
          <w:rFonts w:ascii="Tahoma" w:hAnsi="Tahoma" w:cs="Tahoma"/>
          <w:b/>
          <w:sz w:val="22"/>
          <w:szCs w:val="22"/>
        </w:rPr>
        <w:t xml:space="preserve">GRADNJA PJEŠAČKE STAZE U NASELJU </w:t>
      </w:r>
      <w:r w:rsidR="00307868">
        <w:rPr>
          <w:rFonts w:ascii="Tahoma" w:hAnsi="Tahoma" w:cs="Tahoma"/>
          <w:b/>
          <w:sz w:val="22"/>
          <w:szCs w:val="22"/>
        </w:rPr>
        <w:t>BEŠLINEC</w:t>
      </w:r>
    </w:p>
    <w:p w14:paraId="3C73E54F" w14:textId="260DF1D4" w:rsidR="00F516F6" w:rsidRPr="00BB52AD" w:rsidRDefault="0007584F" w:rsidP="0007584F">
      <w:pPr>
        <w:jc w:val="center"/>
        <w:rPr>
          <w:rFonts w:ascii="Tahoma" w:hAnsi="Tahoma" w:cs="Tahoma"/>
          <w:sz w:val="22"/>
          <w:szCs w:val="22"/>
        </w:rPr>
      </w:pPr>
      <w:r w:rsidRPr="00BB52AD">
        <w:rPr>
          <w:rFonts w:ascii="Tahoma" w:hAnsi="Tahoma" w:cs="Tahoma"/>
          <w:b/>
          <w:sz w:val="22"/>
          <w:szCs w:val="22"/>
        </w:rPr>
        <w:t xml:space="preserve">Evidencijski broj nabave: </w:t>
      </w:r>
      <w:r w:rsidR="00766748">
        <w:rPr>
          <w:rFonts w:ascii="Tahoma" w:hAnsi="Tahoma" w:cs="Tahoma"/>
          <w:b/>
          <w:sz w:val="22"/>
          <w:szCs w:val="22"/>
        </w:rPr>
        <w:t>2</w:t>
      </w:r>
      <w:r w:rsidR="0043578C">
        <w:rPr>
          <w:rFonts w:ascii="Tahoma" w:hAnsi="Tahoma" w:cs="Tahoma"/>
          <w:b/>
          <w:sz w:val="22"/>
          <w:szCs w:val="22"/>
        </w:rPr>
        <w:t>/2023</w:t>
      </w:r>
    </w:p>
    <w:p w14:paraId="4530CAFC" w14:textId="77777777" w:rsidR="00F516F6" w:rsidRPr="00BB52AD" w:rsidRDefault="00F516F6" w:rsidP="00F516F6">
      <w:pPr>
        <w:rPr>
          <w:rFonts w:ascii="Tahoma" w:hAnsi="Tahoma" w:cs="Tahoma"/>
          <w:b/>
          <w:bCs/>
          <w:sz w:val="22"/>
          <w:szCs w:val="22"/>
        </w:rPr>
      </w:pPr>
      <w:r w:rsidRPr="00BB52AD">
        <w:rPr>
          <w:rFonts w:ascii="Tahoma" w:hAnsi="Tahoma" w:cs="Tahoma"/>
          <w:b/>
          <w:bCs/>
          <w:sz w:val="22"/>
          <w:szCs w:val="22"/>
        </w:rPr>
        <w:t>I. PREDMET UGOVORA</w:t>
      </w:r>
    </w:p>
    <w:p w14:paraId="0EE40324" w14:textId="77777777" w:rsidR="00F516F6" w:rsidRPr="00BB52AD" w:rsidRDefault="00F516F6" w:rsidP="00F516F6">
      <w:pPr>
        <w:jc w:val="center"/>
        <w:rPr>
          <w:rFonts w:ascii="Tahoma" w:hAnsi="Tahoma" w:cs="Tahoma"/>
          <w:b/>
          <w:sz w:val="22"/>
          <w:szCs w:val="22"/>
        </w:rPr>
      </w:pPr>
      <w:r w:rsidRPr="00BB52AD">
        <w:rPr>
          <w:rFonts w:ascii="Tahoma" w:hAnsi="Tahoma" w:cs="Tahoma"/>
          <w:b/>
          <w:sz w:val="22"/>
          <w:szCs w:val="22"/>
        </w:rPr>
        <w:t>Članak 1.</w:t>
      </w:r>
    </w:p>
    <w:p w14:paraId="631DBC4B" w14:textId="6536756F" w:rsidR="00F516F6" w:rsidRPr="00791AEF" w:rsidRDefault="00F516F6" w:rsidP="00F516F6">
      <w:pPr>
        <w:suppressAutoHyphens/>
        <w:ind w:firstLine="708"/>
        <w:jc w:val="both"/>
        <w:rPr>
          <w:rFonts w:ascii="Tahoma" w:hAnsi="Tahoma" w:cs="Tahoma"/>
          <w:sz w:val="22"/>
          <w:szCs w:val="22"/>
          <w:lang w:eastAsia="ar-SA"/>
        </w:rPr>
      </w:pPr>
      <w:r w:rsidRPr="00791AEF">
        <w:rPr>
          <w:rFonts w:ascii="Tahoma" w:hAnsi="Tahoma" w:cs="Tahoma"/>
          <w:sz w:val="22"/>
          <w:szCs w:val="22"/>
          <w:lang w:eastAsia="ar-SA"/>
        </w:rPr>
        <w:t xml:space="preserve">Predmet ovoga Ugovora je </w:t>
      </w:r>
      <w:r w:rsidR="0043578C" w:rsidRPr="00791AEF">
        <w:rPr>
          <w:rFonts w:ascii="Tahoma" w:hAnsi="Tahoma" w:cs="Tahoma"/>
          <w:sz w:val="22"/>
          <w:szCs w:val="22"/>
          <w:lang w:eastAsia="ar-SA"/>
        </w:rPr>
        <w:t xml:space="preserve">gradnja pješačke staze u naselju </w:t>
      </w:r>
      <w:proofErr w:type="spellStart"/>
      <w:r w:rsidR="00307868" w:rsidRPr="00791AEF">
        <w:rPr>
          <w:rFonts w:ascii="Tahoma" w:hAnsi="Tahoma" w:cs="Tahoma"/>
          <w:sz w:val="22"/>
          <w:szCs w:val="22"/>
          <w:lang w:eastAsia="ar-SA"/>
        </w:rPr>
        <w:t>Bešlinec</w:t>
      </w:r>
      <w:proofErr w:type="spellEnd"/>
      <w:r w:rsidR="0043578C" w:rsidRPr="00791AEF">
        <w:rPr>
          <w:sz w:val="22"/>
          <w:szCs w:val="22"/>
        </w:rPr>
        <w:t xml:space="preserve"> (</w:t>
      </w:r>
      <w:r w:rsidR="0043578C" w:rsidRPr="00791AEF">
        <w:rPr>
          <w:rFonts w:ascii="Tahoma" w:hAnsi="Tahoma" w:cs="Tahoma"/>
          <w:sz w:val="22"/>
          <w:szCs w:val="22"/>
        </w:rPr>
        <w:t>n</w:t>
      </w:r>
      <w:r w:rsidR="0043578C" w:rsidRPr="00791AEF">
        <w:rPr>
          <w:rFonts w:ascii="Tahoma" w:hAnsi="Tahoma" w:cs="Tahoma"/>
          <w:sz w:val="22"/>
          <w:szCs w:val="22"/>
          <w:lang w:eastAsia="ar-SA"/>
        </w:rPr>
        <w:t>a</w:t>
      </w:r>
      <w:r w:rsidR="0043578C" w:rsidRPr="00791AEF">
        <w:rPr>
          <w:rFonts w:ascii="Tahoma" w:hAnsi="Tahoma" w:cs="Tahoma"/>
          <w:szCs w:val="22"/>
          <w:lang w:eastAsia="ar-SA"/>
        </w:rPr>
        <w:t xml:space="preserve"> </w:t>
      </w:r>
      <w:r w:rsidR="0043578C" w:rsidRPr="00791AEF">
        <w:rPr>
          <w:rFonts w:ascii="Tahoma" w:hAnsi="Tahoma" w:cs="Tahoma"/>
          <w:sz w:val="22"/>
          <w:szCs w:val="22"/>
          <w:lang w:eastAsia="ar-SA"/>
        </w:rPr>
        <w:t xml:space="preserve">postojećoj građevnoj čestici k.č.br. </w:t>
      </w:r>
      <w:r w:rsidR="00233825" w:rsidRPr="00791AEF">
        <w:rPr>
          <w:rFonts w:ascii="Tahoma" w:hAnsi="Tahoma" w:cs="Tahoma"/>
          <w:sz w:val="22"/>
          <w:szCs w:val="22"/>
          <w:lang w:eastAsia="ar-SA"/>
        </w:rPr>
        <w:t xml:space="preserve">2115, 2137, 2111, 2136, k.o. </w:t>
      </w:r>
      <w:proofErr w:type="spellStart"/>
      <w:r w:rsidR="00233825" w:rsidRPr="00791AEF">
        <w:rPr>
          <w:rFonts w:ascii="Tahoma" w:hAnsi="Tahoma" w:cs="Tahoma"/>
          <w:sz w:val="22"/>
          <w:szCs w:val="22"/>
          <w:lang w:eastAsia="ar-SA"/>
        </w:rPr>
        <w:t>Bešlinec</w:t>
      </w:r>
      <w:proofErr w:type="spellEnd"/>
      <w:r w:rsidR="0043578C" w:rsidRPr="00791AEF">
        <w:rPr>
          <w:rFonts w:ascii="Tahoma" w:hAnsi="Tahoma" w:cs="Tahoma"/>
          <w:sz w:val="22"/>
          <w:szCs w:val="22"/>
          <w:lang w:eastAsia="ar-SA"/>
        </w:rPr>
        <w:t>)</w:t>
      </w:r>
      <w:r w:rsidRPr="00791AEF">
        <w:rPr>
          <w:rFonts w:ascii="Tahoma" w:hAnsi="Tahoma" w:cs="Tahoma"/>
          <w:sz w:val="22"/>
          <w:szCs w:val="22"/>
          <w:lang w:eastAsia="ar-SA"/>
        </w:rPr>
        <w:t>.</w:t>
      </w:r>
    </w:p>
    <w:p w14:paraId="4F6FBA75" w14:textId="717DCDCA" w:rsidR="0007584F" w:rsidRPr="00791AEF" w:rsidRDefault="00F516F6" w:rsidP="0007584F">
      <w:pPr>
        <w:suppressAutoHyphens/>
        <w:ind w:firstLine="708"/>
        <w:jc w:val="both"/>
        <w:rPr>
          <w:rFonts w:ascii="Tahoma" w:eastAsia="TimesNewRoman" w:hAnsi="Tahoma" w:cs="Tahoma"/>
          <w:b/>
          <w:sz w:val="22"/>
          <w:szCs w:val="22"/>
        </w:rPr>
      </w:pPr>
      <w:r w:rsidRPr="00791AEF">
        <w:rPr>
          <w:rFonts w:ascii="Tahoma" w:hAnsi="Tahoma" w:cs="Tahoma"/>
          <w:sz w:val="22"/>
          <w:szCs w:val="22"/>
          <w:lang w:eastAsia="ar-SA"/>
        </w:rPr>
        <w:t xml:space="preserve">Na temelju provedenog otvorenog postupka javne nabave male vrijednosti </w:t>
      </w:r>
      <w:r w:rsidR="0043578C" w:rsidRPr="00791AEF">
        <w:rPr>
          <w:rFonts w:ascii="Tahoma" w:hAnsi="Tahoma" w:cs="Tahoma"/>
          <w:bCs/>
          <w:sz w:val="22"/>
          <w:szCs w:val="22"/>
        </w:rPr>
        <w:t xml:space="preserve">gradnja pješačke staze u naselju </w:t>
      </w:r>
      <w:proofErr w:type="spellStart"/>
      <w:r w:rsidR="00307868" w:rsidRPr="00791AEF">
        <w:rPr>
          <w:rFonts w:ascii="Tahoma" w:hAnsi="Tahoma" w:cs="Tahoma"/>
          <w:bCs/>
          <w:sz w:val="22"/>
          <w:szCs w:val="22"/>
        </w:rPr>
        <w:t>Bešlinec</w:t>
      </w:r>
      <w:proofErr w:type="spellEnd"/>
      <w:r w:rsidRPr="00791AEF">
        <w:rPr>
          <w:rFonts w:ascii="Tahoma" w:hAnsi="Tahoma" w:cs="Tahoma"/>
          <w:sz w:val="22"/>
          <w:szCs w:val="22"/>
          <w:lang w:eastAsia="ar-SA"/>
        </w:rPr>
        <w:t xml:space="preserve">, koji se vodi pod evidencijskim brojem </w:t>
      </w:r>
      <w:r w:rsidR="00330BC3" w:rsidRPr="00791AEF">
        <w:rPr>
          <w:rFonts w:ascii="Tahoma" w:hAnsi="Tahoma" w:cs="Tahoma"/>
          <w:sz w:val="22"/>
          <w:szCs w:val="22"/>
          <w:lang w:eastAsia="ar-SA"/>
        </w:rPr>
        <w:t>2</w:t>
      </w:r>
      <w:r w:rsidR="0043578C" w:rsidRPr="00791AEF">
        <w:rPr>
          <w:rFonts w:ascii="Tahoma" w:hAnsi="Tahoma" w:cs="Tahoma"/>
          <w:sz w:val="22"/>
          <w:szCs w:val="22"/>
          <w:lang w:eastAsia="ar-SA"/>
        </w:rPr>
        <w:t>/2023</w:t>
      </w:r>
      <w:r w:rsidRPr="00791AEF">
        <w:rPr>
          <w:rFonts w:ascii="Tahoma" w:hAnsi="Tahoma" w:cs="Tahoma"/>
          <w:sz w:val="22"/>
          <w:szCs w:val="22"/>
          <w:lang w:eastAsia="ar-SA"/>
        </w:rPr>
        <w:t>, NARUČITELJ je Odlu</w:t>
      </w:r>
      <w:r w:rsidR="0007584F" w:rsidRPr="00791AEF">
        <w:rPr>
          <w:rFonts w:ascii="Tahoma" w:hAnsi="Tahoma" w:cs="Tahoma"/>
          <w:sz w:val="22"/>
          <w:szCs w:val="22"/>
          <w:lang w:eastAsia="ar-SA"/>
        </w:rPr>
        <w:t xml:space="preserve">kom o odabiru (KLASA:___________________________ URBROJ:___________________ </w:t>
      </w:r>
      <w:r w:rsidRPr="00791AEF">
        <w:rPr>
          <w:rFonts w:ascii="Tahoma" w:hAnsi="Tahoma" w:cs="Tahoma"/>
          <w:sz w:val="22"/>
          <w:szCs w:val="22"/>
          <w:lang w:eastAsia="ar-SA"/>
        </w:rPr>
        <w:t>od__.____ 202</w:t>
      </w:r>
      <w:r w:rsidR="0043578C" w:rsidRPr="00791AEF">
        <w:rPr>
          <w:rFonts w:ascii="Tahoma" w:hAnsi="Tahoma" w:cs="Tahoma"/>
          <w:sz w:val="22"/>
          <w:szCs w:val="22"/>
          <w:lang w:eastAsia="ar-SA"/>
        </w:rPr>
        <w:t>3</w:t>
      </w:r>
      <w:r w:rsidRPr="00791AEF">
        <w:rPr>
          <w:rFonts w:ascii="Tahoma" w:hAnsi="Tahoma" w:cs="Tahoma"/>
          <w:sz w:val="22"/>
          <w:szCs w:val="22"/>
          <w:lang w:eastAsia="ar-SA"/>
        </w:rPr>
        <w:t>. godine) odabrao ponudu IZVOĐAČA oznake ______________ od ________  202</w:t>
      </w:r>
      <w:r w:rsidR="0043578C" w:rsidRPr="00791AEF">
        <w:rPr>
          <w:rFonts w:ascii="Tahoma" w:hAnsi="Tahoma" w:cs="Tahoma"/>
          <w:sz w:val="22"/>
          <w:szCs w:val="22"/>
          <w:lang w:eastAsia="ar-SA"/>
        </w:rPr>
        <w:t>3</w:t>
      </w:r>
      <w:r w:rsidRPr="00791AEF">
        <w:rPr>
          <w:rFonts w:ascii="Tahoma" w:hAnsi="Tahoma" w:cs="Tahoma"/>
          <w:sz w:val="22"/>
          <w:szCs w:val="22"/>
          <w:lang w:eastAsia="ar-SA"/>
        </w:rPr>
        <w:t>. godine kao ekonomski najpovoljniju ponudu sukladno objavljenom kriteriju za odabir ponude te uvjetima i zahtjevima iz dokumentacije o nabavi.</w:t>
      </w:r>
    </w:p>
    <w:p w14:paraId="65E4F9F5" w14:textId="47B3C885" w:rsidR="00F516F6" w:rsidRPr="00791AEF" w:rsidRDefault="0007584F" w:rsidP="0007584F">
      <w:pPr>
        <w:jc w:val="center"/>
        <w:rPr>
          <w:rFonts w:ascii="Tahoma" w:eastAsia="TimesNewRoman" w:hAnsi="Tahoma" w:cs="Tahoma"/>
          <w:b/>
          <w:sz w:val="22"/>
          <w:szCs w:val="22"/>
        </w:rPr>
      </w:pPr>
      <w:r w:rsidRPr="00791AEF">
        <w:rPr>
          <w:rFonts w:ascii="Tahoma" w:eastAsia="TimesNewRoman" w:hAnsi="Tahoma" w:cs="Tahoma"/>
          <w:b/>
          <w:sz w:val="22"/>
          <w:szCs w:val="22"/>
        </w:rPr>
        <w:t>Članak 2.</w:t>
      </w:r>
    </w:p>
    <w:p w14:paraId="1C562398" w14:textId="77777777" w:rsidR="00F516F6" w:rsidRPr="00791AEF" w:rsidRDefault="00F516F6" w:rsidP="00F516F6">
      <w:pPr>
        <w:jc w:val="both"/>
        <w:rPr>
          <w:rFonts w:ascii="Tahoma" w:eastAsia="TimesNewRoman" w:hAnsi="Tahoma" w:cs="Tahoma"/>
          <w:sz w:val="22"/>
          <w:szCs w:val="22"/>
        </w:rPr>
      </w:pPr>
      <w:r w:rsidRPr="00791AEF">
        <w:rPr>
          <w:rFonts w:ascii="Tahoma" w:eastAsia="TimesNewRoman" w:hAnsi="Tahoma" w:cs="Tahoma"/>
          <w:sz w:val="22"/>
          <w:szCs w:val="22"/>
        </w:rPr>
        <w:tab/>
        <w:t>Radovi iz članka 1. ovoga Ugovora moraju se izvesti sukladno tehničkom opisu i troškovniku iz Dokumentacije o nabavi, te projektnoj dokumentaciji, kako slijedi:</w:t>
      </w:r>
    </w:p>
    <w:p w14:paraId="69A3EA6F" w14:textId="77777777" w:rsidR="00233825" w:rsidRPr="00791AEF" w:rsidRDefault="00233825" w:rsidP="00B511C7">
      <w:pPr>
        <w:spacing w:before="120" w:after="0" w:line="240" w:lineRule="auto"/>
        <w:jc w:val="both"/>
        <w:rPr>
          <w:rFonts w:ascii="Tahoma" w:hAnsi="Tahoma" w:cs="Tahoma"/>
          <w:sz w:val="22"/>
          <w:szCs w:val="22"/>
        </w:rPr>
      </w:pPr>
      <w:r w:rsidRPr="00791AEF">
        <w:rPr>
          <w:rFonts w:ascii="Tahoma" w:hAnsi="Tahoma" w:cs="Tahoma"/>
          <w:sz w:val="22"/>
          <w:szCs w:val="22"/>
        </w:rPr>
        <w:t xml:space="preserve">Oznaka projekta: ELABORAT BROJ: 45/22, </w:t>
      </w:r>
    </w:p>
    <w:p w14:paraId="5065A533" w14:textId="77777777" w:rsidR="00233825" w:rsidRPr="00791AEF" w:rsidRDefault="00233825" w:rsidP="00233825">
      <w:pPr>
        <w:pStyle w:val="Odlomakpopisa"/>
        <w:numPr>
          <w:ilvl w:val="0"/>
          <w:numId w:val="28"/>
        </w:numPr>
        <w:spacing w:before="120" w:after="0" w:line="240" w:lineRule="auto"/>
        <w:jc w:val="both"/>
        <w:rPr>
          <w:rFonts w:ascii="Tahoma" w:hAnsi="Tahoma" w:cs="Tahoma"/>
          <w:sz w:val="22"/>
          <w:szCs w:val="22"/>
        </w:rPr>
      </w:pPr>
      <w:r w:rsidRPr="00791AEF">
        <w:rPr>
          <w:rFonts w:ascii="Tahoma" w:hAnsi="Tahoma" w:cs="Tahoma"/>
          <w:sz w:val="22"/>
          <w:szCs w:val="22"/>
        </w:rPr>
        <w:t xml:space="preserve">projektant </w:t>
      </w:r>
      <w:proofErr w:type="spellStart"/>
      <w:r w:rsidRPr="00791AEF">
        <w:rPr>
          <w:rFonts w:ascii="Tahoma" w:hAnsi="Tahoma" w:cs="Tahoma"/>
          <w:sz w:val="22"/>
          <w:szCs w:val="22"/>
        </w:rPr>
        <w:t>Gradimir</w:t>
      </w:r>
      <w:proofErr w:type="spellEnd"/>
      <w:r w:rsidRPr="00791AEF">
        <w:rPr>
          <w:rFonts w:ascii="Tahoma" w:hAnsi="Tahoma" w:cs="Tahoma"/>
          <w:sz w:val="22"/>
          <w:szCs w:val="22"/>
        </w:rPr>
        <w:t xml:space="preserve"> Bedeković, </w:t>
      </w:r>
      <w:proofErr w:type="spellStart"/>
      <w:r w:rsidRPr="00791AEF">
        <w:rPr>
          <w:rFonts w:ascii="Tahoma" w:hAnsi="Tahoma" w:cs="Tahoma"/>
          <w:sz w:val="22"/>
          <w:szCs w:val="22"/>
        </w:rPr>
        <w:t>dipl.ing.građ</w:t>
      </w:r>
      <w:proofErr w:type="spellEnd"/>
      <w:r w:rsidRPr="00791AEF">
        <w:rPr>
          <w:rFonts w:ascii="Tahoma" w:hAnsi="Tahoma" w:cs="Tahoma"/>
          <w:sz w:val="22"/>
          <w:szCs w:val="22"/>
        </w:rPr>
        <w:t xml:space="preserve">., </w:t>
      </w:r>
    </w:p>
    <w:p w14:paraId="667F7F8D" w14:textId="77777777" w:rsidR="00233825" w:rsidRPr="00791AEF" w:rsidRDefault="00233825" w:rsidP="00233825">
      <w:pPr>
        <w:pStyle w:val="Odlomakpopisa"/>
        <w:numPr>
          <w:ilvl w:val="0"/>
          <w:numId w:val="28"/>
        </w:numPr>
        <w:spacing w:before="120" w:after="0" w:line="240" w:lineRule="auto"/>
        <w:jc w:val="both"/>
        <w:rPr>
          <w:rFonts w:ascii="Tahoma" w:hAnsi="Tahoma" w:cs="Tahoma"/>
          <w:sz w:val="22"/>
          <w:szCs w:val="22"/>
        </w:rPr>
      </w:pPr>
      <w:r w:rsidRPr="00791AEF">
        <w:rPr>
          <w:rFonts w:ascii="Tahoma" w:hAnsi="Tahoma" w:cs="Tahoma"/>
          <w:sz w:val="22"/>
          <w:szCs w:val="22"/>
        </w:rPr>
        <w:lastRenderedPageBreak/>
        <w:t>projektantski ured: DOMITEL d.o.o. Vinogradski odvojak II 16, Kloštar Ivanić, OIB 18934027139</w:t>
      </w:r>
    </w:p>
    <w:p w14:paraId="3717B0AC" w14:textId="06B50595" w:rsidR="0007584F" w:rsidRPr="00791AEF" w:rsidRDefault="0007584F" w:rsidP="00F516F6">
      <w:pPr>
        <w:rPr>
          <w:rFonts w:ascii="Tahoma" w:hAnsi="Tahoma" w:cs="Tahoma"/>
          <w:b/>
          <w:bCs/>
          <w:sz w:val="22"/>
          <w:szCs w:val="22"/>
        </w:rPr>
      </w:pPr>
    </w:p>
    <w:p w14:paraId="492BA793" w14:textId="77777777" w:rsidR="00F516F6" w:rsidRPr="00791AEF" w:rsidRDefault="00F516F6" w:rsidP="00F516F6">
      <w:pPr>
        <w:ind w:firstLine="708"/>
        <w:jc w:val="both"/>
        <w:rPr>
          <w:rFonts w:ascii="Tahoma" w:eastAsia="TimesNewRoman" w:hAnsi="Tahoma" w:cs="Tahoma"/>
          <w:sz w:val="22"/>
          <w:szCs w:val="22"/>
        </w:rPr>
      </w:pPr>
      <w:r w:rsidRPr="00791AEF">
        <w:rPr>
          <w:rFonts w:ascii="Tahoma" w:eastAsia="TimesNewRoman" w:hAnsi="Tahoma" w:cs="Tahoma"/>
          <w:sz w:val="22"/>
          <w:szCs w:val="22"/>
        </w:rPr>
        <w:t xml:space="preserve">Geodetski poslovi sukladno pripadajućem troškovniku, moraju se povjeriti </w:t>
      </w:r>
      <w:r w:rsidRPr="00791AEF">
        <w:rPr>
          <w:rFonts w:ascii="Tahoma" w:hAnsi="Tahoma" w:cs="Tahoma"/>
          <w:sz w:val="22"/>
          <w:szCs w:val="22"/>
          <w:shd w:val="clear" w:color="auto" w:fill="FFFFFF"/>
        </w:rPr>
        <w:t>pravnoj osobi registriranoj za obavljanje stručnih geodetskih poslova sukladno Zakonu o obavljanju geodetske djelatnosti (NN 25/18).</w:t>
      </w:r>
      <w:r w:rsidRPr="00791AEF">
        <w:rPr>
          <w:rFonts w:ascii="Tahoma" w:hAnsi="Tahoma" w:cs="Tahoma"/>
          <w:sz w:val="22"/>
          <w:szCs w:val="22"/>
        </w:rPr>
        <w:t xml:space="preserve"> – ukoliko je primjenjivo</w:t>
      </w:r>
      <w:r w:rsidRPr="00791AEF">
        <w:rPr>
          <w:rFonts w:ascii="Tahoma" w:eastAsia="TimesNewRoman" w:hAnsi="Tahoma" w:cs="Tahoma"/>
          <w:sz w:val="22"/>
          <w:szCs w:val="22"/>
        </w:rPr>
        <w:t>.</w:t>
      </w:r>
    </w:p>
    <w:p w14:paraId="39A7EE82" w14:textId="77777777" w:rsidR="00F516F6" w:rsidRPr="00791AEF" w:rsidRDefault="00F516F6" w:rsidP="00F516F6">
      <w:pPr>
        <w:ind w:firstLine="708"/>
        <w:jc w:val="both"/>
        <w:rPr>
          <w:rFonts w:ascii="Tahoma" w:hAnsi="Tahoma" w:cs="Tahoma"/>
          <w:b/>
          <w:sz w:val="22"/>
          <w:szCs w:val="22"/>
          <w:lang w:eastAsia="en-US"/>
        </w:rPr>
      </w:pPr>
      <w:r w:rsidRPr="00791AEF">
        <w:rPr>
          <w:rFonts w:ascii="Tahoma" w:hAnsi="Tahoma" w:cs="Tahoma"/>
          <w:sz w:val="22"/>
          <w:szCs w:val="22"/>
          <w:lang w:eastAsia="en-US"/>
        </w:rPr>
        <w:t xml:space="preserve">Ukoliko </w:t>
      </w:r>
      <w:r w:rsidRPr="00791AEF">
        <w:rPr>
          <w:rFonts w:ascii="Tahoma" w:hAnsi="Tahoma" w:cs="Tahoma"/>
          <w:spacing w:val="-1"/>
          <w:sz w:val="22"/>
          <w:szCs w:val="22"/>
          <w:lang w:eastAsia="en-US"/>
        </w:rPr>
        <w:t xml:space="preserve">IZVOĐAČ </w:t>
      </w:r>
      <w:r w:rsidRPr="00791AEF">
        <w:rPr>
          <w:rFonts w:ascii="Tahoma" w:hAnsi="Tahoma" w:cs="Tahoma"/>
          <w:sz w:val="22"/>
          <w:szCs w:val="22"/>
          <w:lang w:eastAsia="en-US"/>
        </w:rPr>
        <w:t>nije ovlašten za neke poslove, kao što su određena ispitivanja, mjerenja, kontrole i sl., u obvezi je povjeriti iste ovlaštenim osobama sukladno posebnim propisima.</w:t>
      </w:r>
    </w:p>
    <w:p w14:paraId="12E82944" w14:textId="0BAC9FD4" w:rsidR="00F516F6" w:rsidRPr="00791AEF" w:rsidRDefault="0007584F" w:rsidP="00F516F6">
      <w:pPr>
        <w:rPr>
          <w:rFonts w:ascii="Tahoma" w:hAnsi="Tahoma" w:cs="Tahoma"/>
          <w:b/>
          <w:bCs/>
          <w:sz w:val="22"/>
          <w:szCs w:val="22"/>
        </w:rPr>
      </w:pPr>
      <w:r w:rsidRPr="00791AEF">
        <w:rPr>
          <w:rFonts w:ascii="Tahoma" w:hAnsi="Tahoma" w:cs="Tahoma"/>
          <w:b/>
          <w:bCs/>
          <w:sz w:val="22"/>
          <w:szCs w:val="22"/>
        </w:rPr>
        <w:t>II. NAČELA UGOVORA</w:t>
      </w:r>
    </w:p>
    <w:p w14:paraId="2F8A2736" w14:textId="787C36D8" w:rsidR="00F516F6" w:rsidRPr="00BB52AD" w:rsidRDefault="0007584F" w:rsidP="0007584F">
      <w:pPr>
        <w:jc w:val="center"/>
        <w:rPr>
          <w:rFonts w:ascii="Tahoma" w:hAnsi="Tahoma" w:cs="Tahoma"/>
          <w:b/>
          <w:bCs/>
          <w:sz w:val="22"/>
          <w:szCs w:val="22"/>
        </w:rPr>
      </w:pPr>
      <w:r w:rsidRPr="00BB52AD">
        <w:rPr>
          <w:rFonts w:ascii="Tahoma" w:hAnsi="Tahoma" w:cs="Tahoma"/>
          <w:b/>
          <w:bCs/>
          <w:sz w:val="22"/>
          <w:szCs w:val="22"/>
        </w:rPr>
        <w:t>Članak 3.</w:t>
      </w:r>
    </w:p>
    <w:p w14:paraId="745CB8DE" w14:textId="61BAADF9" w:rsidR="00F516F6" w:rsidRPr="00BB52AD" w:rsidRDefault="00F516F6" w:rsidP="0007584F">
      <w:pPr>
        <w:ind w:firstLine="708"/>
        <w:jc w:val="both"/>
        <w:rPr>
          <w:rFonts w:ascii="Tahoma" w:hAnsi="Tahoma" w:cs="Tahoma"/>
          <w:sz w:val="22"/>
          <w:szCs w:val="22"/>
        </w:rPr>
      </w:pPr>
      <w:r w:rsidRPr="00BB52AD">
        <w:rPr>
          <w:rFonts w:ascii="Tahoma" w:hAnsi="Tahoma" w:cs="Tahoma"/>
          <w:sz w:val="22"/>
          <w:szCs w:val="22"/>
        </w:rPr>
        <w:t>IZVOĐAČ potpisom ovoga Ugovora potvrđuje da su mu poznati svi uvjeti za izvođenje radova, uvjeti pristupa predmetu nabave i da mu je poz</w:t>
      </w:r>
      <w:r w:rsidR="0007584F" w:rsidRPr="00BB52AD">
        <w:rPr>
          <w:rFonts w:ascii="Tahoma" w:hAnsi="Tahoma" w:cs="Tahoma"/>
          <w:sz w:val="22"/>
          <w:szCs w:val="22"/>
        </w:rPr>
        <w:t>nata tehnička složenost radova.</w:t>
      </w:r>
    </w:p>
    <w:p w14:paraId="72486279" w14:textId="10ACD734" w:rsidR="00F516F6" w:rsidRPr="00BB52AD" w:rsidRDefault="00F516F6" w:rsidP="0007584F">
      <w:pPr>
        <w:ind w:firstLine="708"/>
        <w:jc w:val="both"/>
        <w:rPr>
          <w:rFonts w:ascii="Tahoma" w:hAnsi="Tahoma" w:cs="Tahoma"/>
          <w:sz w:val="22"/>
          <w:szCs w:val="22"/>
        </w:rPr>
      </w:pPr>
      <w:r w:rsidRPr="00BB52AD">
        <w:rPr>
          <w:rFonts w:ascii="Tahoma" w:hAnsi="Tahoma" w:cs="Tahoma"/>
          <w:sz w:val="22"/>
          <w:szCs w:val="22"/>
        </w:rPr>
        <w:t>IZVOĐAČ se potpisom ovoga Ugovora odriče prava na moguće prigovore s osnova nepoznavanja uvj</w:t>
      </w:r>
      <w:r w:rsidR="0007584F" w:rsidRPr="00BB52AD">
        <w:rPr>
          <w:rFonts w:ascii="Tahoma" w:hAnsi="Tahoma" w:cs="Tahoma"/>
          <w:sz w:val="22"/>
          <w:szCs w:val="22"/>
        </w:rPr>
        <w:t xml:space="preserve">eta i načina izvođenja radova. </w:t>
      </w:r>
    </w:p>
    <w:p w14:paraId="5DF6B471" w14:textId="77777777" w:rsidR="00F516F6" w:rsidRPr="00BB52AD" w:rsidRDefault="00F516F6" w:rsidP="00F516F6">
      <w:pPr>
        <w:ind w:firstLine="708"/>
        <w:jc w:val="both"/>
        <w:rPr>
          <w:rFonts w:ascii="Tahoma" w:hAnsi="Tahoma" w:cs="Tahoma"/>
          <w:bCs/>
          <w:sz w:val="22"/>
          <w:szCs w:val="22"/>
        </w:rPr>
      </w:pPr>
      <w:r w:rsidRPr="00BB52AD">
        <w:rPr>
          <w:rFonts w:ascii="Tahoma" w:hAnsi="Tahoma" w:cs="Tahoma"/>
          <w:bCs/>
          <w:sz w:val="22"/>
          <w:szCs w:val="22"/>
        </w:rPr>
        <w:t>Ugovorne strane su dužne pridržavati se načela savjesnosti i poštenja, surađivati radi potpunog i urednog ispunjenja ovoga Ugovora i ostvarivanja prava u tim odnosima i suzdržati se od postupka kojim se može drugome prouzročiti šteta.</w:t>
      </w:r>
    </w:p>
    <w:p w14:paraId="16BAF354" w14:textId="77777777" w:rsidR="00F516F6" w:rsidRPr="00BB52AD" w:rsidRDefault="00F516F6" w:rsidP="00F516F6">
      <w:pPr>
        <w:ind w:firstLine="708"/>
        <w:jc w:val="both"/>
        <w:rPr>
          <w:rFonts w:ascii="Tahoma" w:hAnsi="Tahoma" w:cs="Tahoma"/>
          <w:bCs/>
          <w:sz w:val="22"/>
          <w:szCs w:val="22"/>
        </w:rPr>
      </w:pPr>
      <w:r w:rsidRPr="00BB52AD">
        <w:rPr>
          <w:rFonts w:ascii="Tahoma" w:hAnsi="Tahoma" w:cs="Tahoma"/>
          <w:bCs/>
          <w:sz w:val="22"/>
          <w:szCs w:val="22"/>
        </w:rPr>
        <w:t>Ugovorne strane dužne su u ispunjavanju svojih obveza postupati s pažnjom koja se u pravnom prometu zahtijeva u odgovarajućoj vrsti obveznih odnosa (pažnja dobrog gospodarstvenika, odnosno pažnja dobrog domaćina).</w:t>
      </w:r>
    </w:p>
    <w:p w14:paraId="6361C429" w14:textId="1F6C6C1E" w:rsidR="00F516F6" w:rsidRPr="00BB52AD" w:rsidRDefault="00F516F6" w:rsidP="00F516F6">
      <w:pPr>
        <w:ind w:firstLine="708"/>
        <w:jc w:val="both"/>
        <w:rPr>
          <w:rFonts w:ascii="Tahoma" w:hAnsi="Tahoma" w:cs="Tahoma"/>
          <w:bCs/>
          <w:sz w:val="22"/>
          <w:szCs w:val="22"/>
        </w:rPr>
      </w:pPr>
      <w:r w:rsidRPr="00BB52AD">
        <w:rPr>
          <w:rFonts w:ascii="Tahoma" w:hAnsi="Tahoma" w:cs="Tahoma"/>
          <w:bCs/>
          <w:sz w:val="22"/>
          <w:szCs w:val="22"/>
        </w:rPr>
        <w:t>IZVOĐAČ je dužan  u ispunjavanju obveze iz svoje profesionalne djelatnosti postupati s povećan</w:t>
      </w:r>
      <w:r w:rsidR="0007584F" w:rsidRPr="00BB52AD">
        <w:rPr>
          <w:rFonts w:ascii="Tahoma" w:hAnsi="Tahoma" w:cs="Tahoma"/>
          <w:bCs/>
          <w:sz w:val="22"/>
          <w:szCs w:val="22"/>
        </w:rPr>
        <w:t>o</w:t>
      </w:r>
      <w:r w:rsidRPr="00BB52AD">
        <w:rPr>
          <w:rFonts w:ascii="Tahoma" w:hAnsi="Tahoma" w:cs="Tahoma"/>
          <w:bCs/>
          <w:sz w:val="22"/>
          <w:szCs w:val="22"/>
        </w:rPr>
        <w:t>m pažnjom, prema pravilima struke i običajima (pažnja dobrog stručnjaka).</w:t>
      </w:r>
    </w:p>
    <w:p w14:paraId="39C06857" w14:textId="77777777" w:rsidR="00F516F6" w:rsidRDefault="00F516F6" w:rsidP="00F516F6">
      <w:pPr>
        <w:ind w:firstLine="708"/>
        <w:jc w:val="both"/>
        <w:rPr>
          <w:rFonts w:ascii="Tahoma" w:hAnsi="Tahoma" w:cs="Tahoma"/>
          <w:bCs/>
          <w:sz w:val="22"/>
          <w:szCs w:val="22"/>
        </w:rPr>
      </w:pPr>
      <w:r w:rsidRPr="00BB52AD">
        <w:rPr>
          <w:rFonts w:ascii="Tahoma" w:hAnsi="Tahoma" w:cs="Tahoma"/>
          <w:bCs/>
          <w:sz w:val="22"/>
          <w:szCs w:val="22"/>
        </w:rPr>
        <w:t>IZVOĐAČ je obvezan tijekom izvršenja ovoga ugovora pridržavati se primjenjivih obveza u području prava okoliša, socijalnog i radnog prava, uključujući kolektivne ugovore, a osobito obvezu isplate ugovorene plaće, ili odredaba međunarodnog prava okoliša, socijalnog i radnog prava navedenim u Prilogu XI. ZJN 2016.</w:t>
      </w:r>
    </w:p>
    <w:p w14:paraId="7DF090CB" w14:textId="77777777" w:rsidR="0043578C" w:rsidRDefault="0043578C" w:rsidP="00F516F6">
      <w:pPr>
        <w:ind w:firstLine="708"/>
        <w:jc w:val="both"/>
        <w:rPr>
          <w:rFonts w:ascii="Tahoma" w:hAnsi="Tahoma" w:cs="Tahoma"/>
          <w:bCs/>
          <w:sz w:val="22"/>
          <w:szCs w:val="22"/>
        </w:rPr>
      </w:pPr>
    </w:p>
    <w:p w14:paraId="10EFBEE0" w14:textId="77777777" w:rsidR="0043578C" w:rsidRDefault="0043578C" w:rsidP="00F516F6">
      <w:pPr>
        <w:ind w:firstLine="708"/>
        <w:jc w:val="both"/>
        <w:rPr>
          <w:rFonts w:ascii="Tahoma" w:hAnsi="Tahoma" w:cs="Tahoma"/>
          <w:bCs/>
          <w:sz w:val="22"/>
          <w:szCs w:val="22"/>
        </w:rPr>
      </w:pPr>
    </w:p>
    <w:p w14:paraId="39B5E4E7" w14:textId="77777777" w:rsidR="00903A7B" w:rsidRDefault="00903A7B" w:rsidP="00F516F6">
      <w:pPr>
        <w:ind w:firstLine="708"/>
        <w:jc w:val="both"/>
        <w:rPr>
          <w:rFonts w:ascii="Tahoma" w:hAnsi="Tahoma" w:cs="Tahoma"/>
          <w:bCs/>
          <w:sz w:val="22"/>
          <w:szCs w:val="22"/>
        </w:rPr>
      </w:pPr>
    </w:p>
    <w:p w14:paraId="38566FC4" w14:textId="77777777" w:rsidR="00903A7B" w:rsidRPr="00BB52AD" w:rsidRDefault="00903A7B" w:rsidP="00F516F6">
      <w:pPr>
        <w:ind w:firstLine="708"/>
        <w:jc w:val="both"/>
        <w:rPr>
          <w:rFonts w:ascii="Tahoma" w:hAnsi="Tahoma" w:cs="Tahoma"/>
          <w:bCs/>
          <w:sz w:val="22"/>
          <w:szCs w:val="22"/>
        </w:rPr>
      </w:pPr>
    </w:p>
    <w:p w14:paraId="776447BA" w14:textId="77777777" w:rsidR="00F516F6" w:rsidRPr="00BB52AD" w:rsidRDefault="00F516F6" w:rsidP="00F516F6">
      <w:pPr>
        <w:rPr>
          <w:rFonts w:ascii="Tahoma" w:hAnsi="Tahoma" w:cs="Tahoma"/>
          <w:b/>
          <w:bCs/>
          <w:sz w:val="22"/>
          <w:szCs w:val="22"/>
        </w:rPr>
      </w:pPr>
      <w:r w:rsidRPr="00BB52AD">
        <w:rPr>
          <w:rFonts w:ascii="Tahoma" w:hAnsi="Tahoma" w:cs="Tahoma"/>
          <w:b/>
          <w:bCs/>
          <w:sz w:val="22"/>
          <w:szCs w:val="22"/>
        </w:rPr>
        <w:t xml:space="preserve">III. CIJENA </w:t>
      </w:r>
    </w:p>
    <w:p w14:paraId="5D209305" w14:textId="77777777" w:rsidR="00F516F6" w:rsidRPr="00BB52AD" w:rsidRDefault="00F516F6" w:rsidP="00F516F6">
      <w:pPr>
        <w:rPr>
          <w:rFonts w:ascii="Tahoma" w:hAnsi="Tahoma" w:cs="Tahoma"/>
          <w:b/>
          <w:bCs/>
          <w:sz w:val="22"/>
          <w:szCs w:val="22"/>
        </w:rPr>
      </w:pPr>
    </w:p>
    <w:p w14:paraId="45B508BF" w14:textId="77777777" w:rsidR="00F516F6" w:rsidRPr="00BB52AD" w:rsidRDefault="00F516F6" w:rsidP="00F516F6">
      <w:pPr>
        <w:jc w:val="center"/>
        <w:rPr>
          <w:rFonts w:ascii="Tahoma" w:hAnsi="Tahoma" w:cs="Tahoma"/>
          <w:b/>
          <w:sz w:val="22"/>
          <w:szCs w:val="22"/>
        </w:rPr>
      </w:pPr>
      <w:r w:rsidRPr="00BB52AD">
        <w:rPr>
          <w:rFonts w:ascii="Tahoma" w:hAnsi="Tahoma" w:cs="Tahoma"/>
          <w:b/>
          <w:sz w:val="22"/>
          <w:szCs w:val="22"/>
        </w:rPr>
        <w:t>Članak 4.</w:t>
      </w:r>
    </w:p>
    <w:p w14:paraId="7D7AC4F8"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lastRenderedPageBreak/>
        <w:t>Cijena radova iz članka 1. ovoga Ugovora je:</w:t>
      </w:r>
    </w:p>
    <w:p w14:paraId="69E354C7" w14:textId="2027CB0A" w:rsidR="00F516F6" w:rsidRPr="00BB52AD" w:rsidRDefault="00F516F6" w:rsidP="0007584F">
      <w:pPr>
        <w:jc w:val="center"/>
        <w:rPr>
          <w:rFonts w:ascii="Tahoma" w:hAnsi="Tahoma" w:cs="Tahoma"/>
          <w:sz w:val="22"/>
          <w:szCs w:val="22"/>
        </w:rPr>
      </w:pPr>
      <w:r w:rsidRPr="00BB52AD">
        <w:rPr>
          <w:rFonts w:ascii="Tahoma" w:hAnsi="Tahoma" w:cs="Tahoma"/>
          <w:sz w:val="22"/>
          <w:szCs w:val="22"/>
        </w:rPr>
        <w:t>_________________</w:t>
      </w:r>
      <w:r w:rsidR="0007584F" w:rsidRPr="00BB52AD">
        <w:rPr>
          <w:rFonts w:ascii="Tahoma" w:hAnsi="Tahoma" w:cs="Tahoma"/>
          <w:sz w:val="22"/>
          <w:szCs w:val="22"/>
        </w:rPr>
        <w:t xml:space="preserve">___________________________ </w:t>
      </w:r>
      <w:r w:rsidR="0043578C">
        <w:rPr>
          <w:rFonts w:ascii="Tahoma" w:hAnsi="Tahoma" w:cs="Tahoma"/>
          <w:sz w:val="22"/>
          <w:szCs w:val="22"/>
        </w:rPr>
        <w:t>eura</w:t>
      </w:r>
    </w:p>
    <w:p w14:paraId="51384BB4" w14:textId="20534910" w:rsidR="00F516F6" w:rsidRPr="00BB52AD" w:rsidRDefault="00F516F6" w:rsidP="0007584F">
      <w:pPr>
        <w:jc w:val="center"/>
        <w:rPr>
          <w:rFonts w:ascii="Tahoma" w:hAnsi="Tahoma" w:cs="Tahoma"/>
          <w:sz w:val="22"/>
          <w:szCs w:val="22"/>
        </w:rPr>
      </w:pPr>
      <w:r w:rsidRPr="00BB52AD">
        <w:rPr>
          <w:rFonts w:ascii="Tahoma" w:hAnsi="Tahoma" w:cs="Tahoma"/>
          <w:sz w:val="22"/>
          <w:szCs w:val="22"/>
        </w:rPr>
        <w:t>PDV 25%   _______________</w:t>
      </w:r>
      <w:r w:rsidR="0007584F" w:rsidRPr="00BB52AD">
        <w:rPr>
          <w:rFonts w:ascii="Tahoma" w:hAnsi="Tahoma" w:cs="Tahoma"/>
          <w:sz w:val="22"/>
          <w:szCs w:val="22"/>
        </w:rPr>
        <w:t>____________________</w:t>
      </w:r>
      <w:r w:rsidR="0043578C">
        <w:rPr>
          <w:rFonts w:ascii="Tahoma" w:hAnsi="Tahoma" w:cs="Tahoma"/>
          <w:sz w:val="22"/>
          <w:szCs w:val="22"/>
        </w:rPr>
        <w:t>eura</w:t>
      </w:r>
    </w:p>
    <w:p w14:paraId="77BD2A6E" w14:textId="02A76DA7" w:rsidR="00F516F6" w:rsidRPr="00BB52AD" w:rsidRDefault="00F516F6" w:rsidP="00F516F6">
      <w:pPr>
        <w:ind w:firstLine="1620"/>
        <w:jc w:val="both"/>
        <w:rPr>
          <w:rFonts w:ascii="Tahoma" w:hAnsi="Tahoma" w:cs="Tahoma"/>
          <w:sz w:val="22"/>
          <w:szCs w:val="22"/>
        </w:rPr>
      </w:pPr>
      <w:r w:rsidRPr="00BB52AD">
        <w:rPr>
          <w:rFonts w:ascii="Tahoma" w:hAnsi="Tahoma" w:cs="Tahoma"/>
          <w:sz w:val="22"/>
          <w:szCs w:val="22"/>
        </w:rPr>
        <w:t>Ukupno: _________</w:t>
      </w:r>
      <w:r w:rsidR="0043578C">
        <w:rPr>
          <w:rFonts w:ascii="Tahoma" w:hAnsi="Tahoma" w:cs="Tahoma"/>
          <w:sz w:val="22"/>
          <w:szCs w:val="22"/>
        </w:rPr>
        <w:t>____________________________eura</w:t>
      </w:r>
    </w:p>
    <w:p w14:paraId="2F11A956" w14:textId="77777777" w:rsidR="00F516F6" w:rsidRPr="00BB52AD" w:rsidRDefault="00F516F6" w:rsidP="00F516F6">
      <w:pPr>
        <w:jc w:val="center"/>
        <w:rPr>
          <w:rFonts w:ascii="Tahoma" w:hAnsi="Tahoma" w:cs="Tahoma"/>
          <w:sz w:val="22"/>
          <w:szCs w:val="22"/>
        </w:rPr>
      </w:pPr>
      <w:r w:rsidRPr="00BB52AD">
        <w:rPr>
          <w:rFonts w:ascii="Tahoma" w:hAnsi="Tahoma" w:cs="Tahoma"/>
          <w:sz w:val="22"/>
          <w:szCs w:val="22"/>
        </w:rPr>
        <w:t>(slovima: __________________________________________________________________)</w:t>
      </w:r>
    </w:p>
    <w:p w14:paraId="6C265C35" w14:textId="77777777" w:rsidR="0043578C" w:rsidRDefault="0043578C" w:rsidP="00F516F6">
      <w:pPr>
        <w:rPr>
          <w:rFonts w:ascii="Tahoma" w:hAnsi="Tahoma" w:cs="Tahoma"/>
          <w:sz w:val="22"/>
          <w:szCs w:val="22"/>
          <w:lang w:eastAsia="ar-SA"/>
        </w:rPr>
      </w:pPr>
    </w:p>
    <w:p w14:paraId="2C1C13F2" w14:textId="77777777" w:rsidR="00F516F6" w:rsidRPr="00BB52AD" w:rsidRDefault="00F516F6" w:rsidP="00F516F6">
      <w:pPr>
        <w:rPr>
          <w:rFonts w:ascii="Tahoma" w:hAnsi="Tahoma" w:cs="Tahoma"/>
          <w:b/>
          <w:bCs/>
          <w:sz w:val="22"/>
          <w:szCs w:val="22"/>
        </w:rPr>
      </w:pPr>
      <w:r w:rsidRPr="00BB52AD">
        <w:rPr>
          <w:rFonts w:ascii="Tahoma" w:hAnsi="Tahoma" w:cs="Tahoma"/>
          <w:b/>
          <w:bCs/>
          <w:sz w:val="22"/>
          <w:szCs w:val="22"/>
        </w:rPr>
        <w:t>IV. UVJETI PLAĆANJA</w:t>
      </w:r>
    </w:p>
    <w:p w14:paraId="4A900944" w14:textId="77777777" w:rsidR="00F516F6" w:rsidRPr="00BB52AD" w:rsidRDefault="00F516F6" w:rsidP="00F516F6">
      <w:pPr>
        <w:jc w:val="center"/>
        <w:rPr>
          <w:rFonts w:ascii="Tahoma" w:hAnsi="Tahoma" w:cs="Tahoma"/>
          <w:b/>
          <w:sz w:val="22"/>
          <w:szCs w:val="22"/>
        </w:rPr>
      </w:pPr>
      <w:r w:rsidRPr="00BB52AD">
        <w:rPr>
          <w:rFonts w:ascii="Tahoma" w:hAnsi="Tahoma" w:cs="Tahoma"/>
          <w:b/>
          <w:sz w:val="22"/>
          <w:szCs w:val="22"/>
        </w:rPr>
        <w:t>Članak 5.</w:t>
      </w:r>
    </w:p>
    <w:p w14:paraId="096EEDF8" w14:textId="6BFD6772" w:rsidR="00F516F6" w:rsidRPr="00BB52AD" w:rsidRDefault="00591C5F" w:rsidP="00F516F6">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NARUČITELJ će izvedene radove platiti temeljem ispostavljenih računa, privremenih situacija koji moraju odgovarati ugovorenim jediničnim cijenama i prema stvarno izvedenim količinama koje će biti obračunate na temelju izrađene građevinske knjige i ovjerene od strane nadzornog inženjera, a putem privremenih odnosno okončane situacije u roku od 30 (trideset) dana od dana primitka i ovjere privremene i/ili okončane situacije od strane nadzornog inženjera, na IBAN IZVOĐAČA/članova zajedn</w:t>
      </w:r>
      <w:r w:rsidR="00764599">
        <w:rPr>
          <w:rFonts w:ascii="Tahoma" w:hAnsi="Tahoma" w:cs="Tahoma"/>
          <w:sz w:val="22"/>
          <w:szCs w:val="22"/>
          <w:lang w:eastAsia="ar-SA"/>
        </w:rPr>
        <w:t xml:space="preserve">ice gospodarskih subjekata/ </w:t>
      </w:r>
      <w:proofErr w:type="spellStart"/>
      <w:r w:rsidR="00764599">
        <w:rPr>
          <w:rFonts w:ascii="Tahoma" w:hAnsi="Tahoma" w:cs="Tahoma"/>
          <w:sz w:val="22"/>
          <w:szCs w:val="22"/>
          <w:lang w:eastAsia="ar-SA"/>
        </w:rPr>
        <w:t>podugovaratelja</w:t>
      </w:r>
      <w:proofErr w:type="spellEnd"/>
      <w:r w:rsidRPr="00BB52AD">
        <w:rPr>
          <w:rFonts w:ascii="Tahoma" w:hAnsi="Tahoma" w:cs="Tahoma"/>
          <w:sz w:val="22"/>
          <w:szCs w:val="22"/>
          <w:lang w:eastAsia="ar-SA"/>
        </w:rPr>
        <w:t>.</w:t>
      </w:r>
    </w:p>
    <w:p w14:paraId="7FABF8F7" w14:textId="10EC5C46" w:rsidR="00F516F6" w:rsidRPr="00BB52AD" w:rsidRDefault="00F516F6" w:rsidP="00F516F6">
      <w:pPr>
        <w:suppressAutoHyphens/>
        <w:ind w:firstLine="709"/>
        <w:jc w:val="both"/>
        <w:rPr>
          <w:rFonts w:ascii="Tahoma" w:hAnsi="Tahoma" w:cs="Tahoma"/>
          <w:strike/>
          <w:sz w:val="22"/>
          <w:szCs w:val="22"/>
          <w:lang w:eastAsia="ar-SA"/>
        </w:rPr>
      </w:pPr>
      <w:r w:rsidRPr="00BB52AD">
        <w:rPr>
          <w:rFonts w:ascii="Tahoma" w:hAnsi="Tahoma" w:cs="Tahoma"/>
          <w:sz w:val="22"/>
          <w:szCs w:val="22"/>
          <w:lang w:eastAsia="ar-SA"/>
        </w:rPr>
        <w:t>Okončana situacija se ispostavlja nakon što Nadzorni inženjer po završetku građenja preda NARUČITELJU na trajno čuvanje paricu (presliku) uvezanoga građevinskog dnevnika</w:t>
      </w:r>
      <w:r w:rsidR="00E87938">
        <w:rPr>
          <w:rFonts w:ascii="Tahoma" w:hAnsi="Tahoma" w:cs="Tahoma"/>
          <w:sz w:val="22"/>
          <w:szCs w:val="22"/>
          <w:lang w:eastAsia="ar-SA"/>
        </w:rPr>
        <w:t xml:space="preserve"> </w:t>
      </w:r>
      <w:r w:rsidRPr="00BB52AD">
        <w:rPr>
          <w:rFonts w:ascii="Tahoma" w:hAnsi="Tahoma" w:cs="Tahoma"/>
          <w:sz w:val="22"/>
          <w:szCs w:val="22"/>
          <w:lang w:eastAsia="ar-SA"/>
        </w:rPr>
        <w:t>i dostavljenog jamstva za otklanjanje nedostataka u jamstvenom roku.</w:t>
      </w:r>
    </w:p>
    <w:p w14:paraId="229E2C29" w14:textId="230D1F44" w:rsidR="00F516F6" w:rsidRPr="00BB52AD" w:rsidRDefault="00F516F6" w:rsidP="00F516F6">
      <w:pPr>
        <w:suppressAutoHyphens/>
        <w:ind w:firstLine="708"/>
        <w:jc w:val="both"/>
        <w:rPr>
          <w:rFonts w:ascii="Tahoma" w:hAnsi="Tahoma" w:cs="Tahoma"/>
          <w:sz w:val="22"/>
          <w:szCs w:val="22"/>
          <w:lang w:eastAsia="ar-SA"/>
        </w:rPr>
      </w:pPr>
      <w:r w:rsidRPr="00BB52AD">
        <w:rPr>
          <w:rFonts w:ascii="Tahoma" w:hAnsi="Tahoma" w:cs="Tahoma"/>
          <w:sz w:val="22"/>
          <w:szCs w:val="22"/>
          <w:lang w:eastAsia="ar-SA"/>
        </w:rPr>
        <w:t>Plaćanje po okončanoj situaciji izvršit će se u roku od 30 dana od dana uspješno obavljene primopredaje, na IBAN IZVOĐAČA/članova zajedn</w:t>
      </w:r>
      <w:r w:rsidR="00764599">
        <w:rPr>
          <w:rFonts w:ascii="Tahoma" w:hAnsi="Tahoma" w:cs="Tahoma"/>
          <w:sz w:val="22"/>
          <w:szCs w:val="22"/>
          <w:lang w:eastAsia="ar-SA"/>
        </w:rPr>
        <w:t xml:space="preserve">ice gospodarskih subjekata/ </w:t>
      </w:r>
      <w:proofErr w:type="spellStart"/>
      <w:r w:rsidR="00764599">
        <w:rPr>
          <w:rFonts w:ascii="Tahoma" w:hAnsi="Tahoma" w:cs="Tahoma"/>
          <w:sz w:val="22"/>
          <w:szCs w:val="22"/>
          <w:lang w:eastAsia="ar-SA"/>
        </w:rPr>
        <w:t>podugovaratelja</w:t>
      </w:r>
      <w:proofErr w:type="spellEnd"/>
      <w:r w:rsidRPr="00BB52AD">
        <w:rPr>
          <w:rFonts w:ascii="Tahoma" w:hAnsi="Tahoma" w:cs="Tahoma"/>
          <w:sz w:val="22"/>
          <w:szCs w:val="22"/>
          <w:lang w:eastAsia="ar-SA"/>
        </w:rPr>
        <w:t xml:space="preserve">. </w:t>
      </w:r>
    </w:p>
    <w:p w14:paraId="07D5197C" w14:textId="77777777" w:rsidR="00F516F6" w:rsidRPr="00BB52AD" w:rsidRDefault="00F516F6" w:rsidP="00F516F6">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NARUČITELJ ima pravo prigovora na okončanu situaciju ukoliko utvrdi nepravilnosti te pozvati IZVOĐAČA da uočene nepravilnosti otkloni i objasni. U tom slučaju rok plaćanja počinje teći od dana kada je NARUČITELJ zaprimio pisano objašnjenje s otklonjenim uočenim nepravilnostima.</w:t>
      </w:r>
    </w:p>
    <w:p w14:paraId="3DA8702F" w14:textId="77777777" w:rsidR="00F516F6" w:rsidRPr="00BB52AD" w:rsidRDefault="00F516F6" w:rsidP="00F516F6">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Sukladno Zakonu o elektroničkom izdavanju računa u javnoj nabavi (NN 94/18) NARUČITELJ je obvezan zaprimati i obrađivati te izvršiti plaćanje elektroničkih računa i pratećih isprava izdanih sukladno europskoj normi.</w:t>
      </w:r>
    </w:p>
    <w:p w14:paraId="39C44016" w14:textId="77777777" w:rsidR="00F516F6" w:rsidRDefault="00F516F6" w:rsidP="00F516F6">
      <w:pPr>
        <w:suppressAutoHyphens/>
        <w:jc w:val="both"/>
        <w:rPr>
          <w:rFonts w:ascii="Tahoma" w:hAnsi="Tahoma" w:cs="Tahoma"/>
          <w:sz w:val="22"/>
          <w:szCs w:val="22"/>
          <w:lang w:eastAsia="ar-SA"/>
        </w:rPr>
      </w:pPr>
    </w:p>
    <w:p w14:paraId="0D975284" w14:textId="77777777" w:rsidR="00945A4E" w:rsidRDefault="00945A4E" w:rsidP="00F516F6">
      <w:pPr>
        <w:suppressAutoHyphens/>
        <w:jc w:val="both"/>
        <w:rPr>
          <w:rFonts w:ascii="Tahoma" w:hAnsi="Tahoma" w:cs="Tahoma"/>
          <w:sz w:val="22"/>
          <w:szCs w:val="22"/>
          <w:lang w:eastAsia="ar-SA"/>
        </w:rPr>
      </w:pPr>
    </w:p>
    <w:p w14:paraId="5AA7B192" w14:textId="77777777" w:rsidR="00945A4E" w:rsidRDefault="00945A4E" w:rsidP="00F516F6">
      <w:pPr>
        <w:suppressAutoHyphens/>
        <w:jc w:val="both"/>
        <w:rPr>
          <w:rFonts w:ascii="Tahoma" w:hAnsi="Tahoma" w:cs="Tahoma"/>
          <w:sz w:val="22"/>
          <w:szCs w:val="22"/>
          <w:lang w:eastAsia="ar-SA"/>
        </w:rPr>
      </w:pPr>
    </w:p>
    <w:p w14:paraId="298B36B2" w14:textId="77777777" w:rsidR="00945A4E" w:rsidRDefault="00945A4E" w:rsidP="00F516F6">
      <w:pPr>
        <w:suppressAutoHyphens/>
        <w:jc w:val="both"/>
        <w:rPr>
          <w:rFonts w:ascii="Tahoma" w:hAnsi="Tahoma" w:cs="Tahoma"/>
          <w:sz w:val="22"/>
          <w:szCs w:val="22"/>
          <w:lang w:eastAsia="ar-SA"/>
        </w:rPr>
      </w:pPr>
    </w:p>
    <w:p w14:paraId="00B17268" w14:textId="77777777" w:rsidR="00945A4E" w:rsidRDefault="00945A4E" w:rsidP="00F516F6">
      <w:pPr>
        <w:suppressAutoHyphens/>
        <w:jc w:val="both"/>
        <w:rPr>
          <w:rFonts w:ascii="Tahoma" w:hAnsi="Tahoma" w:cs="Tahoma"/>
          <w:sz w:val="22"/>
          <w:szCs w:val="22"/>
          <w:lang w:eastAsia="ar-SA"/>
        </w:rPr>
      </w:pPr>
    </w:p>
    <w:p w14:paraId="16AC5478" w14:textId="77777777" w:rsidR="0043578C" w:rsidRPr="00BB52AD" w:rsidRDefault="0043578C" w:rsidP="00F516F6">
      <w:pPr>
        <w:suppressAutoHyphens/>
        <w:jc w:val="both"/>
        <w:rPr>
          <w:rFonts w:ascii="Tahoma" w:hAnsi="Tahoma" w:cs="Tahoma"/>
          <w:sz w:val="22"/>
          <w:szCs w:val="22"/>
          <w:lang w:eastAsia="ar-SA"/>
        </w:rPr>
      </w:pPr>
    </w:p>
    <w:p w14:paraId="38DB5307" w14:textId="77777777" w:rsidR="00F516F6" w:rsidRPr="00BB52AD" w:rsidRDefault="00F516F6" w:rsidP="00F516F6">
      <w:pPr>
        <w:rPr>
          <w:rFonts w:ascii="Tahoma" w:hAnsi="Tahoma" w:cs="Tahoma"/>
          <w:b/>
          <w:bCs/>
          <w:sz w:val="22"/>
          <w:szCs w:val="22"/>
        </w:rPr>
      </w:pPr>
      <w:r w:rsidRPr="00BB52AD">
        <w:rPr>
          <w:rFonts w:ascii="Tahoma" w:hAnsi="Tahoma" w:cs="Tahoma"/>
          <w:b/>
          <w:bCs/>
          <w:sz w:val="22"/>
          <w:szCs w:val="22"/>
        </w:rPr>
        <w:lastRenderedPageBreak/>
        <w:t>V. UVOĐENJE U POSAO</w:t>
      </w:r>
    </w:p>
    <w:p w14:paraId="4731FA4D" w14:textId="1D99DFB8" w:rsidR="00F516F6" w:rsidRPr="00BB52AD" w:rsidRDefault="00591C5F" w:rsidP="00591C5F">
      <w:pPr>
        <w:jc w:val="center"/>
        <w:rPr>
          <w:rFonts w:ascii="Tahoma" w:hAnsi="Tahoma" w:cs="Tahoma"/>
          <w:b/>
          <w:sz w:val="22"/>
          <w:szCs w:val="22"/>
        </w:rPr>
      </w:pPr>
      <w:r w:rsidRPr="00BB52AD">
        <w:rPr>
          <w:rFonts w:ascii="Tahoma" w:hAnsi="Tahoma" w:cs="Tahoma"/>
          <w:b/>
          <w:sz w:val="22"/>
          <w:szCs w:val="22"/>
        </w:rPr>
        <w:t>Članak 6.</w:t>
      </w:r>
    </w:p>
    <w:p w14:paraId="635C2939"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 xml:space="preserve">NARUČITELJ se obvezuje predati dokaz o prijavi početka radova i svu raspoloživu dokumentaciju odnosno obaviti potrebne radnje i uvesti IZVOĐAČA u posao </w:t>
      </w:r>
      <w:bookmarkStart w:id="1939" w:name="_Hlk2581542"/>
      <w:r w:rsidRPr="00BB52AD">
        <w:rPr>
          <w:rFonts w:ascii="Tahoma" w:hAnsi="Tahoma" w:cs="Tahoma"/>
          <w:sz w:val="22"/>
          <w:szCs w:val="22"/>
        </w:rPr>
        <w:t xml:space="preserve">što će se konstatirati zapisnički i evidentirati upisom u građevinski dnevnik. </w:t>
      </w:r>
    </w:p>
    <w:bookmarkEnd w:id="1939"/>
    <w:p w14:paraId="44EFDF8E" w14:textId="4CA2C131"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 xml:space="preserve">NARUČITELJ se obvezuje uvesti IZVOĐAČA u posao u roku od </w:t>
      </w:r>
      <w:r w:rsidR="00591C5F" w:rsidRPr="00BB52AD">
        <w:rPr>
          <w:rFonts w:ascii="Tahoma" w:hAnsi="Tahoma" w:cs="Tahoma"/>
          <w:sz w:val="22"/>
          <w:szCs w:val="22"/>
        </w:rPr>
        <w:t>1</w:t>
      </w:r>
      <w:r w:rsidR="00283986">
        <w:rPr>
          <w:rFonts w:ascii="Tahoma" w:hAnsi="Tahoma" w:cs="Tahoma"/>
          <w:sz w:val="22"/>
          <w:szCs w:val="22"/>
        </w:rPr>
        <w:t>0</w:t>
      </w:r>
      <w:r w:rsidRPr="00BB52AD">
        <w:rPr>
          <w:rFonts w:ascii="Tahoma" w:hAnsi="Tahoma" w:cs="Tahoma"/>
          <w:sz w:val="22"/>
          <w:szCs w:val="22"/>
        </w:rPr>
        <w:t xml:space="preserve"> dana od dana potpisa ovoga Ugovora.</w:t>
      </w:r>
    </w:p>
    <w:p w14:paraId="20B59785"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IZVOĐAČ se obvezuje s izvođenjem radova započeti danom uvođenja u posao.</w:t>
      </w:r>
    </w:p>
    <w:p w14:paraId="3AFF2F9C" w14:textId="77777777" w:rsidR="00F516F6" w:rsidRPr="00BB52AD" w:rsidRDefault="00F516F6" w:rsidP="00F516F6">
      <w:pPr>
        <w:ind w:firstLine="720"/>
        <w:jc w:val="both"/>
        <w:rPr>
          <w:rFonts w:ascii="Tahoma" w:hAnsi="Tahoma" w:cs="Tahoma"/>
          <w:sz w:val="22"/>
          <w:szCs w:val="22"/>
        </w:rPr>
      </w:pPr>
      <w:r w:rsidRPr="00BB52AD">
        <w:rPr>
          <w:rFonts w:ascii="Tahoma" w:hAnsi="Tahoma" w:cs="Tahoma"/>
          <w:sz w:val="22"/>
          <w:szCs w:val="22"/>
        </w:rPr>
        <w:t xml:space="preserve">IZVOĐAČ je dužan, prije početka izvođenja radova, a najkasnije u roku od 10 dana od dana uvođenja u posao, pripremljenu dokumentaciju detaljno proučiti i NARUČITELJA upozoriti na moguće nedostatke ili nejasnoće i u svezi s tim tražiti pismene upute, a u suprotnom gubi pravo na isticanje prigovora na istu. </w:t>
      </w:r>
    </w:p>
    <w:p w14:paraId="20CC2E13" w14:textId="77777777" w:rsidR="00F516F6" w:rsidRPr="00BB52AD" w:rsidRDefault="00F516F6" w:rsidP="00F516F6">
      <w:pPr>
        <w:ind w:firstLine="720"/>
        <w:jc w:val="both"/>
        <w:rPr>
          <w:rFonts w:ascii="Tahoma" w:hAnsi="Tahoma" w:cs="Tahoma"/>
          <w:sz w:val="22"/>
          <w:szCs w:val="22"/>
        </w:rPr>
      </w:pPr>
      <w:r w:rsidRPr="00BB52AD">
        <w:rPr>
          <w:rFonts w:ascii="Tahoma" w:hAnsi="Tahoma" w:cs="Tahoma"/>
          <w:sz w:val="22"/>
          <w:szCs w:val="22"/>
        </w:rPr>
        <w:t>IZVOĐAČ je dužan</w:t>
      </w:r>
      <w:r w:rsidRPr="00BB52AD">
        <w:rPr>
          <w:rFonts w:ascii="Tahoma" w:eastAsia="MS Mincho" w:hAnsi="Tahoma" w:cs="Tahoma"/>
          <w:noProof/>
          <w:spacing w:val="-3"/>
          <w:sz w:val="22"/>
          <w:szCs w:val="22"/>
        </w:rPr>
        <w:t xml:space="preserve"> dostaviti predstavniku NARUČITELJA i nadzornom inženjeru na odobrenje Vremenski plan najkasnije u roku od 10 dana od dana uvođenja u posao, redovito ga ažurirati sukladno stvarnoj dinamici izvođenja radova te ga ažuriranog dostavljati na odobrenje predstavniku NARUČITELJA i nadzornom inženjeru u intervalima sukladno dogovoru s istima.</w:t>
      </w:r>
    </w:p>
    <w:p w14:paraId="013044F8" w14:textId="77777777" w:rsidR="00591C5F" w:rsidRPr="00BB52AD" w:rsidRDefault="00591C5F" w:rsidP="00F516F6">
      <w:pPr>
        <w:jc w:val="both"/>
        <w:rPr>
          <w:rFonts w:ascii="Tahoma" w:hAnsi="Tahoma" w:cs="Tahoma"/>
          <w:b/>
          <w:bCs/>
          <w:sz w:val="22"/>
          <w:szCs w:val="22"/>
        </w:rPr>
      </w:pPr>
    </w:p>
    <w:p w14:paraId="3212E999" w14:textId="77777777" w:rsidR="00591C5F" w:rsidRPr="00BB52AD" w:rsidRDefault="00591C5F" w:rsidP="00F516F6">
      <w:pPr>
        <w:jc w:val="both"/>
        <w:rPr>
          <w:rFonts w:ascii="Tahoma" w:hAnsi="Tahoma" w:cs="Tahoma"/>
          <w:b/>
          <w:bCs/>
          <w:sz w:val="22"/>
          <w:szCs w:val="22"/>
        </w:rPr>
      </w:pPr>
    </w:p>
    <w:p w14:paraId="2F6C4298" w14:textId="1A986950" w:rsidR="00F516F6" w:rsidRPr="00BB52AD" w:rsidRDefault="00591C5F" w:rsidP="00591C5F">
      <w:pPr>
        <w:jc w:val="both"/>
        <w:rPr>
          <w:rFonts w:ascii="Tahoma" w:hAnsi="Tahoma" w:cs="Tahoma"/>
          <w:b/>
          <w:bCs/>
          <w:sz w:val="22"/>
          <w:szCs w:val="22"/>
        </w:rPr>
      </w:pPr>
      <w:r w:rsidRPr="00BB52AD">
        <w:rPr>
          <w:rFonts w:ascii="Tahoma" w:hAnsi="Tahoma" w:cs="Tahoma"/>
          <w:b/>
          <w:bCs/>
          <w:sz w:val="22"/>
          <w:szCs w:val="22"/>
        </w:rPr>
        <w:t>VI.  PRIPREMA GRADILIŠTA</w:t>
      </w:r>
    </w:p>
    <w:p w14:paraId="24C0813B" w14:textId="640CF245" w:rsidR="00F516F6" w:rsidRPr="00BB52AD" w:rsidRDefault="00591C5F" w:rsidP="00591C5F">
      <w:pPr>
        <w:tabs>
          <w:tab w:val="left" w:pos="6765"/>
        </w:tabs>
        <w:jc w:val="center"/>
        <w:rPr>
          <w:rFonts w:ascii="Tahoma" w:hAnsi="Tahoma" w:cs="Tahoma"/>
          <w:b/>
          <w:bCs/>
          <w:sz w:val="22"/>
          <w:szCs w:val="22"/>
        </w:rPr>
      </w:pPr>
      <w:r w:rsidRPr="00BB52AD">
        <w:rPr>
          <w:rFonts w:ascii="Tahoma" w:hAnsi="Tahoma" w:cs="Tahoma"/>
          <w:b/>
          <w:bCs/>
          <w:sz w:val="22"/>
          <w:szCs w:val="22"/>
        </w:rPr>
        <w:t>Članak 7.</w:t>
      </w:r>
    </w:p>
    <w:p w14:paraId="60AFC6FC" w14:textId="1400B943" w:rsidR="00F516F6" w:rsidRPr="00107D9A" w:rsidRDefault="00F516F6" w:rsidP="00591C5F">
      <w:pPr>
        <w:tabs>
          <w:tab w:val="left" w:pos="6765"/>
        </w:tabs>
        <w:ind w:firstLine="720"/>
        <w:jc w:val="both"/>
        <w:rPr>
          <w:rFonts w:ascii="Tahoma" w:hAnsi="Tahoma" w:cs="Tahoma"/>
          <w:spacing w:val="-1"/>
          <w:sz w:val="22"/>
          <w:szCs w:val="22"/>
        </w:rPr>
      </w:pPr>
      <w:r w:rsidRPr="00107D9A">
        <w:rPr>
          <w:rFonts w:ascii="Tahoma" w:hAnsi="Tahoma" w:cs="Tahoma"/>
          <w:spacing w:val="-1"/>
          <w:sz w:val="22"/>
          <w:szCs w:val="22"/>
        </w:rPr>
        <w:t>Gradilište mora biti uređeno u skladu s člankom 133. Zakona o gradnji (NN 153/13, 20/17, 39/19, 125/19) i u skladu s posebnim zakonom. Privremene građevine i oprema gradilišta moraju biti stabilni te odgovarati propisanim uvjetima zaštite od požara i eksplozije, zaštite na radu i svim drugim mjerama za</w:t>
      </w:r>
      <w:r w:rsidR="00591C5F" w:rsidRPr="00107D9A">
        <w:rPr>
          <w:rFonts w:ascii="Tahoma" w:hAnsi="Tahoma" w:cs="Tahoma"/>
          <w:spacing w:val="-1"/>
          <w:sz w:val="22"/>
          <w:szCs w:val="22"/>
        </w:rPr>
        <w:t>štite zdravlja ljudi i okoliša.</w:t>
      </w:r>
    </w:p>
    <w:p w14:paraId="69C09DD7" w14:textId="15C8976E" w:rsidR="00F516F6" w:rsidRPr="00107D9A" w:rsidRDefault="00F516F6" w:rsidP="00591C5F">
      <w:pPr>
        <w:tabs>
          <w:tab w:val="left" w:pos="6765"/>
        </w:tabs>
        <w:ind w:firstLine="720"/>
        <w:jc w:val="both"/>
        <w:rPr>
          <w:rFonts w:ascii="Tahoma" w:hAnsi="Tahoma" w:cs="Tahoma"/>
          <w:spacing w:val="-1"/>
          <w:sz w:val="22"/>
          <w:szCs w:val="22"/>
        </w:rPr>
      </w:pPr>
      <w:r w:rsidRPr="00107D9A">
        <w:rPr>
          <w:rFonts w:ascii="Tahoma" w:hAnsi="Tahoma" w:cs="Tahoma"/>
          <w:sz w:val="22"/>
          <w:szCs w:val="22"/>
        </w:rPr>
        <w:t xml:space="preserve">Gradilište mora imati uređene instalacije u skladu s propisima. Na gradilištu je potrebno predvidjeti i provoditi mjere zaštite na radu te ostale mjere za zaštitu života i zdravlja ljudi u skladu s posebnim propisima i mjere </w:t>
      </w:r>
      <w:r w:rsidRPr="00107D9A">
        <w:rPr>
          <w:rFonts w:ascii="Tahoma" w:hAnsi="Tahoma" w:cs="Tahoma"/>
          <w:spacing w:val="-1"/>
          <w:sz w:val="22"/>
          <w:szCs w:val="22"/>
        </w:rPr>
        <w:t>kojima se onečišćenje zraka, tla i podzemnih voda te buka svodi na najmanju mje</w:t>
      </w:r>
      <w:r w:rsidR="00591C5F" w:rsidRPr="00107D9A">
        <w:rPr>
          <w:rFonts w:ascii="Tahoma" w:hAnsi="Tahoma" w:cs="Tahoma"/>
          <w:spacing w:val="-1"/>
          <w:sz w:val="22"/>
          <w:szCs w:val="22"/>
        </w:rPr>
        <w:t>ru.</w:t>
      </w:r>
    </w:p>
    <w:p w14:paraId="697C0002" w14:textId="287443D8" w:rsidR="00591C5F" w:rsidRPr="00107D9A" w:rsidRDefault="00F516F6" w:rsidP="00591C5F">
      <w:pPr>
        <w:ind w:firstLine="708"/>
        <w:jc w:val="both"/>
        <w:rPr>
          <w:rFonts w:ascii="Tahoma" w:hAnsi="Tahoma" w:cs="Tahoma"/>
          <w:spacing w:val="-1"/>
          <w:sz w:val="22"/>
          <w:szCs w:val="22"/>
        </w:rPr>
      </w:pPr>
      <w:r w:rsidRPr="00107D9A">
        <w:rPr>
          <w:rFonts w:ascii="Tahoma" w:hAnsi="Tahoma" w:cs="Tahoma"/>
          <w:spacing w:val="-1"/>
          <w:sz w:val="22"/>
          <w:szCs w:val="22"/>
        </w:rPr>
        <w:t xml:space="preserve">Privremene građevine izgrađene u okviru pripremnih radova, oprema gradilišta, neutrošeni građevinski i drugi materijal, otpad i sl. moraju se ukloniti i dovesti zemljište na području gradilišta i na prilazu gradilišta u uredno stanje prije </w:t>
      </w:r>
      <w:r w:rsidR="006F766C">
        <w:rPr>
          <w:rFonts w:ascii="Tahoma" w:hAnsi="Tahoma" w:cs="Tahoma"/>
          <w:spacing w:val="-1"/>
          <w:sz w:val="22"/>
          <w:szCs w:val="22"/>
        </w:rPr>
        <w:t>primopredaje radova</w:t>
      </w:r>
      <w:r w:rsidRPr="00107D9A">
        <w:rPr>
          <w:rFonts w:ascii="Tahoma" w:hAnsi="Tahoma" w:cs="Tahoma"/>
          <w:spacing w:val="-1"/>
          <w:sz w:val="22"/>
          <w:szCs w:val="22"/>
        </w:rPr>
        <w:t>.</w:t>
      </w:r>
    </w:p>
    <w:p w14:paraId="2E4A794C" w14:textId="4292C735" w:rsidR="00F516F6" w:rsidRPr="00107D9A" w:rsidRDefault="00F516F6" w:rsidP="00591C5F">
      <w:pPr>
        <w:jc w:val="center"/>
        <w:rPr>
          <w:rFonts w:ascii="Tahoma" w:hAnsi="Tahoma" w:cs="Tahoma"/>
          <w:b/>
          <w:spacing w:val="-1"/>
          <w:sz w:val="22"/>
          <w:szCs w:val="22"/>
        </w:rPr>
      </w:pPr>
      <w:r w:rsidRPr="00107D9A">
        <w:rPr>
          <w:rFonts w:ascii="Tahoma" w:hAnsi="Tahoma" w:cs="Tahoma"/>
          <w:b/>
          <w:spacing w:val="-1"/>
          <w:sz w:val="22"/>
          <w:szCs w:val="22"/>
        </w:rPr>
        <w:t>Članak 8.</w:t>
      </w:r>
    </w:p>
    <w:p w14:paraId="23EE184D" w14:textId="236DA272" w:rsidR="00F516F6" w:rsidRPr="00107D9A" w:rsidRDefault="00F516F6" w:rsidP="00591C5F">
      <w:pPr>
        <w:ind w:firstLine="708"/>
        <w:jc w:val="both"/>
        <w:rPr>
          <w:rFonts w:ascii="Tahoma" w:hAnsi="Tahoma" w:cs="Tahoma"/>
          <w:spacing w:val="-1"/>
          <w:sz w:val="22"/>
          <w:szCs w:val="22"/>
        </w:rPr>
      </w:pPr>
      <w:r w:rsidRPr="00107D9A">
        <w:rPr>
          <w:rFonts w:ascii="Tahoma" w:hAnsi="Tahoma" w:cs="Tahoma"/>
          <w:spacing w:val="-1"/>
          <w:sz w:val="22"/>
          <w:szCs w:val="22"/>
        </w:rPr>
        <w:t>Gradilište mora biti osigurano u skladu s člankom 134. Zakona o gradnji (NN 153/13, 20/17, 39/19, 125/19) i ograđeno radi sigurnosti prolaznika i sprječavanja nekontrolirano</w:t>
      </w:r>
      <w:r w:rsidR="00591C5F" w:rsidRPr="00107D9A">
        <w:rPr>
          <w:rFonts w:ascii="Tahoma" w:hAnsi="Tahoma" w:cs="Tahoma"/>
          <w:spacing w:val="-1"/>
          <w:sz w:val="22"/>
          <w:szCs w:val="22"/>
        </w:rPr>
        <w:t>g pristupa ljudi na gradilište.</w:t>
      </w:r>
    </w:p>
    <w:p w14:paraId="73357C57" w14:textId="00A3D366" w:rsidR="00F516F6" w:rsidRPr="00107D9A" w:rsidRDefault="00F516F6" w:rsidP="00591C5F">
      <w:pPr>
        <w:ind w:firstLine="708"/>
        <w:jc w:val="both"/>
        <w:rPr>
          <w:rFonts w:ascii="Tahoma" w:hAnsi="Tahoma" w:cs="Tahoma"/>
          <w:spacing w:val="-1"/>
          <w:sz w:val="22"/>
          <w:szCs w:val="22"/>
        </w:rPr>
      </w:pPr>
      <w:r w:rsidRPr="00107D9A">
        <w:rPr>
          <w:rFonts w:ascii="Tahoma" w:hAnsi="Tahoma" w:cs="Tahoma"/>
          <w:spacing w:val="-1"/>
          <w:sz w:val="22"/>
          <w:szCs w:val="22"/>
        </w:rPr>
        <w:lastRenderedPageBreak/>
        <w:t>Ograđivanje gradilišta nije dopušteno na način koj</w:t>
      </w:r>
      <w:r w:rsidR="00591C5F" w:rsidRPr="00107D9A">
        <w:rPr>
          <w:rFonts w:ascii="Tahoma" w:hAnsi="Tahoma" w:cs="Tahoma"/>
          <w:spacing w:val="-1"/>
          <w:sz w:val="22"/>
          <w:szCs w:val="22"/>
        </w:rPr>
        <w:t>i bi mogao ugroziti prolaznike.</w:t>
      </w:r>
    </w:p>
    <w:p w14:paraId="65F013DC" w14:textId="5C782BE3" w:rsidR="00F516F6" w:rsidRPr="00BB52AD" w:rsidRDefault="00F516F6" w:rsidP="00F516F6">
      <w:pPr>
        <w:ind w:firstLine="708"/>
        <w:jc w:val="both"/>
        <w:rPr>
          <w:rFonts w:ascii="Tahoma" w:hAnsi="Tahoma" w:cs="Tahoma"/>
          <w:spacing w:val="-1"/>
          <w:sz w:val="22"/>
          <w:szCs w:val="22"/>
        </w:rPr>
      </w:pPr>
      <w:r w:rsidRPr="00107D9A">
        <w:rPr>
          <w:rFonts w:ascii="Tahoma" w:hAnsi="Tahoma" w:cs="Tahoma"/>
          <w:spacing w:val="-1"/>
          <w:sz w:val="22"/>
          <w:szCs w:val="22"/>
        </w:rPr>
        <w:t>Gradilište mora biti označeno pločom koja obvezno sadrži ime, odnosno tvrtku investitora, projektanta,</w:t>
      </w:r>
      <w:r w:rsidRPr="00107D9A">
        <w:rPr>
          <w:rFonts w:ascii="Tahoma" w:hAnsi="Tahoma" w:cs="Tahoma"/>
          <w:sz w:val="22"/>
          <w:szCs w:val="22"/>
        </w:rPr>
        <w:t xml:space="preserve"> </w:t>
      </w:r>
      <w:r w:rsidRPr="00107D9A">
        <w:rPr>
          <w:rFonts w:ascii="Tahoma" w:hAnsi="Tahoma" w:cs="Tahoma"/>
          <w:spacing w:val="-1"/>
          <w:sz w:val="22"/>
          <w:szCs w:val="22"/>
        </w:rPr>
        <w:t>IZVOĐAČA i osobe koja provodi stručni nadzor građenja, naziv i vrstu građevine koja se gradi</w:t>
      </w:r>
      <w:r w:rsidR="00E931EC" w:rsidRPr="00107D9A">
        <w:rPr>
          <w:rFonts w:ascii="Tahoma" w:hAnsi="Tahoma" w:cs="Tahoma"/>
          <w:spacing w:val="-1"/>
          <w:sz w:val="22"/>
          <w:szCs w:val="22"/>
        </w:rPr>
        <w:t xml:space="preserve">, </w:t>
      </w:r>
      <w:r w:rsidRPr="00107D9A">
        <w:rPr>
          <w:rFonts w:ascii="Tahoma" w:hAnsi="Tahoma" w:cs="Tahoma"/>
          <w:spacing w:val="-1"/>
          <w:sz w:val="22"/>
          <w:szCs w:val="22"/>
        </w:rPr>
        <w:t>naziv i oznaku glavnog projekta, datum prijave početka građenja.</w:t>
      </w:r>
      <w:r w:rsidRPr="00BB52AD">
        <w:rPr>
          <w:rFonts w:ascii="Tahoma" w:hAnsi="Tahoma" w:cs="Tahoma"/>
          <w:spacing w:val="-1"/>
          <w:sz w:val="22"/>
          <w:szCs w:val="22"/>
        </w:rPr>
        <w:t xml:space="preserve"> </w:t>
      </w:r>
    </w:p>
    <w:p w14:paraId="725BBC7B" w14:textId="77777777" w:rsidR="00591C5F" w:rsidRPr="00BB52AD" w:rsidRDefault="00591C5F" w:rsidP="00F516F6">
      <w:pPr>
        <w:rPr>
          <w:rFonts w:ascii="Tahoma" w:hAnsi="Tahoma" w:cs="Tahoma"/>
          <w:b/>
          <w:sz w:val="22"/>
          <w:szCs w:val="22"/>
        </w:rPr>
      </w:pPr>
    </w:p>
    <w:p w14:paraId="4BAEFD3C" w14:textId="654AE475" w:rsidR="00F516F6" w:rsidRPr="00BB52AD" w:rsidRDefault="00F516F6" w:rsidP="00F516F6">
      <w:pPr>
        <w:rPr>
          <w:rFonts w:ascii="Tahoma" w:hAnsi="Tahoma" w:cs="Tahoma"/>
          <w:b/>
          <w:sz w:val="22"/>
          <w:szCs w:val="22"/>
        </w:rPr>
      </w:pPr>
      <w:r w:rsidRPr="00BB52AD">
        <w:rPr>
          <w:rFonts w:ascii="Tahoma" w:hAnsi="Tahoma" w:cs="Tahoma"/>
          <w:b/>
          <w:sz w:val="22"/>
          <w:szCs w:val="22"/>
        </w:rPr>
        <w:t>V</w:t>
      </w:r>
      <w:r w:rsidR="00591C5F" w:rsidRPr="00BB52AD">
        <w:rPr>
          <w:rFonts w:ascii="Tahoma" w:hAnsi="Tahoma" w:cs="Tahoma"/>
          <w:b/>
          <w:sz w:val="22"/>
          <w:szCs w:val="22"/>
        </w:rPr>
        <w:t>II. DOKUMENTACIJA NA GRADILIŠTU</w:t>
      </w:r>
    </w:p>
    <w:p w14:paraId="0F854664" w14:textId="052B4A0E" w:rsidR="00F516F6" w:rsidRPr="00BB52AD" w:rsidRDefault="00591C5F" w:rsidP="00591C5F">
      <w:pPr>
        <w:jc w:val="center"/>
        <w:rPr>
          <w:rFonts w:ascii="Tahoma" w:hAnsi="Tahoma" w:cs="Tahoma"/>
          <w:b/>
          <w:sz w:val="22"/>
          <w:szCs w:val="22"/>
        </w:rPr>
      </w:pPr>
      <w:r w:rsidRPr="00BB52AD">
        <w:rPr>
          <w:rFonts w:ascii="Tahoma" w:hAnsi="Tahoma" w:cs="Tahoma"/>
          <w:b/>
          <w:sz w:val="22"/>
          <w:szCs w:val="22"/>
        </w:rPr>
        <w:t>Članak 9.</w:t>
      </w:r>
    </w:p>
    <w:p w14:paraId="5FC82B06" w14:textId="59DFF936" w:rsidR="00F516F6" w:rsidRPr="00BB52AD" w:rsidRDefault="00F516F6" w:rsidP="00591C5F">
      <w:pPr>
        <w:ind w:firstLine="708"/>
        <w:jc w:val="both"/>
        <w:rPr>
          <w:rFonts w:ascii="Tahoma" w:hAnsi="Tahoma" w:cs="Tahoma"/>
          <w:spacing w:val="-1"/>
          <w:sz w:val="22"/>
          <w:szCs w:val="22"/>
        </w:rPr>
      </w:pPr>
      <w:r w:rsidRPr="00BB52AD">
        <w:rPr>
          <w:rFonts w:ascii="Tahoma" w:hAnsi="Tahoma" w:cs="Tahoma"/>
          <w:spacing w:val="-1"/>
          <w:sz w:val="22"/>
          <w:szCs w:val="22"/>
        </w:rPr>
        <w:t>IZVOĐAČ na gradilištu mora imati dokumentaciju sukladno članku 135. Zakona o gradnji (NN</w:t>
      </w:r>
      <w:r w:rsidR="00591C5F" w:rsidRPr="00BB52AD">
        <w:rPr>
          <w:rFonts w:ascii="Tahoma" w:hAnsi="Tahoma" w:cs="Tahoma"/>
          <w:spacing w:val="-1"/>
          <w:sz w:val="22"/>
          <w:szCs w:val="22"/>
        </w:rPr>
        <w:t xml:space="preserve"> 153/13, 20/17, 39/19, 125/19).</w:t>
      </w:r>
    </w:p>
    <w:p w14:paraId="1D275D5F" w14:textId="77777777" w:rsidR="00F516F6" w:rsidRPr="00BB52AD" w:rsidRDefault="00F516F6" w:rsidP="00F516F6">
      <w:pPr>
        <w:ind w:firstLine="708"/>
        <w:jc w:val="both"/>
        <w:rPr>
          <w:rFonts w:ascii="Tahoma" w:hAnsi="Tahoma" w:cs="Tahoma"/>
          <w:spacing w:val="-1"/>
          <w:sz w:val="22"/>
          <w:szCs w:val="22"/>
        </w:rPr>
      </w:pPr>
      <w:r w:rsidRPr="00BB52AD">
        <w:rPr>
          <w:rFonts w:ascii="Tahoma" w:hAnsi="Tahoma" w:cs="Tahoma"/>
          <w:spacing w:val="-1"/>
          <w:sz w:val="22"/>
          <w:szCs w:val="22"/>
        </w:rPr>
        <w:t>Dokumentacija iz stavka 1. ovoga članka mora biti napisana na hrvatskom jeziku latiničnim pismom.</w:t>
      </w:r>
    </w:p>
    <w:p w14:paraId="0E0162AA" w14:textId="006870A7" w:rsidR="00F516F6" w:rsidRPr="00BB52AD" w:rsidRDefault="00F516F6" w:rsidP="00F516F6">
      <w:pPr>
        <w:jc w:val="both"/>
        <w:rPr>
          <w:rFonts w:ascii="Tahoma" w:hAnsi="Tahoma" w:cs="Tahoma"/>
          <w:b/>
          <w:color w:val="FF0000"/>
          <w:spacing w:val="-1"/>
          <w:sz w:val="22"/>
          <w:szCs w:val="22"/>
        </w:rPr>
      </w:pPr>
      <w:r w:rsidRPr="00BB52AD">
        <w:rPr>
          <w:rFonts w:ascii="Tahoma" w:hAnsi="Tahoma" w:cs="Tahoma"/>
          <w:b/>
          <w:spacing w:val="-1"/>
          <w:sz w:val="22"/>
          <w:szCs w:val="22"/>
        </w:rPr>
        <w:t>VIII. GLAVNI IZVOĐAČ-</w:t>
      </w:r>
      <w:r w:rsidRPr="00BB52AD">
        <w:rPr>
          <w:rFonts w:ascii="Tahoma" w:hAnsi="Tahoma" w:cs="Tahoma"/>
          <w:b/>
          <w:color w:val="FF0000"/>
          <w:spacing w:val="-1"/>
          <w:sz w:val="22"/>
          <w:szCs w:val="22"/>
        </w:rPr>
        <w:t xml:space="preserve"> </w:t>
      </w:r>
      <w:r w:rsidRPr="00BB52AD">
        <w:rPr>
          <w:rFonts w:ascii="Tahoma" w:hAnsi="Tahoma" w:cs="Tahoma"/>
          <w:b/>
          <w:spacing w:val="-1"/>
          <w:sz w:val="22"/>
          <w:szCs w:val="22"/>
        </w:rPr>
        <w:t>u slučaju više izvođača</w:t>
      </w:r>
    </w:p>
    <w:p w14:paraId="47B2BC35" w14:textId="41B65696" w:rsidR="00F516F6" w:rsidRPr="00BB52AD" w:rsidRDefault="00591C5F" w:rsidP="00591C5F">
      <w:pPr>
        <w:jc w:val="center"/>
        <w:rPr>
          <w:rFonts w:ascii="Tahoma" w:hAnsi="Tahoma" w:cs="Tahoma"/>
          <w:b/>
          <w:sz w:val="22"/>
          <w:szCs w:val="22"/>
        </w:rPr>
      </w:pPr>
      <w:r w:rsidRPr="00BB52AD">
        <w:rPr>
          <w:rFonts w:ascii="Tahoma" w:hAnsi="Tahoma" w:cs="Tahoma"/>
          <w:b/>
          <w:sz w:val="22"/>
          <w:szCs w:val="22"/>
        </w:rPr>
        <w:t>Članak 10.</w:t>
      </w:r>
    </w:p>
    <w:p w14:paraId="2EEB1166" w14:textId="77777777" w:rsidR="00F516F6" w:rsidRPr="00BB52AD" w:rsidRDefault="00F516F6" w:rsidP="00F516F6">
      <w:pPr>
        <w:ind w:firstLine="708"/>
        <w:jc w:val="both"/>
        <w:rPr>
          <w:rFonts w:ascii="Tahoma" w:hAnsi="Tahoma" w:cs="Tahoma"/>
          <w:sz w:val="22"/>
          <w:szCs w:val="22"/>
        </w:rPr>
      </w:pPr>
      <w:r w:rsidRPr="00BB52AD">
        <w:rPr>
          <w:rFonts w:ascii="Tahoma" w:hAnsi="Tahoma" w:cs="Tahoma"/>
          <w:spacing w:val="-1"/>
          <w:sz w:val="22"/>
          <w:szCs w:val="22"/>
        </w:rPr>
        <w:t>Sukladno članku 55. stavku 2. Zakona o gradnji (NN 153/13, 20/17, 39/19, 125/19) ako</w:t>
      </w:r>
      <w:r w:rsidRPr="00BB52AD">
        <w:rPr>
          <w:rFonts w:ascii="Tahoma" w:hAnsi="Tahoma" w:cs="Tahoma"/>
          <w:sz w:val="22"/>
          <w:szCs w:val="22"/>
        </w:rPr>
        <w:t xml:space="preserve"> u građenju sudjeluju dva ili više izvođača, investitor ugovorom o građenju određuje glavnog izvođača koji je odgovoran za međusobno usklađivanje radova i koji imenuje glavnog inženjera gradilišta.</w:t>
      </w:r>
    </w:p>
    <w:p w14:paraId="3276F707" w14:textId="77777777" w:rsidR="00F516F6" w:rsidRPr="00BB52AD" w:rsidRDefault="00F516F6" w:rsidP="00F516F6">
      <w:pPr>
        <w:ind w:firstLine="708"/>
        <w:jc w:val="both"/>
        <w:rPr>
          <w:rFonts w:ascii="Tahoma" w:hAnsi="Tahoma" w:cs="Tahoma"/>
          <w:spacing w:val="-1"/>
          <w:sz w:val="22"/>
          <w:szCs w:val="22"/>
        </w:rPr>
      </w:pPr>
      <w:r w:rsidRPr="00BB52AD">
        <w:rPr>
          <w:rFonts w:ascii="Tahoma" w:hAnsi="Tahoma" w:cs="Tahoma"/>
          <w:spacing w:val="-1"/>
          <w:sz w:val="22"/>
          <w:szCs w:val="22"/>
        </w:rPr>
        <w:t xml:space="preserve"> NARUČITELJ određuje za glavnog izvođača ___________________koji je odgovoran za međusobno usklađivanje radova i koji imenuje glavnog inženjera gradilišta.</w:t>
      </w:r>
    </w:p>
    <w:p w14:paraId="58DABDD9" w14:textId="173C4DDA" w:rsidR="00F516F6" w:rsidRPr="00BB52AD" w:rsidRDefault="00F516F6" w:rsidP="00F516F6">
      <w:pPr>
        <w:jc w:val="both"/>
        <w:rPr>
          <w:rFonts w:ascii="Tahoma" w:hAnsi="Tahoma" w:cs="Tahoma"/>
          <w:b/>
          <w:spacing w:val="-1"/>
          <w:sz w:val="22"/>
          <w:szCs w:val="22"/>
        </w:rPr>
      </w:pPr>
      <w:r w:rsidRPr="00BB52AD">
        <w:rPr>
          <w:rFonts w:ascii="Tahoma" w:hAnsi="Tahoma" w:cs="Tahoma"/>
          <w:b/>
          <w:spacing w:val="-1"/>
          <w:sz w:val="22"/>
          <w:szCs w:val="22"/>
        </w:rPr>
        <w:t>IX. ODGO</w:t>
      </w:r>
      <w:r w:rsidR="00591C5F" w:rsidRPr="00BB52AD">
        <w:rPr>
          <w:rFonts w:ascii="Tahoma" w:hAnsi="Tahoma" w:cs="Tahoma"/>
          <w:b/>
          <w:spacing w:val="-1"/>
          <w:sz w:val="22"/>
          <w:szCs w:val="22"/>
        </w:rPr>
        <w:t>VORNA OSOBA ZA IZVOĐENJE RADOVA</w:t>
      </w:r>
    </w:p>
    <w:p w14:paraId="7F2451E1" w14:textId="7F835891" w:rsidR="00F516F6" w:rsidRPr="00BB52AD" w:rsidRDefault="00591C5F" w:rsidP="00591C5F">
      <w:pPr>
        <w:jc w:val="center"/>
        <w:rPr>
          <w:rFonts w:ascii="Tahoma" w:hAnsi="Tahoma" w:cs="Tahoma"/>
          <w:b/>
          <w:spacing w:val="-1"/>
          <w:sz w:val="22"/>
          <w:szCs w:val="22"/>
        </w:rPr>
      </w:pPr>
      <w:r w:rsidRPr="00BB52AD">
        <w:rPr>
          <w:rFonts w:ascii="Tahoma" w:hAnsi="Tahoma" w:cs="Tahoma"/>
          <w:b/>
          <w:spacing w:val="-1"/>
          <w:sz w:val="22"/>
          <w:szCs w:val="22"/>
        </w:rPr>
        <w:t>Članak 11.</w:t>
      </w:r>
    </w:p>
    <w:p w14:paraId="2F662744" w14:textId="77777777" w:rsidR="00F516F6" w:rsidRPr="00BB52AD" w:rsidRDefault="00F516F6" w:rsidP="00F516F6">
      <w:pPr>
        <w:ind w:firstLine="708"/>
        <w:jc w:val="both"/>
        <w:rPr>
          <w:rFonts w:ascii="Tahoma" w:hAnsi="Tahoma" w:cs="Tahoma"/>
          <w:spacing w:val="-1"/>
          <w:sz w:val="22"/>
          <w:szCs w:val="22"/>
        </w:rPr>
      </w:pPr>
      <w:r w:rsidRPr="00BB52AD">
        <w:rPr>
          <w:rFonts w:ascii="Tahoma" w:hAnsi="Tahoma" w:cs="Tahoma"/>
          <w:spacing w:val="-1"/>
          <w:sz w:val="22"/>
          <w:szCs w:val="22"/>
        </w:rPr>
        <w:t xml:space="preserve">IZVOĐAČ imenuje glavnog inženjera gradilišta (ukoliko ima više izvođača)/ inženjera gradilišta/voditelja radova u svojstvu odgovorne osobe koja vodi građenje, odnosno pojedine radove. </w:t>
      </w:r>
    </w:p>
    <w:p w14:paraId="15A90D74"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Glavni inženjer gradilišta odgovoran je glavnom izvođaču za cjelovitost i međusobnu usklađenost radova, za međusobnu usklađenost provedbe obveza iz članka 54. Zakona o gradnji (NN 153/13, 20/17, 39/19, 125/19) te ujedno koordinira primjenu propisa kojima se uređuje sigurnost i zdravlje radnika tijekom izvođenja radova.</w:t>
      </w:r>
    </w:p>
    <w:p w14:paraId="6E4DE309"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Glavni inženjer gradilišta može biti istodobno i inženjer gradilišta jednog od izvođača, odnosno voditelj radova za određenu vrstu radova.</w:t>
      </w:r>
    </w:p>
    <w:p w14:paraId="06EDDEDE" w14:textId="77777777" w:rsidR="00F516F6" w:rsidRPr="00BB52AD" w:rsidRDefault="00F516F6" w:rsidP="00F516F6">
      <w:pPr>
        <w:ind w:firstLine="709"/>
        <w:jc w:val="both"/>
        <w:rPr>
          <w:rFonts w:ascii="Tahoma" w:hAnsi="Tahoma" w:cs="Tahoma"/>
          <w:sz w:val="22"/>
          <w:szCs w:val="22"/>
        </w:rPr>
      </w:pPr>
      <w:r w:rsidRPr="00BB52AD">
        <w:rPr>
          <w:rFonts w:ascii="Tahoma" w:hAnsi="Tahoma" w:cs="Tahoma"/>
          <w:sz w:val="22"/>
          <w:szCs w:val="22"/>
        </w:rPr>
        <w:t>Za glavnog inženjera gradilišta, inženjera gradilišta, odnosno voditelja radova može se imenovati osoba koja za to ispunjava uvjete propisane zakonom kojim se uređuju poslovi i djelatnosti prostornog uređenja i gradnje.</w:t>
      </w:r>
    </w:p>
    <w:p w14:paraId="36A15A9B" w14:textId="77777777" w:rsidR="003D115B" w:rsidRPr="00BB52AD" w:rsidRDefault="00F516F6" w:rsidP="003D115B">
      <w:pPr>
        <w:ind w:firstLine="709"/>
        <w:jc w:val="both"/>
        <w:rPr>
          <w:rFonts w:ascii="Tahoma" w:hAnsi="Tahoma" w:cs="Tahoma"/>
          <w:sz w:val="22"/>
          <w:szCs w:val="22"/>
        </w:rPr>
      </w:pPr>
      <w:r w:rsidRPr="00BB52AD">
        <w:rPr>
          <w:rFonts w:ascii="Tahoma" w:hAnsi="Tahoma" w:cs="Tahoma"/>
          <w:sz w:val="22"/>
          <w:szCs w:val="22"/>
        </w:rPr>
        <w:lastRenderedPageBreak/>
        <w:t xml:space="preserve">Za  odgovorne osobe  koje će obavljati poslove </w:t>
      </w:r>
      <w:r w:rsidRPr="00BB52AD">
        <w:rPr>
          <w:rFonts w:ascii="Tahoma" w:hAnsi="Tahoma" w:cs="Tahoma"/>
          <w:spacing w:val="-1"/>
          <w:sz w:val="22"/>
          <w:szCs w:val="22"/>
        </w:rPr>
        <w:t>glavnog inženjera, voditelja radova</w:t>
      </w:r>
      <w:r w:rsidRPr="00BB52AD">
        <w:rPr>
          <w:rFonts w:ascii="Tahoma" w:hAnsi="Tahoma" w:cs="Tahoma"/>
          <w:sz w:val="22"/>
          <w:szCs w:val="22"/>
        </w:rPr>
        <w:t xml:space="preserve"> pojedinih struka </w:t>
      </w:r>
      <w:r w:rsidRPr="00BB52AD">
        <w:rPr>
          <w:rFonts w:ascii="Tahoma" w:hAnsi="Tahoma" w:cs="Tahoma"/>
          <w:spacing w:val="-1"/>
          <w:sz w:val="22"/>
          <w:szCs w:val="22"/>
        </w:rPr>
        <w:t xml:space="preserve">IZVOĐAČ </w:t>
      </w:r>
      <w:r w:rsidR="003D115B" w:rsidRPr="00BB52AD">
        <w:rPr>
          <w:rFonts w:ascii="Tahoma" w:hAnsi="Tahoma" w:cs="Tahoma"/>
          <w:sz w:val="22"/>
          <w:szCs w:val="22"/>
        </w:rPr>
        <w:t>određuje:</w:t>
      </w:r>
    </w:p>
    <w:p w14:paraId="6EEBF5F0" w14:textId="5421A3C4" w:rsidR="00283986" w:rsidRPr="00283986" w:rsidRDefault="00283986" w:rsidP="00283986">
      <w:pPr>
        <w:pStyle w:val="Odlomakpopisa"/>
        <w:numPr>
          <w:ilvl w:val="0"/>
          <w:numId w:val="17"/>
        </w:numPr>
        <w:rPr>
          <w:rFonts w:ascii="Tahoma" w:hAnsi="Tahoma" w:cs="Tahoma"/>
          <w:sz w:val="22"/>
          <w:szCs w:val="22"/>
        </w:rPr>
      </w:pPr>
      <w:r w:rsidRPr="00283986">
        <w:rPr>
          <w:rFonts w:ascii="Tahoma" w:hAnsi="Tahoma" w:cs="Tahoma"/>
          <w:sz w:val="22"/>
          <w:szCs w:val="22"/>
        </w:rPr>
        <w:t xml:space="preserve">____________________________, glavni inženjer/inženjer gradilišta/voditelj radova građevinske/arhitektonske struke. </w:t>
      </w:r>
    </w:p>
    <w:p w14:paraId="327EB55D" w14:textId="77777777" w:rsidR="00F516F6" w:rsidRPr="00BB52AD" w:rsidRDefault="00F516F6" w:rsidP="00F516F6">
      <w:pPr>
        <w:ind w:firstLine="708"/>
        <w:jc w:val="both"/>
        <w:rPr>
          <w:rFonts w:ascii="Tahoma" w:hAnsi="Tahoma" w:cs="Tahoma"/>
          <w:iCs/>
          <w:sz w:val="22"/>
          <w:szCs w:val="22"/>
        </w:rPr>
      </w:pPr>
      <w:r w:rsidRPr="00BB52AD">
        <w:rPr>
          <w:rFonts w:ascii="Tahoma" w:hAnsi="Tahoma" w:cs="Tahoma"/>
          <w:iCs/>
          <w:sz w:val="22"/>
          <w:szCs w:val="22"/>
        </w:rPr>
        <w:t>Imenovani stručnjaci moraju biti angažirani na izvršenju ovoga Ugovora. Ukoliko tijekom izvršenja ovoga Ugovora zbog nepredviđenih okolnosti dođe do potrebe za zamjenom određenog stručnjaka potrebno je zatražiti pismenu suglasnost NARUČITELJA o traženoj izmjeni. U slučaju zamjene stručnjaka primjenjivati će se</w:t>
      </w:r>
      <w:r w:rsidRPr="00BB52AD">
        <w:rPr>
          <w:rFonts w:ascii="Tahoma" w:hAnsi="Tahoma" w:cs="Tahoma"/>
          <w:iCs/>
          <w:color w:val="FF0000"/>
          <w:sz w:val="22"/>
          <w:szCs w:val="22"/>
        </w:rPr>
        <w:t xml:space="preserve"> </w:t>
      </w:r>
      <w:r w:rsidRPr="00BB52AD">
        <w:rPr>
          <w:rFonts w:ascii="Tahoma" w:hAnsi="Tahoma" w:cs="Tahoma"/>
          <w:iCs/>
          <w:sz w:val="22"/>
          <w:szCs w:val="22"/>
        </w:rPr>
        <w:t xml:space="preserve">odredbe članka 315. ZJN 2016. </w:t>
      </w:r>
    </w:p>
    <w:p w14:paraId="16EBD530" w14:textId="2C2ADCB1" w:rsidR="00F516F6" w:rsidRPr="00BB52AD" w:rsidRDefault="00F516F6" w:rsidP="00F516F6">
      <w:pPr>
        <w:rPr>
          <w:rFonts w:ascii="Tahoma" w:hAnsi="Tahoma" w:cs="Tahoma"/>
          <w:b/>
          <w:color w:val="FF0000"/>
          <w:sz w:val="22"/>
          <w:szCs w:val="22"/>
        </w:rPr>
      </w:pPr>
      <w:r w:rsidRPr="00BB52AD">
        <w:rPr>
          <w:rFonts w:ascii="Tahoma" w:hAnsi="Tahoma" w:cs="Tahoma"/>
          <w:b/>
          <w:sz w:val="22"/>
          <w:szCs w:val="22"/>
        </w:rPr>
        <w:t xml:space="preserve">X.  PREDSTAVNIK NARUČITELJA  </w:t>
      </w:r>
    </w:p>
    <w:p w14:paraId="6F338B12" w14:textId="036133DE" w:rsidR="00F516F6" w:rsidRPr="00BB52AD" w:rsidRDefault="003D115B" w:rsidP="003D115B">
      <w:pPr>
        <w:jc w:val="center"/>
        <w:rPr>
          <w:rFonts w:ascii="Tahoma" w:hAnsi="Tahoma" w:cs="Tahoma"/>
          <w:b/>
          <w:sz w:val="22"/>
          <w:szCs w:val="22"/>
        </w:rPr>
      </w:pPr>
      <w:r w:rsidRPr="00BB52AD">
        <w:rPr>
          <w:rFonts w:ascii="Tahoma" w:hAnsi="Tahoma" w:cs="Tahoma"/>
          <w:b/>
          <w:sz w:val="22"/>
          <w:szCs w:val="22"/>
        </w:rPr>
        <w:t>Članak 12.</w:t>
      </w:r>
    </w:p>
    <w:p w14:paraId="276B1545" w14:textId="77777777" w:rsidR="00F516F6" w:rsidRPr="00BB52AD" w:rsidRDefault="00F516F6" w:rsidP="00F516F6">
      <w:pPr>
        <w:ind w:firstLine="709"/>
        <w:jc w:val="both"/>
        <w:rPr>
          <w:rFonts w:ascii="Tahoma" w:hAnsi="Tahoma" w:cs="Tahoma"/>
          <w:sz w:val="22"/>
          <w:szCs w:val="22"/>
        </w:rPr>
      </w:pPr>
      <w:r w:rsidRPr="00BB52AD">
        <w:rPr>
          <w:rFonts w:ascii="Tahoma" w:hAnsi="Tahoma" w:cs="Tahoma"/>
          <w:sz w:val="22"/>
          <w:szCs w:val="22"/>
        </w:rPr>
        <w:t xml:space="preserve">Predstavnik NARUČITELJA kao odgovorna osoba prati realizaciju izvođenja ugovorenih radova i rad IZVOĐAČA, </w:t>
      </w:r>
      <w:r w:rsidRPr="00BB52AD">
        <w:rPr>
          <w:rFonts w:ascii="Tahoma" w:hAnsi="Tahoma" w:cs="Tahoma"/>
          <w:color w:val="000000"/>
          <w:sz w:val="22"/>
          <w:szCs w:val="22"/>
        </w:rPr>
        <w:t>glavnog inženjera</w:t>
      </w:r>
      <w:r w:rsidRPr="00BB52AD">
        <w:rPr>
          <w:rFonts w:ascii="Tahoma" w:hAnsi="Tahoma" w:cs="Tahoma"/>
          <w:sz w:val="22"/>
          <w:szCs w:val="22"/>
        </w:rPr>
        <w:t>, stručnog nadzora i koordinatora zaštite na radu</w:t>
      </w:r>
      <w:r w:rsidRPr="00BB52AD">
        <w:rPr>
          <w:rFonts w:ascii="Tahoma" w:hAnsi="Tahoma" w:cs="Tahoma"/>
          <w:color w:val="FF0000"/>
          <w:sz w:val="22"/>
          <w:szCs w:val="22"/>
        </w:rPr>
        <w:t xml:space="preserve"> </w:t>
      </w:r>
      <w:r w:rsidRPr="00BB52AD">
        <w:rPr>
          <w:rFonts w:ascii="Tahoma" w:hAnsi="Tahoma" w:cs="Tahoma"/>
          <w:sz w:val="22"/>
          <w:szCs w:val="22"/>
        </w:rPr>
        <w:t>i ima pravo pristupa na gradilište u svako doba uz poštivanje pravila propisana Zakonom o zaštiti na radu (NN 71/14, 118/14, 154/14 , 94/18, 96/18).</w:t>
      </w:r>
    </w:p>
    <w:p w14:paraId="0EF7927A" w14:textId="77777777" w:rsidR="00F516F6" w:rsidRPr="00BB52AD" w:rsidRDefault="00F516F6" w:rsidP="00F516F6">
      <w:pPr>
        <w:ind w:firstLine="708"/>
        <w:jc w:val="both"/>
        <w:rPr>
          <w:rFonts w:ascii="Tahoma" w:hAnsi="Tahoma" w:cs="Tahoma"/>
          <w:color w:val="000000"/>
          <w:sz w:val="22"/>
          <w:szCs w:val="22"/>
        </w:rPr>
      </w:pPr>
      <w:r w:rsidRPr="00BB52AD">
        <w:rPr>
          <w:rFonts w:ascii="Tahoma" w:hAnsi="Tahoma" w:cs="Tahoma"/>
          <w:color w:val="000000"/>
          <w:sz w:val="22"/>
          <w:szCs w:val="22"/>
        </w:rPr>
        <w:t>Nadalje, kontrolira je li izvršenje Ugovora u skladu s uvjetima određenima u dokumentaciji o nabavi i odabranom ponudom.</w:t>
      </w:r>
    </w:p>
    <w:p w14:paraId="0327FCCE" w14:textId="1D5B7C67" w:rsidR="00F516F6" w:rsidRPr="00BB52AD" w:rsidRDefault="00F516F6" w:rsidP="00F516F6">
      <w:pPr>
        <w:ind w:firstLine="709"/>
        <w:jc w:val="both"/>
        <w:rPr>
          <w:rFonts w:ascii="Tahoma" w:hAnsi="Tahoma" w:cs="Tahoma"/>
          <w:sz w:val="22"/>
          <w:szCs w:val="22"/>
        </w:rPr>
      </w:pPr>
      <w:r w:rsidRPr="00BB52AD">
        <w:rPr>
          <w:rFonts w:ascii="Tahoma" w:hAnsi="Tahoma" w:cs="Tahoma"/>
          <w:sz w:val="22"/>
          <w:szCs w:val="22"/>
        </w:rPr>
        <w:t xml:space="preserve">Predstavnika NARUČITELJA zaduženog za praćenje realizacije ovoga Ugovora određuje </w:t>
      </w:r>
      <w:r w:rsidR="003D115B" w:rsidRPr="00BB52AD">
        <w:rPr>
          <w:rFonts w:ascii="Tahoma" w:hAnsi="Tahoma" w:cs="Tahoma"/>
          <w:sz w:val="22"/>
          <w:szCs w:val="22"/>
        </w:rPr>
        <w:t>načelnik Općine Kloštar Ivanić</w:t>
      </w:r>
      <w:r w:rsidRPr="00BB52AD">
        <w:rPr>
          <w:rFonts w:ascii="Tahoma" w:hAnsi="Tahoma" w:cs="Tahoma"/>
          <w:sz w:val="22"/>
          <w:szCs w:val="22"/>
        </w:rPr>
        <w:t>.</w:t>
      </w:r>
    </w:p>
    <w:p w14:paraId="3D4F734D" w14:textId="77777777" w:rsidR="003D115B" w:rsidRPr="00BB52AD" w:rsidRDefault="00F516F6" w:rsidP="003D115B">
      <w:pPr>
        <w:rPr>
          <w:rFonts w:ascii="Tahoma" w:hAnsi="Tahoma" w:cs="Tahoma"/>
          <w:b/>
          <w:sz w:val="22"/>
          <w:szCs w:val="22"/>
        </w:rPr>
      </w:pPr>
      <w:r w:rsidRPr="00BB52AD">
        <w:rPr>
          <w:rFonts w:ascii="Tahoma" w:hAnsi="Tahoma" w:cs="Tahoma"/>
          <w:b/>
          <w:sz w:val="22"/>
          <w:szCs w:val="22"/>
        </w:rPr>
        <w:t xml:space="preserve">XI. NADZOR </w:t>
      </w:r>
    </w:p>
    <w:p w14:paraId="6F32CC06" w14:textId="2C0738FA" w:rsidR="00F516F6" w:rsidRPr="00BB52AD" w:rsidRDefault="00F516F6" w:rsidP="003D115B">
      <w:pPr>
        <w:jc w:val="center"/>
        <w:rPr>
          <w:rFonts w:ascii="Tahoma" w:hAnsi="Tahoma" w:cs="Tahoma"/>
          <w:b/>
          <w:sz w:val="22"/>
          <w:szCs w:val="22"/>
        </w:rPr>
      </w:pPr>
      <w:r w:rsidRPr="00BB52AD">
        <w:rPr>
          <w:rFonts w:ascii="Tahoma" w:hAnsi="Tahoma" w:cs="Tahoma"/>
          <w:b/>
          <w:sz w:val="22"/>
          <w:szCs w:val="22"/>
        </w:rPr>
        <w:t>Članak 13.</w:t>
      </w:r>
    </w:p>
    <w:p w14:paraId="7EDC289C" w14:textId="77777777" w:rsidR="00F516F6" w:rsidRPr="00BB52AD" w:rsidRDefault="00F516F6" w:rsidP="00F516F6">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Izvođenje radova NARUČITELJ će nadzirati putem stručnog nadzora nad izvođenjem radova, a IZVOĐAČ je dužan omogućiti mu nesmetano provođenje stalnog i svakodnevnog stručnog</w:t>
      </w:r>
      <w:r w:rsidRPr="00BB52AD">
        <w:rPr>
          <w:rFonts w:ascii="Tahoma" w:hAnsi="Tahoma" w:cs="Tahoma"/>
          <w:b/>
          <w:sz w:val="22"/>
          <w:szCs w:val="22"/>
          <w:lang w:eastAsia="ar-SA"/>
        </w:rPr>
        <w:t xml:space="preserve"> </w:t>
      </w:r>
      <w:r w:rsidRPr="00BB52AD">
        <w:rPr>
          <w:rFonts w:ascii="Tahoma" w:hAnsi="Tahoma" w:cs="Tahoma"/>
          <w:sz w:val="22"/>
          <w:szCs w:val="22"/>
          <w:lang w:eastAsia="ar-SA"/>
        </w:rPr>
        <w:t>nadzora nad izvođenjem radova.</w:t>
      </w:r>
    </w:p>
    <w:p w14:paraId="58B29A6F" w14:textId="07975834" w:rsidR="00F516F6" w:rsidRPr="00BB52AD" w:rsidRDefault="00F516F6" w:rsidP="00F516F6">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Nadzorni inženjer koji će u ime NARUČITELJA obavljati stručni nadzor, ima sva prava i obveze u provedbi stručnog nadzora u okviru zakonskih odredbi i ugovora s NARUČITELJEM.</w:t>
      </w:r>
    </w:p>
    <w:p w14:paraId="3F8D7FD9" w14:textId="77777777" w:rsidR="00F516F6" w:rsidRPr="00BB52AD" w:rsidRDefault="00F516F6" w:rsidP="00F516F6">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 xml:space="preserve">NARUČITELJ je dužan prije početka izvođenja radova dostaviti IZVOĐAČU presliku ugovora o obavljanju stručnog nadzora. </w:t>
      </w:r>
    </w:p>
    <w:p w14:paraId="573873BD" w14:textId="77777777" w:rsidR="00F516F6" w:rsidRPr="00BB52AD" w:rsidRDefault="00F516F6" w:rsidP="00F516F6">
      <w:pPr>
        <w:rPr>
          <w:rFonts w:ascii="Tahoma" w:hAnsi="Tahoma" w:cs="Tahoma"/>
          <w:b/>
          <w:sz w:val="22"/>
          <w:szCs w:val="22"/>
        </w:rPr>
      </w:pPr>
      <w:bookmarkStart w:id="1940" w:name="_Hlk18398602"/>
      <w:r w:rsidRPr="00BB52AD">
        <w:rPr>
          <w:rFonts w:ascii="Tahoma" w:hAnsi="Tahoma" w:cs="Tahoma"/>
          <w:b/>
          <w:sz w:val="22"/>
          <w:szCs w:val="22"/>
        </w:rPr>
        <w:t>XII. PRIMOPREDAJA</w:t>
      </w:r>
    </w:p>
    <w:p w14:paraId="0D99675C" w14:textId="77777777" w:rsidR="00F516F6" w:rsidRPr="00BB52AD" w:rsidRDefault="00F516F6" w:rsidP="00F516F6">
      <w:pPr>
        <w:jc w:val="center"/>
        <w:rPr>
          <w:rFonts w:ascii="Tahoma" w:hAnsi="Tahoma" w:cs="Tahoma"/>
          <w:b/>
          <w:sz w:val="22"/>
          <w:szCs w:val="22"/>
        </w:rPr>
      </w:pPr>
      <w:r w:rsidRPr="00BB52AD">
        <w:rPr>
          <w:rFonts w:ascii="Tahoma" w:hAnsi="Tahoma" w:cs="Tahoma"/>
          <w:b/>
          <w:sz w:val="22"/>
          <w:szCs w:val="22"/>
        </w:rPr>
        <w:t>Članak 14.</w:t>
      </w:r>
    </w:p>
    <w:p w14:paraId="2CEF0EFB" w14:textId="449A4D66"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 xml:space="preserve">Nakon završetka radova obavit će se primopredaja građevine. O primopredaji se sastavlja </w:t>
      </w:r>
      <w:r w:rsidR="00A5574D">
        <w:rPr>
          <w:rFonts w:ascii="Tahoma" w:hAnsi="Tahoma" w:cs="Tahoma"/>
          <w:sz w:val="22"/>
          <w:szCs w:val="22"/>
        </w:rPr>
        <w:t>zapisnik, a potpisuju ga N</w:t>
      </w:r>
      <w:r w:rsidRPr="00BB52AD">
        <w:rPr>
          <w:rFonts w:ascii="Tahoma" w:hAnsi="Tahoma" w:cs="Tahoma"/>
          <w:sz w:val="22"/>
          <w:szCs w:val="22"/>
        </w:rPr>
        <w:t xml:space="preserve">adzorni inženjer, ovlašteni predstavnici NARUČITELJA i IZVOĐAČA. </w:t>
      </w:r>
    </w:p>
    <w:p w14:paraId="541F8653" w14:textId="77777777" w:rsidR="00283986" w:rsidRDefault="00283986" w:rsidP="00F516F6">
      <w:pPr>
        <w:jc w:val="center"/>
        <w:rPr>
          <w:rFonts w:ascii="Tahoma" w:hAnsi="Tahoma" w:cs="Tahoma"/>
          <w:b/>
          <w:sz w:val="22"/>
          <w:szCs w:val="22"/>
        </w:rPr>
      </w:pPr>
    </w:p>
    <w:p w14:paraId="315FAD7E" w14:textId="77777777" w:rsidR="00F516F6" w:rsidRPr="00BB52AD" w:rsidRDefault="00F516F6" w:rsidP="00F516F6">
      <w:pPr>
        <w:jc w:val="center"/>
        <w:rPr>
          <w:rFonts w:ascii="Tahoma" w:hAnsi="Tahoma" w:cs="Tahoma"/>
          <w:sz w:val="22"/>
          <w:szCs w:val="22"/>
        </w:rPr>
      </w:pPr>
      <w:r w:rsidRPr="00BB52AD">
        <w:rPr>
          <w:rFonts w:ascii="Tahoma" w:hAnsi="Tahoma" w:cs="Tahoma"/>
          <w:b/>
          <w:sz w:val="22"/>
          <w:szCs w:val="22"/>
        </w:rPr>
        <w:lastRenderedPageBreak/>
        <w:t>Članak 15.</w:t>
      </w:r>
    </w:p>
    <w:p w14:paraId="20A4D1FE"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Ako se ustanovi da pojedini radovi nisu izvedeni prema ovome Ugovoru i da postoje nedostaci ili su radovi nekvalitetno izvedeni, IZVOĐAČ je obvezan te nedostatke otkloniti o svom trošku.</w:t>
      </w:r>
    </w:p>
    <w:p w14:paraId="45ABB720" w14:textId="77777777" w:rsidR="00F516F6" w:rsidRPr="00BB52AD" w:rsidRDefault="00F516F6" w:rsidP="00F516F6">
      <w:pPr>
        <w:ind w:firstLine="708"/>
        <w:jc w:val="both"/>
        <w:rPr>
          <w:rFonts w:ascii="Tahoma" w:hAnsi="Tahoma" w:cs="Tahoma"/>
          <w:color w:val="FF0000"/>
          <w:sz w:val="22"/>
          <w:szCs w:val="22"/>
        </w:rPr>
      </w:pPr>
      <w:r w:rsidRPr="00BB52AD">
        <w:rPr>
          <w:rFonts w:ascii="Tahoma" w:hAnsi="Tahoma" w:cs="Tahoma"/>
          <w:sz w:val="22"/>
          <w:szCs w:val="22"/>
        </w:rPr>
        <w:t>U slučaju da IZVOĐAČ ne otkloni sve utvrđene nedostatke u zadanom roku, NARUČITELJ će nedostatke otkloniti na trošak IZVOĐAČA i aktivirati jamstvo za uredno ispunjenje ugovora, odnosno jamstvo za otklanjanje nedostataka u jamstvenom roku.</w:t>
      </w:r>
    </w:p>
    <w:p w14:paraId="2CC3DBF1" w14:textId="77777777" w:rsidR="00F516F6" w:rsidRPr="00BB52AD" w:rsidRDefault="00F516F6" w:rsidP="00F516F6">
      <w:pPr>
        <w:rPr>
          <w:rFonts w:ascii="Tahoma" w:hAnsi="Tahoma" w:cs="Tahoma"/>
          <w:b/>
          <w:bCs/>
          <w:sz w:val="22"/>
          <w:szCs w:val="22"/>
        </w:rPr>
      </w:pPr>
      <w:r w:rsidRPr="00BB52AD">
        <w:rPr>
          <w:rFonts w:ascii="Tahoma" w:hAnsi="Tahoma" w:cs="Tahoma"/>
          <w:b/>
          <w:bCs/>
          <w:sz w:val="22"/>
          <w:szCs w:val="22"/>
        </w:rPr>
        <w:t>XIII. ROK IZVOĐENJA</w:t>
      </w:r>
    </w:p>
    <w:p w14:paraId="63CEDE75" w14:textId="77777777" w:rsidR="00F516F6" w:rsidRPr="00BB52AD" w:rsidRDefault="00F516F6" w:rsidP="00F516F6">
      <w:pPr>
        <w:jc w:val="center"/>
        <w:rPr>
          <w:rFonts w:ascii="Tahoma" w:hAnsi="Tahoma" w:cs="Tahoma"/>
          <w:b/>
          <w:sz w:val="22"/>
          <w:szCs w:val="22"/>
        </w:rPr>
      </w:pPr>
      <w:r w:rsidRPr="00BB52AD">
        <w:rPr>
          <w:rFonts w:ascii="Tahoma" w:hAnsi="Tahoma" w:cs="Tahoma"/>
          <w:b/>
          <w:sz w:val="22"/>
          <w:szCs w:val="22"/>
        </w:rPr>
        <w:t>Članak 16.</w:t>
      </w:r>
    </w:p>
    <w:p w14:paraId="312FE793" w14:textId="42950B2E" w:rsidR="00F516F6" w:rsidRPr="00BB52AD" w:rsidRDefault="00F516F6" w:rsidP="00F516F6">
      <w:pPr>
        <w:suppressAutoHyphens/>
        <w:ind w:firstLine="720"/>
        <w:jc w:val="both"/>
        <w:rPr>
          <w:rFonts w:ascii="Tahoma" w:hAnsi="Tahoma" w:cs="Tahoma"/>
          <w:sz w:val="22"/>
          <w:szCs w:val="22"/>
          <w:lang w:eastAsia="ar-SA"/>
        </w:rPr>
      </w:pPr>
      <w:r w:rsidRPr="00BB52AD">
        <w:rPr>
          <w:rFonts w:ascii="Tahoma" w:hAnsi="Tahoma" w:cs="Tahoma"/>
          <w:sz w:val="22"/>
          <w:szCs w:val="22"/>
          <w:lang w:eastAsia="ar-SA"/>
        </w:rPr>
        <w:t xml:space="preserve">IZVOĐAČ se obvezuje s izvođenjem radova započeti danom uvođenja u posao, a završiti s izvođenjem istih u roku od </w:t>
      </w:r>
      <w:r w:rsidR="0039731F" w:rsidRPr="0039731F">
        <w:rPr>
          <w:rFonts w:ascii="Tahoma" w:hAnsi="Tahoma" w:cs="Tahoma"/>
          <w:b/>
          <w:bCs/>
          <w:sz w:val="22"/>
          <w:szCs w:val="22"/>
          <w:lang w:eastAsia="ar-SA"/>
        </w:rPr>
        <w:t>9</w:t>
      </w:r>
      <w:r w:rsidR="003D115B" w:rsidRPr="0039731F">
        <w:rPr>
          <w:rFonts w:ascii="Tahoma" w:hAnsi="Tahoma" w:cs="Tahoma"/>
          <w:b/>
          <w:bCs/>
          <w:sz w:val="22"/>
          <w:szCs w:val="22"/>
          <w:lang w:eastAsia="ar-SA"/>
        </w:rPr>
        <w:t xml:space="preserve"> mjeseci</w:t>
      </w:r>
      <w:r w:rsidRPr="00BB52AD">
        <w:rPr>
          <w:rFonts w:ascii="Tahoma" w:hAnsi="Tahoma" w:cs="Tahoma"/>
          <w:sz w:val="22"/>
          <w:szCs w:val="22"/>
          <w:lang w:eastAsia="ar-SA"/>
        </w:rPr>
        <w:t xml:space="preserve"> od dana uvođenja u posao.</w:t>
      </w:r>
    </w:p>
    <w:p w14:paraId="15D3B039" w14:textId="77777777" w:rsidR="00F516F6" w:rsidRPr="00BB52AD" w:rsidRDefault="00F516F6" w:rsidP="00F516F6">
      <w:pPr>
        <w:jc w:val="both"/>
        <w:rPr>
          <w:rFonts w:ascii="Tahoma" w:hAnsi="Tahoma" w:cs="Tahoma"/>
          <w:iCs/>
          <w:sz w:val="22"/>
          <w:szCs w:val="22"/>
        </w:rPr>
      </w:pPr>
      <w:r w:rsidRPr="00BB52AD">
        <w:rPr>
          <w:rFonts w:ascii="Tahoma" w:hAnsi="Tahoma" w:cs="Tahoma"/>
          <w:iCs/>
          <w:sz w:val="22"/>
          <w:szCs w:val="22"/>
        </w:rPr>
        <w:tab/>
      </w:r>
    </w:p>
    <w:p w14:paraId="751C288F"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Pod danom završetka radova smatra se dan kada IZVOĐAČ, NARUČITELJ i nadzorni inženjer zajednički konstatiraju završetak radova upisom u građevinski dnevnik.</w:t>
      </w:r>
    </w:p>
    <w:p w14:paraId="287D7D0E"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Završetak ugovorne obveze obuhvaća i primopredaju objekta.</w:t>
      </w:r>
    </w:p>
    <w:p w14:paraId="55723D49"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Utvrđeni rok za završetak radova i izvršenje ugovora iznimno se može produžiti u sljedećim slučajevima:</w:t>
      </w:r>
    </w:p>
    <w:p w14:paraId="5EFB9F4B" w14:textId="77777777" w:rsidR="003D115B" w:rsidRPr="00BB52AD" w:rsidRDefault="00F516F6" w:rsidP="00F516F6">
      <w:pPr>
        <w:pStyle w:val="Odlomakpopisa"/>
        <w:numPr>
          <w:ilvl w:val="0"/>
          <w:numId w:val="24"/>
        </w:numPr>
        <w:jc w:val="both"/>
        <w:rPr>
          <w:rFonts w:ascii="Tahoma" w:hAnsi="Tahoma" w:cs="Tahoma"/>
          <w:sz w:val="22"/>
          <w:szCs w:val="22"/>
        </w:rPr>
      </w:pPr>
      <w:r w:rsidRPr="00BB52AD">
        <w:rPr>
          <w:rFonts w:ascii="Tahoma" w:hAnsi="Tahoma" w:cs="Tahoma"/>
          <w:sz w:val="22"/>
          <w:szCs w:val="22"/>
        </w:rPr>
        <w:t>u kojima je radi bitno promijenjenih okolnosti ili više sile IZVOĐAČ bio spriječen izvoditi radove  te  je u tim slučajevima, dužan pisanim putem zahtijevati produljenje roka završetka radova</w:t>
      </w:r>
    </w:p>
    <w:p w14:paraId="0150A4D9" w14:textId="77777777" w:rsidR="003D115B" w:rsidRPr="00BB52AD" w:rsidRDefault="00F516F6" w:rsidP="00F516F6">
      <w:pPr>
        <w:pStyle w:val="Odlomakpopisa"/>
        <w:numPr>
          <w:ilvl w:val="0"/>
          <w:numId w:val="24"/>
        </w:numPr>
        <w:jc w:val="both"/>
        <w:rPr>
          <w:rFonts w:ascii="Tahoma" w:hAnsi="Tahoma" w:cs="Tahoma"/>
          <w:sz w:val="22"/>
          <w:szCs w:val="22"/>
        </w:rPr>
      </w:pPr>
      <w:r w:rsidRPr="00BB52AD">
        <w:rPr>
          <w:rFonts w:ascii="Tahoma" w:hAnsi="Tahoma" w:cs="Tahoma"/>
          <w:sz w:val="22"/>
          <w:szCs w:val="22"/>
        </w:rPr>
        <w:t xml:space="preserve">kada zbog nepovoljnih vremenskih prilika nije bilo moguće izvoditi pojedine vrste radova, rok izvođenja radova produljit će se za odgovarajući broj dana, što se utvrđuje u građevinskom dnevniku, a ovjerava nadzorni inženjer temeljem evidencije meteoroloških uvjeta tijekom izvođenja radova i </w:t>
      </w:r>
    </w:p>
    <w:p w14:paraId="7F157BD2" w14:textId="0DD0C6D7" w:rsidR="00F516F6" w:rsidRPr="00BB52AD" w:rsidRDefault="00F516F6" w:rsidP="00F516F6">
      <w:pPr>
        <w:pStyle w:val="Odlomakpopisa"/>
        <w:numPr>
          <w:ilvl w:val="0"/>
          <w:numId w:val="24"/>
        </w:numPr>
        <w:jc w:val="both"/>
        <w:rPr>
          <w:rFonts w:ascii="Tahoma" w:hAnsi="Tahoma" w:cs="Tahoma"/>
          <w:sz w:val="22"/>
          <w:szCs w:val="22"/>
        </w:rPr>
      </w:pPr>
      <w:r w:rsidRPr="00BB52AD">
        <w:rPr>
          <w:rFonts w:ascii="Tahoma" w:hAnsi="Tahoma" w:cs="Tahoma"/>
          <w:sz w:val="22"/>
          <w:szCs w:val="22"/>
        </w:rPr>
        <w:t>kada NARUČITELJ izda nalog o privremenoj ili trajnoj obustavi radova.</w:t>
      </w:r>
    </w:p>
    <w:bookmarkEnd w:id="1940"/>
    <w:p w14:paraId="763C3593" w14:textId="77777777" w:rsidR="00F516F6" w:rsidRPr="00BB52AD" w:rsidRDefault="00F516F6" w:rsidP="00F516F6">
      <w:pPr>
        <w:rPr>
          <w:rFonts w:ascii="Tahoma" w:hAnsi="Tahoma" w:cs="Tahoma"/>
          <w:b/>
          <w:bCs/>
          <w:spacing w:val="-1"/>
          <w:sz w:val="22"/>
          <w:szCs w:val="22"/>
        </w:rPr>
      </w:pPr>
      <w:r w:rsidRPr="00BB52AD">
        <w:rPr>
          <w:rFonts w:ascii="Tahoma" w:hAnsi="Tahoma" w:cs="Tahoma"/>
          <w:b/>
          <w:bCs/>
          <w:spacing w:val="-1"/>
          <w:sz w:val="22"/>
          <w:szCs w:val="22"/>
        </w:rPr>
        <w:t>XIV. ZAJEDNICA GOSPODARSKIH SUBJEKATA</w:t>
      </w:r>
    </w:p>
    <w:p w14:paraId="7CF23831" w14:textId="77777777" w:rsidR="00F516F6" w:rsidRPr="00BB52AD" w:rsidRDefault="00F516F6" w:rsidP="00F516F6">
      <w:pPr>
        <w:jc w:val="center"/>
        <w:rPr>
          <w:rFonts w:ascii="Tahoma" w:hAnsi="Tahoma" w:cs="Tahoma"/>
          <w:b/>
          <w:bCs/>
          <w:sz w:val="22"/>
          <w:szCs w:val="22"/>
        </w:rPr>
      </w:pPr>
      <w:r w:rsidRPr="00BB52AD">
        <w:rPr>
          <w:rFonts w:ascii="Tahoma" w:hAnsi="Tahoma" w:cs="Tahoma"/>
          <w:b/>
          <w:bCs/>
          <w:sz w:val="22"/>
          <w:szCs w:val="22"/>
        </w:rPr>
        <w:t>Članak 17.</w:t>
      </w:r>
    </w:p>
    <w:p w14:paraId="29C801FA" w14:textId="77777777" w:rsidR="00F516F6" w:rsidRPr="00BB52AD" w:rsidRDefault="00F516F6" w:rsidP="00F516F6">
      <w:pPr>
        <w:ind w:firstLine="708"/>
        <w:jc w:val="both"/>
        <w:rPr>
          <w:rFonts w:ascii="Tahoma" w:hAnsi="Tahoma" w:cs="Tahoma"/>
          <w:sz w:val="22"/>
          <w:szCs w:val="22"/>
        </w:rPr>
      </w:pPr>
      <w:r w:rsidRPr="00BB52AD">
        <w:rPr>
          <w:rFonts w:ascii="Tahoma" w:hAnsi="Tahoma" w:cs="Tahoma"/>
          <w:bCs/>
          <w:spacing w:val="-1"/>
          <w:sz w:val="22"/>
          <w:szCs w:val="22"/>
        </w:rPr>
        <w:t>Sukladno ponudi iz članka 1. ovoga Ugovora, ugovorne strane utvrđuju člana/ove zajednice gospodarskih subjekata</w:t>
      </w:r>
      <w:r w:rsidRPr="00BB52AD">
        <w:rPr>
          <w:rFonts w:ascii="Tahoma" w:hAnsi="Tahoma" w:cs="Tahoma"/>
          <w:sz w:val="22"/>
          <w:szCs w:val="22"/>
        </w:rPr>
        <w:t xml:space="preserve"> i radove koje će isti izvesti, kako slijedi:</w:t>
      </w:r>
    </w:p>
    <w:p w14:paraId="7900A078" w14:textId="77777777" w:rsidR="00F516F6" w:rsidRPr="00BB52AD" w:rsidRDefault="00F516F6" w:rsidP="00F516F6">
      <w:pPr>
        <w:numPr>
          <w:ilvl w:val="0"/>
          <w:numId w:val="21"/>
        </w:numPr>
        <w:spacing w:after="0" w:line="240" w:lineRule="auto"/>
        <w:ind w:left="709"/>
        <w:jc w:val="both"/>
        <w:rPr>
          <w:rFonts w:ascii="Tahoma" w:hAnsi="Tahoma" w:cs="Tahoma"/>
          <w:sz w:val="22"/>
          <w:szCs w:val="22"/>
        </w:rPr>
      </w:pPr>
      <w:r w:rsidRPr="00BB52AD">
        <w:rPr>
          <w:rFonts w:ascii="Tahoma" w:hAnsi="Tahoma" w:cs="Tahoma"/>
          <w:sz w:val="22"/>
          <w:szCs w:val="22"/>
        </w:rPr>
        <w:t xml:space="preserve">TVRTKA: </w:t>
      </w:r>
    </w:p>
    <w:p w14:paraId="281914D4"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ZAKONSKI ZASTUPNIK: </w:t>
      </w:r>
    </w:p>
    <w:p w14:paraId="6540DEF5"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IBAN: </w:t>
      </w:r>
    </w:p>
    <w:p w14:paraId="04B643F6" w14:textId="77777777" w:rsidR="00F516F6" w:rsidRPr="00BB52AD" w:rsidRDefault="00F516F6" w:rsidP="00F516F6">
      <w:pPr>
        <w:ind w:left="720"/>
        <w:jc w:val="both"/>
        <w:rPr>
          <w:rFonts w:ascii="Tahoma" w:hAnsi="Tahoma" w:cs="Tahoma"/>
          <w:sz w:val="22"/>
          <w:szCs w:val="22"/>
          <w:lang w:eastAsia="en-US"/>
        </w:rPr>
      </w:pPr>
      <w:r w:rsidRPr="00BB52AD">
        <w:rPr>
          <w:rFonts w:ascii="Tahoma" w:hAnsi="Tahoma" w:cs="Tahoma"/>
          <w:sz w:val="22"/>
          <w:szCs w:val="22"/>
        </w:rPr>
        <w:t xml:space="preserve">PREDMET: </w:t>
      </w:r>
    </w:p>
    <w:p w14:paraId="5F59D782"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VRIJEDNOSNI UDIO: </w:t>
      </w:r>
    </w:p>
    <w:p w14:paraId="14AD7756"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lastRenderedPageBreak/>
        <w:t xml:space="preserve">POSTOTNI UDIO: </w:t>
      </w:r>
    </w:p>
    <w:p w14:paraId="5DC7E14D" w14:textId="77777777" w:rsidR="00F516F6" w:rsidRPr="00BB52AD" w:rsidRDefault="00F516F6" w:rsidP="00F516F6">
      <w:pPr>
        <w:numPr>
          <w:ilvl w:val="0"/>
          <w:numId w:val="21"/>
        </w:numPr>
        <w:spacing w:after="0" w:line="240" w:lineRule="auto"/>
        <w:jc w:val="both"/>
        <w:rPr>
          <w:rFonts w:ascii="Tahoma" w:hAnsi="Tahoma" w:cs="Tahoma"/>
          <w:sz w:val="22"/>
          <w:szCs w:val="22"/>
        </w:rPr>
      </w:pPr>
      <w:r w:rsidRPr="00BB52AD">
        <w:rPr>
          <w:rFonts w:ascii="Tahoma" w:hAnsi="Tahoma" w:cs="Tahoma"/>
          <w:sz w:val="22"/>
          <w:szCs w:val="22"/>
        </w:rPr>
        <w:t xml:space="preserve">TVRTKA: </w:t>
      </w:r>
    </w:p>
    <w:p w14:paraId="581B369D"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ZAKONSKI ZASTUPNIK:</w:t>
      </w:r>
      <w:r w:rsidRPr="00BB52AD">
        <w:rPr>
          <w:rFonts w:ascii="Tahoma" w:hAnsi="Tahoma" w:cs="Tahoma"/>
          <w:color w:val="000000"/>
          <w:sz w:val="22"/>
          <w:szCs w:val="22"/>
        </w:rPr>
        <w:t xml:space="preserve"> </w:t>
      </w:r>
    </w:p>
    <w:p w14:paraId="270B179A" w14:textId="77777777" w:rsidR="00F516F6" w:rsidRPr="00BB52AD" w:rsidRDefault="00F516F6" w:rsidP="00F516F6">
      <w:pPr>
        <w:ind w:left="720"/>
        <w:jc w:val="both"/>
        <w:rPr>
          <w:rFonts w:ascii="Tahoma" w:hAnsi="Tahoma" w:cs="Tahoma"/>
          <w:sz w:val="22"/>
          <w:szCs w:val="22"/>
          <w:lang w:eastAsia="en-US"/>
        </w:rPr>
      </w:pPr>
      <w:r w:rsidRPr="00BB52AD">
        <w:rPr>
          <w:rFonts w:ascii="Tahoma" w:hAnsi="Tahoma" w:cs="Tahoma"/>
          <w:sz w:val="22"/>
          <w:szCs w:val="22"/>
        </w:rPr>
        <w:t xml:space="preserve">IBAN: </w:t>
      </w:r>
    </w:p>
    <w:p w14:paraId="6F953E5E"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PREDMET: </w:t>
      </w:r>
    </w:p>
    <w:p w14:paraId="4B868AAB"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VRIJEDNOSNI UDIO: </w:t>
      </w:r>
    </w:p>
    <w:p w14:paraId="038298F8"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POSTOTNI UDIO: </w:t>
      </w:r>
    </w:p>
    <w:p w14:paraId="740F1365" w14:textId="1D68EDD1" w:rsidR="00F516F6" w:rsidRPr="00BB52AD" w:rsidRDefault="003D115B" w:rsidP="003D115B">
      <w:pPr>
        <w:ind w:left="720"/>
        <w:jc w:val="both"/>
        <w:rPr>
          <w:rFonts w:ascii="Tahoma" w:hAnsi="Tahoma" w:cs="Tahoma"/>
          <w:sz w:val="22"/>
          <w:szCs w:val="22"/>
        </w:rPr>
      </w:pPr>
      <w:r w:rsidRPr="00BB52AD">
        <w:rPr>
          <w:rFonts w:ascii="Tahoma" w:hAnsi="Tahoma" w:cs="Tahoma"/>
          <w:sz w:val="22"/>
          <w:szCs w:val="22"/>
        </w:rPr>
        <w:t>…</w:t>
      </w:r>
    </w:p>
    <w:p w14:paraId="0167EF4C" w14:textId="77777777" w:rsidR="00F516F6" w:rsidRPr="00BB52AD" w:rsidRDefault="00F516F6" w:rsidP="00F516F6">
      <w:pPr>
        <w:suppressAutoHyphens/>
        <w:ind w:firstLine="709"/>
        <w:jc w:val="both"/>
        <w:rPr>
          <w:rFonts w:ascii="Tahoma" w:hAnsi="Tahoma" w:cs="Tahoma"/>
          <w:sz w:val="22"/>
          <w:szCs w:val="22"/>
          <w:lang w:eastAsia="ar-SA"/>
        </w:rPr>
      </w:pPr>
      <w:r w:rsidRPr="00BB52AD">
        <w:rPr>
          <w:rFonts w:ascii="Tahoma" w:hAnsi="Tahoma" w:cs="Tahoma"/>
          <w:sz w:val="22"/>
          <w:szCs w:val="22"/>
        </w:rPr>
        <w:t xml:space="preserve">NARUČITELJ se obvezuje isplatiti cijenu radova </w:t>
      </w:r>
      <w:r w:rsidRPr="00BB52AD">
        <w:rPr>
          <w:rFonts w:ascii="Tahoma" w:hAnsi="Tahoma" w:cs="Tahoma"/>
          <w:sz w:val="22"/>
          <w:szCs w:val="22"/>
          <w:lang w:eastAsia="ar-SA"/>
        </w:rPr>
        <w:t xml:space="preserve">iz prethodnog stavka </w:t>
      </w:r>
      <w:r w:rsidRPr="00BB52AD">
        <w:rPr>
          <w:rFonts w:ascii="Tahoma" w:hAnsi="Tahoma" w:cs="Tahoma"/>
          <w:sz w:val="22"/>
          <w:szCs w:val="22"/>
        </w:rPr>
        <w:t xml:space="preserve">na način utvrđen člankom 5. </w:t>
      </w:r>
      <w:r w:rsidRPr="00BB52AD">
        <w:rPr>
          <w:rFonts w:ascii="Tahoma" w:hAnsi="Tahoma" w:cs="Tahoma"/>
          <w:sz w:val="22"/>
          <w:szCs w:val="22"/>
          <w:lang w:eastAsia="ar-SA"/>
        </w:rPr>
        <w:t>ovoga Ugovora</w:t>
      </w:r>
      <w:r w:rsidRPr="00BB52AD">
        <w:rPr>
          <w:rFonts w:ascii="Tahoma" w:hAnsi="Tahoma" w:cs="Tahoma"/>
          <w:sz w:val="22"/>
          <w:szCs w:val="22"/>
        </w:rPr>
        <w:t xml:space="preserve">, </w:t>
      </w:r>
      <w:r w:rsidRPr="00BB52AD">
        <w:rPr>
          <w:rFonts w:ascii="Tahoma" w:hAnsi="Tahoma" w:cs="Tahoma"/>
          <w:sz w:val="22"/>
          <w:szCs w:val="22"/>
          <w:lang w:eastAsia="ar-SA"/>
        </w:rPr>
        <w:t xml:space="preserve">na IBAN članova </w:t>
      </w:r>
      <w:r w:rsidRPr="00BB52AD">
        <w:rPr>
          <w:rFonts w:ascii="Tahoma" w:hAnsi="Tahoma" w:cs="Tahoma"/>
          <w:sz w:val="22"/>
          <w:szCs w:val="22"/>
        </w:rPr>
        <w:t>zajednice gospodarskih subjekata</w:t>
      </w:r>
      <w:r w:rsidRPr="00BB52AD">
        <w:rPr>
          <w:rFonts w:ascii="Tahoma" w:hAnsi="Tahoma" w:cs="Tahoma"/>
          <w:sz w:val="22"/>
          <w:szCs w:val="22"/>
          <w:lang w:eastAsia="ar-SA"/>
        </w:rPr>
        <w:t>.</w:t>
      </w:r>
    </w:p>
    <w:p w14:paraId="0B53F5C7" w14:textId="77777777" w:rsidR="00F516F6" w:rsidRPr="00BB52AD" w:rsidRDefault="00F516F6" w:rsidP="00F516F6">
      <w:pPr>
        <w:suppressAutoHyphens/>
        <w:ind w:firstLine="709"/>
        <w:jc w:val="both"/>
        <w:rPr>
          <w:rFonts w:ascii="Tahoma" w:hAnsi="Tahoma" w:cs="Tahoma"/>
          <w:sz w:val="22"/>
          <w:szCs w:val="22"/>
          <w:lang w:eastAsia="ar-SA"/>
        </w:rPr>
      </w:pPr>
    </w:p>
    <w:p w14:paraId="2F088B7E" w14:textId="77777777" w:rsidR="00F516F6" w:rsidRPr="00BB52AD" w:rsidRDefault="00F516F6" w:rsidP="00F516F6">
      <w:pPr>
        <w:suppressAutoHyphens/>
        <w:ind w:firstLine="709"/>
        <w:jc w:val="both"/>
        <w:rPr>
          <w:rFonts w:ascii="Tahoma" w:hAnsi="Tahoma" w:cs="Tahoma"/>
          <w:sz w:val="22"/>
          <w:szCs w:val="22"/>
          <w:lang w:eastAsia="ar-SA"/>
        </w:rPr>
      </w:pPr>
    </w:p>
    <w:p w14:paraId="1A0E19D0" w14:textId="7BEBFCDD" w:rsidR="00F516F6" w:rsidRPr="00BB52AD" w:rsidRDefault="00F516F6" w:rsidP="00632563">
      <w:pPr>
        <w:jc w:val="both"/>
        <w:rPr>
          <w:rFonts w:ascii="Tahoma" w:hAnsi="Tahoma" w:cs="Tahoma"/>
          <w:b/>
          <w:sz w:val="22"/>
          <w:szCs w:val="22"/>
        </w:rPr>
      </w:pPr>
      <w:r w:rsidRPr="00BB52AD">
        <w:rPr>
          <w:rFonts w:ascii="Tahoma" w:hAnsi="Tahoma" w:cs="Tahoma"/>
          <w:b/>
          <w:sz w:val="22"/>
          <w:szCs w:val="22"/>
        </w:rPr>
        <w:t>XV. PODUGOVARATELJI</w:t>
      </w:r>
    </w:p>
    <w:p w14:paraId="2A01007A" w14:textId="77777777" w:rsidR="00F516F6" w:rsidRPr="00BB52AD" w:rsidRDefault="00F516F6" w:rsidP="00F516F6">
      <w:pPr>
        <w:jc w:val="center"/>
        <w:rPr>
          <w:rFonts w:ascii="Tahoma" w:hAnsi="Tahoma" w:cs="Tahoma"/>
          <w:b/>
          <w:bCs/>
          <w:sz w:val="22"/>
          <w:szCs w:val="22"/>
        </w:rPr>
      </w:pPr>
      <w:r w:rsidRPr="00BB52AD">
        <w:rPr>
          <w:rFonts w:ascii="Tahoma" w:hAnsi="Tahoma" w:cs="Tahoma"/>
          <w:b/>
          <w:bCs/>
          <w:sz w:val="22"/>
          <w:szCs w:val="22"/>
        </w:rPr>
        <w:t>Članak 18.</w:t>
      </w:r>
    </w:p>
    <w:p w14:paraId="4BDE3493" w14:textId="77777777" w:rsidR="00F516F6" w:rsidRPr="00BB52AD" w:rsidRDefault="00F516F6" w:rsidP="00F516F6">
      <w:pPr>
        <w:ind w:firstLine="708"/>
        <w:jc w:val="both"/>
        <w:textAlignment w:val="baseline"/>
        <w:rPr>
          <w:rFonts w:ascii="Tahoma" w:hAnsi="Tahoma" w:cs="Tahoma"/>
          <w:sz w:val="22"/>
          <w:szCs w:val="22"/>
        </w:rPr>
      </w:pPr>
      <w:r w:rsidRPr="00BB52AD">
        <w:rPr>
          <w:rFonts w:ascii="Tahoma" w:hAnsi="Tahoma" w:cs="Tahoma"/>
          <w:color w:val="231F20"/>
          <w:sz w:val="22"/>
          <w:szCs w:val="22"/>
        </w:rPr>
        <w:t xml:space="preserve">Sukladno članku 222. ZJN 2016. </w:t>
      </w:r>
      <w:r w:rsidRPr="00BB52AD">
        <w:rPr>
          <w:rFonts w:ascii="Tahoma" w:hAnsi="Tahoma" w:cs="Tahoma"/>
          <w:sz w:val="22"/>
          <w:szCs w:val="22"/>
        </w:rPr>
        <w:t xml:space="preserve">i ponudi iz članka 1. ovoga Ugovora, ugovorne strane utvrđuju </w:t>
      </w:r>
      <w:proofErr w:type="spellStart"/>
      <w:r w:rsidRPr="00BB52AD">
        <w:rPr>
          <w:rFonts w:ascii="Tahoma" w:hAnsi="Tahoma" w:cs="Tahoma"/>
          <w:sz w:val="22"/>
          <w:szCs w:val="22"/>
        </w:rPr>
        <w:t>podugovaratelja</w:t>
      </w:r>
      <w:proofErr w:type="spellEnd"/>
      <w:r w:rsidRPr="00BB52AD">
        <w:rPr>
          <w:rFonts w:ascii="Tahoma" w:hAnsi="Tahoma" w:cs="Tahoma"/>
          <w:sz w:val="22"/>
          <w:szCs w:val="22"/>
        </w:rPr>
        <w:t>/e i radove koje će isti izvesti, kako slijedi:</w:t>
      </w:r>
    </w:p>
    <w:p w14:paraId="2693D175" w14:textId="77777777" w:rsidR="00F516F6" w:rsidRPr="00BB52AD" w:rsidRDefault="00F516F6" w:rsidP="00F516F6">
      <w:pPr>
        <w:numPr>
          <w:ilvl w:val="0"/>
          <w:numId w:val="22"/>
        </w:numPr>
        <w:spacing w:after="0" w:line="240" w:lineRule="auto"/>
        <w:jc w:val="both"/>
        <w:rPr>
          <w:rFonts w:ascii="Tahoma" w:hAnsi="Tahoma" w:cs="Tahoma"/>
          <w:sz w:val="22"/>
          <w:szCs w:val="22"/>
        </w:rPr>
      </w:pPr>
      <w:r w:rsidRPr="00BB52AD">
        <w:rPr>
          <w:rFonts w:ascii="Tahoma" w:hAnsi="Tahoma" w:cs="Tahoma"/>
          <w:sz w:val="22"/>
          <w:szCs w:val="22"/>
        </w:rPr>
        <w:t xml:space="preserve">TVRTKA: </w:t>
      </w:r>
    </w:p>
    <w:p w14:paraId="0FD7381E"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ZAKONSKI ZASTUPNIK: </w:t>
      </w:r>
    </w:p>
    <w:p w14:paraId="4E909CBB"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IBAN: </w:t>
      </w:r>
    </w:p>
    <w:p w14:paraId="1CD996DD" w14:textId="77777777" w:rsidR="00F516F6" w:rsidRPr="00BB52AD" w:rsidRDefault="00F516F6" w:rsidP="00F516F6">
      <w:pPr>
        <w:ind w:left="720"/>
        <w:jc w:val="both"/>
        <w:rPr>
          <w:rFonts w:ascii="Tahoma" w:hAnsi="Tahoma" w:cs="Tahoma"/>
          <w:sz w:val="22"/>
          <w:szCs w:val="22"/>
          <w:lang w:eastAsia="en-US"/>
        </w:rPr>
      </w:pPr>
      <w:r w:rsidRPr="00BB52AD">
        <w:rPr>
          <w:rFonts w:ascii="Tahoma" w:hAnsi="Tahoma" w:cs="Tahoma"/>
          <w:sz w:val="22"/>
          <w:szCs w:val="22"/>
        </w:rPr>
        <w:t xml:space="preserve">PREDMET: </w:t>
      </w:r>
    </w:p>
    <w:p w14:paraId="627D6976"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VRIJEDNOSNI UDIO: </w:t>
      </w:r>
    </w:p>
    <w:p w14:paraId="0043B128"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POSTOTNI UDIO: </w:t>
      </w:r>
    </w:p>
    <w:p w14:paraId="3FF0047A" w14:textId="77777777" w:rsidR="00F516F6" w:rsidRPr="00BB52AD" w:rsidRDefault="00F516F6" w:rsidP="00F516F6">
      <w:pPr>
        <w:numPr>
          <w:ilvl w:val="0"/>
          <w:numId w:val="22"/>
        </w:numPr>
        <w:spacing w:after="0" w:line="240" w:lineRule="auto"/>
        <w:jc w:val="both"/>
        <w:rPr>
          <w:rFonts w:ascii="Tahoma" w:hAnsi="Tahoma" w:cs="Tahoma"/>
          <w:sz w:val="22"/>
          <w:szCs w:val="22"/>
        </w:rPr>
      </w:pPr>
      <w:r w:rsidRPr="00BB52AD">
        <w:rPr>
          <w:rFonts w:ascii="Tahoma" w:hAnsi="Tahoma" w:cs="Tahoma"/>
          <w:sz w:val="22"/>
          <w:szCs w:val="22"/>
        </w:rPr>
        <w:t xml:space="preserve">TVRTKA: </w:t>
      </w:r>
    </w:p>
    <w:p w14:paraId="75E897F5"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ZAKONSKI ZASTUPNIK:</w:t>
      </w:r>
      <w:r w:rsidRPr="00BB52AD">
        <w:rPr>
          <w:rFonts w:ascii="Tahoma" w:hAnsi="Tahoma" w:cs="Tahoma"/>
          <w:color w:val="000000"/>
          <w:sz w:val="22"/>
          <w:szCs w:val="22"/>
        </w:rPr>
        <w:t xml:space="preserve"> </w:t>
      </w:r>
    </w:p>
    <w:p w14:paraId="771A7FD9" w14:textId="77777777" w:rsidR="00F516F6" w:rsidRPr="00BB52AD" w:rsidRDefault="00F516F6" w:rsidP="00F516F6">
      <w:pPr>
        <w:ind w:left="720"/>
        <w:jc w:val="both"/>
        <w:rPr>
          <w:rFonts w:ascii="Tahoma" w:hAnsi="Tahoma" w:cs="Tahoma"/>
          <w:sz w:val="22"/>
          <w:szCs w:val="22"/>
          <w:lang w:eastAsia="en-US"/>
        </w:rPr>
      </w:pPr>
      <w:r w:rsidRPr="00BB52AD">
        <w:rPr>
          <w:rFonts w:ascii="Tahoma" w:hAnsi="Tahoma" w:cs="Tahoma"/>
          <w:sz w:val="22"/>
          <w:szCs w:val="22"/>
        </w:rPr>
        <w:t xml:space="preserve">IBAN: </w:t>
      </w:r>
    </w:p>
    <w:p w14:paraId="4EA78CC3"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PREDMET: </w:t>
      </w:r>
    </w:p>
    <w:p w14:paraId="0CCFE218"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VRIJEDNOSNI UDIO: </w:t>
      </w:r>
    </w:p>
    <w:p w14:paraId="1E21709D"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 xml:space="preserve">POSTOTNI UDIO: </w:t>
      </w:r>
    </w:p>
    <w:p w14:paraId="03E9EBDD" w14:textId="77777777" w:rsidR="00F516F6" w:rsidRPr="00BB52AD" w:rsidRDefault="00F516F6" w:rsidP="00F516F6">
      <w:pPr>
        <w:ind w:left="720"/>
        <w:jc w:val="both"/>
        <w:rPr>
          <w:rFonts w:ascii="Tahoma" w:hAnsi="Tahoma" w:cs="Tahoma"/>
          <w:sz w:val="22"/>
          <w:szCs w:val="22"/>
        </w:rPr>
      </w:pPr>
      <w:r w:rsidRPr="00BB52AD">
        <w:rPr>
          <w:rFonts w:ascii="Tahoma" w:hAnsi="Tahoma" w:cs="Tahoma"/>
          <w:sz w:val="22"/>
          <w:szCs w:val="22"/>
        </w:rPr>
        <w:t>…</w:t>
      </w:r>
    </w:p>
    <w:p w14:paraId="6250D6C2" w14:textId="77777777" w:rsidR="00F516F6" w:rsidRPr="00BB52AD" w:rsidRDefault="00F516F6" w:rsidP="00F516F6">
      <w:pPr>
        <w:suppressAutoHyphens/>
        <w:ind w:firstLine="709"/>
        <w:jc w:val="both"/>
        <w:rPr>
          <w:rFonts w:ascii="Tahoma" w:hAnsi="Tahoma" w:cs="Tahoma"/>
          <w:sz w:val="22"/>
          <w:szCs w:val="22"/>
          <w:lang w:eastAsia="ar-SA"/>
        </w:rPr>
      </w:pPr>
      <w:proofErr w:type="spellStart"/>
      <w:r w:rsidRPr="00BB52AD">
        <w:rPr>
          <w:rFonts w:ascii="Tahoma" w:hAnsi="Tahoma" w:cs="Tahoma"/>
          <w:sz w:val="22"/>
          <w:szCs w:val="22"/>
        </w:rPr>
        <w:lastRenderedPageBreak/>
        <w:t>Podugovaratelj</w:t>
      </w:r>
      <w:proofErr w:type="spellEnd"/>
      <w:r w:rsidRPr="00BB52AD">
        <w:rPr>
          <w:rFonts w:ascii="Tahoma" w:hAnsi="Tahoma" w:cs="Tahoma"/>
          <w:sz w:val="22"/>
          <w:szCs w:val="22"/>
          <w:lang w:eastAsia="ar-SA"/>
        </w:rPr>
        <w:t xml:space="preserve"> ispostavlja račune IZVOĐAČU do gore navedenog iznosa bez PDV-a, a na računima mora biti naznačen pravni temelj za prijenos porezne obveze. IZVOĐAČ ispostavlja račune NARUČITELJU, kojima prilaže i račune </w:t>
      </w:r>
      <w:proofErr w:type="spellStart"/>
      <w:r w:rsidRPr="00BB52AD">
        <w:rPr>
          <w:rFonts w:ascii="Tahoma" w:hAnsi="Tahoma" w:cs="Tahoma"/>
          <w:sz w:val="22"/>
          <w:szCs w:val="22"/>
        </w:rPr>
        <w:t>podugovaratelj</w:t>
      </w:r>
      <w:r w:rsidRPr="00BB52AD">
        <w:rPr>
          <w:rFonts w:ascii="Tahoma" w:hAnsi="Tahoma" w:cs="Tahoma"/>
          <w:sz w:val="22"/>
          <w:szCs w:val="22"/>
          <w:lang w:eastAsia="ar-SA"/>
        </w:rPr>
        <w:t>a</w:t>
      </w:r>
      <w:proofErr w:type="spellEnd"/>
      <w:r w:rsidRPr="00BB52AD">
        <w:rPr>
          <w:rFonts w:ascii="Tahoma" w:hAnsi="Tahoma" w:cs="Tahoma"/>
          <w:sz w:val="22"/>
          <w:szCs w:val="22"/>
          <w:lang w:eastAsia="ar-SA"/>
        </w:rPr>
        <w:t xml:space="preserve">, na kojemu obračunava osnovicu za dio radova koji je on izveo, PDV na svoju osnovicu, PDV za </w:t>
      </w:r>
      <w:proofErr w:type="spellStart"/>
      <w:r w:rsidRPr="00BB52AD">
        <w:rPr>
          <w:rFonts w:ascii="Tahoma" w:hAnsi="Tahoma" w:cs="Tahoma"/>
          <w:sz w:val="22"/>
          <w:szCs w:val="22"/>
        </w:rPr>
        <w:t>podugovaratelja</w:t>
      </w:r>
      <w:proofErr w:type="spellEnd"/>
      <w:r w:rsidRPr="00BB52AD">
        <w:rPr>
          <w:rFonts w:ascii="Tahoma" w:hAnsi="Tahoma" w:cs="Tahoma"/>
          <w:sz w:val="22"/>
          <w:szCs w:val="22"/>
          <w:lang w:eastAsia="ar-SA"/>
        </w:rPr>
        <w:t xml:space="preserve"> i ukupan iznos.</w:t>
      </w:r>
    </w:p>
    <w:p w14:paraId="40D69D4A"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 xml:space="preserve">NARUČITELJ se obvezuje direktno isplatiti cijenu radova </w:t>
      </w:r>
      <w:proofErr w:type="spellStart"/>
      <w:r w:rsidRPr="00BB52AD">
        <w:rPr>
          <w:rFonts w:ascii="Tahoma" w:hAnsi="Tahoma" w:cs="Tahoma"/>
          <w:sz w:val="22"/>
          <w:szCs w:val="22"/>
        </w:rPr>
        <w:t>podugovaratelju</w:t>
      </w:r>
      <w:proofErr w:type="spellEnd"/>
      <w:r w:rsidRPr="00BB52AD">
        <w:rPr>
          <w:rFonts w:ascii="Tahoma" w:hAnsi="Tahoma" w:cs="Tahoma"/>
          <w:sz w:val="22"/>
          <w:szCs w:val="22"/>
        </w:rPr>
        <w:t xml:space="preserve"> na način utvrđen člankom 5. ovoga Ugovora, na IBAN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osim ako IZVOĐAČ dokaže da su obveze prema </w:t>
      </w:r>
      <w:proofErr w:type="spellStart"/>
      <w:r w:rsidRPr="00BB52AD">
        <w:rPr>
          <w:rFonts w:ascii="Tahoma" w:hAnsi="Tahoma" w:cs="Tahoma"/>
          <w:sz w:val="22"/>
          <w:szCs w:val="22"/>
        </w:rPr>
        <w:t>podugovaratelju</w:t>
      </w:r>
      <w:proofErr w:type="spellEnd"/>
      <w:r w:rsidRPr="00BB52AD">
        <w:rPr>
          <w:rFonts w:ascii="Tahoma" w:hAnsi="Tahoma" w:cs="Tahoma"/>
          <w:sz w:val="22"/>
          <w:szCs w:val="22"/>
        </w:rPr>
        <w:t xml:space="preserve"> za taj dio ugovora već podmirene.</w:t>
      </w:r>
    </w:p>
    <w:p w14:paraId="7DB9E1D1"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 xml:space="preserve">Sudjelovanje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ne utječe na odgovornost IZVOĐAČA za izvršenje ovoga Ugovora.</w:t>
      </w:r>
    </w:p>
    <w:p w14:paraId="72DD11F1" w14:textId="77777777" w:rsidR="00632563" w:rsidRPr="00BB52AD" w:rsidRDefault="00632563" w:rsidP="00F516F6">
      <w:pPr>
        <w:rPr>
          <w:rFonts w:ascii="Tahoma" w:hAnsi="Tahoma" w:cs="Tahoma"/>
          <w:b/>
          <w:bCs/>
          <w:sz w:val="22"/>
          <w:szCs w:val="22"/>
        </w:rPr>
      </w:pPr>
    </w:p>
    <w:p w14:paraId="021FE977" w14:textId="26063C38" w:rsidR="00F516F6" w:rsidRPr="00BB52AD" w:rsidRDefault="00632563" w:rsidP="00F516F6">
      <w:pPr>
        <w:rPr>
          <w:rFonts w:ascii="Tahoma" w:hAnsi="Tahoma" w:cs="Tahoma"/>
          <w:b/>
          <w:bCs/>
          <w:sz w:val="22"/>
          <w:szCs w:val="22"/>
        </w:rPr>
      </w:pPr>
      <w:r w:rsidRPr="00BB52AD">
        <w:rPr>
          <w:rFonts w:ascii="Tahoma" w:hAnsi="Tahoma" w:cs="Tahoma"/>
          <w:b/>
          <w:bCs/>
          <w:sz w:val="22"/>
          <w:szCs w:val="22"/>
        </w:rPr>
        <w:t>XVI. UGOVORNA KAZNA</w:t>
      </w:r>
    </w:p>
    <w:p w14:paraId="1D4C1967" w14:textId="77777777" w:rsidR="00F516F6" w:rsidRPr="00BB52AD" w:rsidRDefault="00F516F6" w:rsidP="00F516F6">
      <w:pPr>
        <w:jc w:val="center"/>
        <w:rPr>
          <w:rFonts w:ascii="Tahoma" w:hAnsi="Tahoma" w:cs="Tahoma"/>
          <w:b/>
          <w:sz w:val="22"/>
          <w:szCs w:val="22"/>
        </w:rPr>
      </w:pPr>
      <w:r w:rsidRPr="00BB52AD">
        <w:rPr>
          <w:rFonts w:ascii="Tahoma" w:hAnsi="Tahoma" w:cs="Tahoma"/>
          <w:b/>
          <w:sz w:val="22"/>
          <w:szCs w:val="22"/>
        </w:rPr>
        <w:t>Članak 19.</w:t>
      </w:r>
    </w:p>
    <w:p w14:paraId="7AE40F9E"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 xml:space="preserve">Ukoliko krivnjom IZVOĐAČA dođe do prekoračenja ugovorenog roka izvođenja radova NARUČITELJ će od IZVOĐAČA naplatiti ugovornu kaznu za prekoračenje ugovorenog roka na način da će posljednji račun isplatiti s umanjenim iznosom za utvrđeni iznos ugovorne kazne. </w:t>
      </w:r>
    </w:p>
    <w:p w14:paraId="753671E6" w14:textId="77777777" w:rsidR="00F516F6" w:rsidRPr="00BB52AD" w:rsidRDefault="00F516F6" w:rsidP="00F516F6">
      <w:pPr>
        <w:ind w:firstLine="708"/>
        <w:jc w:val="both"/>
        <w:rPr>
          <w:rFonts w:ascii="Tahoma" w:hAnsi="Tahoma" w:cs="Tahoma"/>
          <w:sz w:val="22"/>
          <w:szCs w:val="22"/>
        </w:rPr>
      </w:pPr>
      <w:r w:rsidRPr="00BB52AD">
        <w:rPr>
          <w:rFonts w:ascii="Tahoma" w:hAnsi="Tahoma" w:cs="Tahoma"/>
          <w:sz w:val="22"/>
          <w:szCs w:val="22"/>
        </w:rPr>
        <w:t>Ugovorna kazna se utvrđuje u visini 2‰ (dva promila) od ukupno ugovorenog iznosa za svaki dan prekoračenja roka, s tim da sveukupno ugovorna kazna ne može biti veća od 10% (deset posto) od ugovorene vrijednosti radova bez PDV-a.</w:t>
      </w:r>
    </w:p>
    <w:p w14:paraId="1C893B3F" w14:textId="4F9B5C7E" w:rsidR="00F516F6" w:rsidRPr="00BB52AD" w:rsidRDefault="00F516F6" w:rsidP="00F516F6">
      <w:pPr>
        <w:jc w:val="both"/>
        <w:rPr>
          <w:rFonts w:ascii="Tahoma" w:hAnsi="Tahoma" w:cs="Tahoma"/>
          <w:b/>
          <w:bCs/>
          <w:sz w:val="22"/>
          <w:szCs w:val="22"/>
        </w:rPr>
      </w:pPr>
      <w:r w:rsidRPr="00BB52AD">
        <w:rPr>
          <w:rFonts w:ascii="Tahoma" w:hAnsi="Tahoma" w:cs="Tahoma"/>
          <w:b/>
          <w:bCs/>
          <w:sz w:val="22"/>
          <w:szCs w:val="22"/>
        </w:rPr>
        <w:t>XVII. JAMST</w:t>
      </w:r>
      <w:r w:rsidR="00632563" w:rsidRPr="00BB52AD">
        <w:rPr>
          <w:rFonts w:ascii="Tahoma" w:hAnsi="Tahoma" w:cs="Tahoma"/>
          <w:b/>
          <w:bCs/>
          <w:sz w:val="22"/>
          <w:szCs w:val="22"/>
        </w:rPr>
        <w:t>VO ZA UREDNO ISPUNJENJE UGOVORA</w:t>
      </w:r>
    </w:p>
    <w:p w14:paraId="57B2A917" w14:textId="77777777" w:rsidR="00F516F6" w:rsidRPr="00BB52AD" w:rsidRDefault="00F516F6" w:rsidP="00F516F6">
      <w:pPr>
        <w:jc w:val="center"/>
        <w:rPr>
          <w:rFonts w:ascii="Tahoma" w:hAnsi="Tahoma" w:cs="Tahoma"/>
          <w:b/>
          <w:sz w:val="22"/>
          <w:szCs w:val="22"/>
        </w:rPr>
      </w:pPr>
      <w:r w:rsidRPr="00BB52AD">
        <w:rPr>
          <w:rFonts w:ascii="Tahoma" w:hAnsi="Tahoma" w:cs="Tahoma"/>
          <w:b/>
          <w:sz w:val="22"/>
          <w:szCs w:val="22"/>
        </w:rPr>
        <w:t>Članak 20.</w:t>
      </w:r>
    </w:p>
    <w:p w14:paraId="7ABD4D85" w14:textId="19E8BCB1" w:rsidR="00A5574D" w:rsidRPr="00BB52AD" w:rsidRDefault="00107D9A" w:rsidP="00A5574D">
      <w:pPr>
        <w:tabs>
          <w:tab w:val="left" w:pos="0"/>
        </w:tabs>
        <w:jc w:val="both"/>
        <w:rPr>
          <w:rFonts w:ascii="Tahoma" w:hAnsi="Tahoma" w:cs="Tahoma"/>
          <w:sz w:val="22"/>
          <w:szCs w:val="22"/>
        </w:rPr>
      </w:pPr>
      <w:r>
        <w:rPr>
          <w:rFonts w:ascii="Tahoma" w:hAnsi="Tahoma" w:cs="Tahoma"/>
          <w:sz w:val="22"/>
          <w:szCs w:val="22"/>
          <w:lang w:eastAsia="ar-SA"/>
        </w:rPr>
        <w:tab/>
      </w:r>
      <w:r w:rsidR="00A5574D" w:rsidRPr="00BB52AD">
        <w:rPr>
          <w:rFonts w:ascii="Tahoma" w:hAnsi="Tahoma" w:cs="Tahoma"/>
          <w:sz w:val="22"/>
          <w:szCs w:val="22"/>
          <w:lang w:eastAsia="ar-SA"/>
        </w:rPr>
        <w:t xml:space="preserve">IZVOĐAČ je dužan u roku od </w:t>
      </w:r>
      <w:r w:rsidR="00A5574D">
        <w:rPr>
          <w:rFonts w:ascii="Tahoma" w:hAnsi="Tahoma" w:cs="Tahoma"/>
          <w:sz w:val="22"/>
          <w:szCs w:val="22"/>
          <w:lang w:eastAsia="ar-SA"/>
        </w:rPr>
        <w:t>deset</w:t>
      </w:r>
      <w:r w:rsidR="00A5574D" w:rsidRPr="00BB52AD">
        <w:rPr>
          <w:rFonts w:ascii="Tahoma" w:hAnsi="Tahoma" w:cs="Tahoma"/>
          <w:i/>
          <w:sz w:val="22"/>
          <w:szCs w:val="22"/>
          <w:lang w:eastAsia="ar-SA"/>
        </w:rPr>
        <w:t xml:space="preserve"> </w:t>
      </w:r>
      <w:r w:rsidR="00A5574D" w:rsidRPr="00BB52AD">
        <w:rPr>
          <w:rFonts w:ascii="Tahoma" w:hAnsi="Tahoma" w:cs="Tahoma"/>
          <w:sz w:val="22"/>
          <w:szCs w:val="22"/>
          <w:lang w:eastAsia="ar-SA"/>
        </w:rPr>
        <w:t xml:space="preserve">dana </w:t>
      </w:r>
      <w:r w:rsidR="00A5574D" w:rsidRPr="00BB52AD">
        <w:rPr>
          <w:rFonts w:ascii="Tahoma" w:hAnsi="Tahoma" w:cs="Tahoma"/>
          <w:sz w:val="22"/>
          <w:szCs w:val="22"/>
        </w:rPr>
        <w:t>od dana obostranog potpisa ugovora</w:t>
      </w:r>
      <w:r w:rsidR="00A5574D" w:rsidRPr="00BB52AD">
        <w:rPr>
          <w:rFonts w:ascii="Tahoma" w:hAnsi="Tahoma" w:cs="Tahoma"/>
          <w:sz w:val="22"/>
          <w:szCs w:val="22"/>
          <w:lang w:eastAsia="ar-SA"/>
        </w:rPr>
        <w:t xml:space="preserve"> NARUČITELJU </w:t>
      </w:r>
      <w:r w:rsidR="00A5574D" w:rsidRPr="00BB52AD">
        <w:rPr>
          <w:rFonts w:ascii="Tahoma" w:hAnsi="Tahoma" w:cs="Tahoma"/>
          <w:sz w:val="22"/>
          <w:szCs w:val="22"/>
        </w:rPr>
        <w:t>predati jamstvo za uredno ispunjenje ugovora u vrijednosti 10% (deset posto) ugovorenog iznosa bez PDV-a, u obliku zadužnice ili bjanko zadužnice koja mora biti potvrđena kod javnog bilježnika i popunjena u skladu s Pravilnikom o obliku i sadrža</w:t>
      </w:r>
      <w:r w:rsidR="00A5574D">
        <w:rPr>
          <w:rFonts w:ascii="Tahoma" w:hAnsi="Tahoma" w:cs="Tahoma"/>
          <w:sz w:val="22"/>
          <w:szCs w:val="22"/>
        </w:rPr>
        <w:t>ju bjanko zadužnice (NN 115/12,</w:t>
      </w:r>
      <w:r w:rsidR="00A5574D" w:rsidRPr="00BB52AD">
        <w:rPr>
          <w:rFonts w:ascii="Tahoma" w:hAnsi="Tahoma" w:cs="Tahoma"/>
          <w:sz w:val="22"/>
          <w:szCs w:val="22"/>
        </w:rPr>
        <w:t xml:space="preserve"> 82/17</w:t>
      </w:r>
      <w:r w:rsidR="00A5574D">
        <w:rPr>
          <w:rFonts w:ascii="Tahoma" w:hAnsi="Tahoma" w:cs="Tahoma"/>
          <w:sz w:val="22"/>
          <w:szCs w:val="22"/>
        </w:rPr>
        <w:t xml:space="preserve"> i 154/22</w:t>
      </w:r>
      <w:r w:rsidR="00A5574D" w:rsidRPr="00BB52AD">
        <w:rPr>
          <w:rFonts w:ascii="Tahoma" w:hAnsi="Tahoma" w:cs="Tahoma"/>
          <w:sz w:val="22"/>
          <w:szCs w:val="22"/>
        </w:rPr>
        <w:t xml:space="preserve">) i Pravilnikom o obliku i </w:t>
      </w:r>
      <w:r w:rsidR="00A5574D">
        <w:rPr>
          <w:rFonts w:ascii="Tahoma" w:hAnsi="Tahoma" w:cs="Tahoma"/>
          <w:sz w:val="22"/>
          <w:szCs w:val="22"/>
        </w:rPr>
        <w:t xml:space="preserve">sadržaju zadužnice (NN 115/12, </w:t>
      </w:r>
      <w:r w:rsidR="00A5574D" w:rsidRPr="00BB52AD">
        <w:rPr>
          <w:rFonts w:ascii="Tahoma" w:hAnsi="Tahoma" w:cs="Tahoma"/>
          <w:sz w:val="22"/>
          <w:szCs w:val="22"/>
        </w:rPr>
        <w:t>82/17</w:t>
      </w:r>
      <w:r w:rsidR="00A5574D">
        <w:rPr>
          <w:rFonts w:ascii="Tahoma" w:hAnsi="Tahoma" w:cs="Tahoma"/>
          <w:sz w:val="22"/>
          <w:szCs w:val="22"/>
        </w:rPr>
        <w:t xml:space="preserve"> i 154/22</w:t>
      </w:r>
      <w:r w:rsidR="00A5574D" w:rsidRPr="00BB52AD">
        <w:rPr>
          <w:rFonts w:ascii="Tahoma" w:hAnsi="Tahoma" w:cs="Tahoma"/>
          <w:sz w:val="22"/>
          <w:szCs w:val="22"/>
        </w:rPr>
        <w:t xml:space="preserve">), bez uvećanja, sa zakonskim zateznim kamatama po stopi određenoj sukladno odredbi članka 29. stavka 2. Zakona o obveznim odnosima (NN 35/05, 41/08, 125/11, 78/15, 29/18, </w:t>
      </w:r>
      <w:r w:rsidR="00A5574D" w:rsidRPr="00BB52AD">
        <w:rPr>
          <w:rFonts w:ascii="Tahoma" w:hAnsi="Tahoma" w:cs="Tahoma"/>
          <w:sz w:val="22"/>
          <w:szCs w:val="22"/>
          <w:lang w:eastAsia="ar-SA"/>
        </w:rPr>
        <w:t>126/21</w:t>
      </w:r>
      <w:r w:rsidR="00A5574D">
        <w:rPr>
          <w:rFonts w:ascii="Tahoma" w:hAnsi="Tahoma" w:cs="Tahoma"/>
          <w:sz w:val="22"/>
          <w:szCs w:val="22"/>
          <w:lang w:eastAsia="ar-SA"/>
        </w:rPr>
        <w:t>, 114/22, 156/22</w:t>
      </w:r>
      <w:r w:rsidR="00A5574D" w:rsidRPr="00BB52AD">
        <w:rPr>
          <w:rFonts w:ascii="Tahoma" w:hAnsi="Tahoma" w:cs="Tahoma"/>
          <w:sz w:val="22"/>
          <w:szCs w:val="22"/>
        </w:rPr>
        <w:t>).</w:t>
      </w:r>
    </w:p>
    <w:p w14:paraId="4B53ED96" w14:textId="77777777" w:rsidR="00A5574D" w:rsidRPr="00BB52AD" w:rsidRDefault="00A5574D" w:rsidP="00A5574D">
      <w:pPr>
        <w:ind w:firstLine="708"/>
        <w:jc w:val="both"/>
        <w:rPr>
          <w:rFonts w:ascii="Tahoma" w:hAnsi="Tahoma" w:cs="Tahoma"/>
          <w:sz w:val="22"/>
          <w:szCs w:val="22"/>
        </w:rPr>
      </w:pPr>
      <w:r w:rsidRPr="00BB52AD">
        <w:rPr>
          <w:rFonts w:ascii="Tahoma" w:hAnsi="Tahoma" w:cs="Tahoma"/>
          <w:sz w:val="22"/>
          <w:szCs w:val="22"/>
        </w:rPr>
        <w:t>U slučaju zajednice gospodarskih subjekata, traženo jamstvo uredno ispunjenje ugovora može dostaviti jedan član zajednice za sve ili svaki član zajednice može dostaviti jamstvo za svoj dio garancije. Ako jamstvo dostavlja jedan član zajednice gospodarskih subjekata za sve, dužnik može biti bilo koji član zajednice, dok ostali članovi zajednice moraju biti navedeni kao jamci platci.</w:t>
      </w:r>
    </w:p>
    <w:p w14:paraId="6DCE8083" w14:textId="77777777" w:rsidR="00A5574D" w:rsidRPr="00BB52AD" w:rsidRDefault="00A5574D" w:rsidP="00A5574D">
      <w:pPr>
        <w:ind w:firstLine="708"/>
        <w:jc w:val="both"/>
        <w:rPr>
          <w:rFonts w:ascii="Tahoma" w:hAnsi="Tahoma" w:cs="Tahoma"/>
          <w:sz w:val="22"/>
          <w:szCs w:val="22"/>
        </w:rPr>
      </w:pPr>
      <w:r w:rsidRPr="00BB52AD">
        <w:rPr>
          <w:rFonts w:ascii="Tahoma" w:hAnsi="Tahoma" w:cs="Tahoma"/>
          <w:sz w:val="22"/>
          <w:szCs w:val="22"/>
        </w:rPr>
        <w:t xml:space="preserve">IZVOĐAČ može umjesto traženog jamstva dati novčani polog u traženom iznosu. Novčani polog može se uplatiti na: Općina Kloštar Ivanić HR7123400091819300008, model HR68, poziv na broj 9016 - OIB uplatitelja, opis plaćanja – polog, </w:t>
      </w:r>
      <w:proofErr w:type="spellStart"/>
      <w:r w:rsidRPr="00BB52AD">
        <w:rPr>
          <w:rFonts w:ascii="Tahoma" w:hAnsi="Tahoma" w:cs="Tahoma"/>
          <w:sz w:val="22"/>
          <w:szCs w:val="22"/>
        </w:rPr>
        <w:t>ev</w:t>
      </w:r>
      <w:proofErr w:type="spellEnd"/>
      <w:r w:rsidRPr="00BB52AD">
        <w:rPr>
          <w:rFonts w:ascii="Tahoma" w:hAnsi="Tahoma" w:cs="Tahoma"/>
          <w:sz w:val="22"/>
          <w:szCs w:val="22"/>
        </w:rPr>
        <w:t>. broj nabave.</w:t>
      </w:r>
    </w:p>
    <w:p w14:paraId="26250672" w14:textId="77777777" w:rsidR="00A5574D" w:rsidRPr="00BB52AD" w:rsidRDefault="00A5574D" w:rsidP="00A5574D">
      <w:pPr>
        <w:ind w:firstLine="708"/>
        <w:jc w:val="both"/>
        <w:rPr>
          <w:rFonts w:ascii="Tahoma" w:hAnsi="Tahoma" w:cs="Tahoma"/>
          <w:sz w:val="22"/>
          <w:szCs w:val="22"/>
        </w:rPr>
      </w:pPr>
      <w:r w:rsidRPr="00BB52AD">
        <w:rPr>
          <w:rFonts w:ascii="Tahoma" w:hAnsi="Tahoma" w:cs="Tahoma"/>
          <w:sz w:val="22"/>
          <w:szCs w:val="22"/>
        </w:rPr>
        <w:lastRenderedPageBreak/>
        <w:t>U slučaju zajednice gospodarskih subjekata NARUČITELJ će prihvatiti uplatu novčanog pologa jednog člana zajednice te tada uplata u opisu mora sadržavati navod o tome da je riječ o zajednici gospodarskih subjekata i navod o kojem jamstvu se radi ili da svaki član zajednice gospodarskih subjekata izvrši uplatu za svoj dio garancije.</w:t>
      </w:r>
    </w:p>
    <w:p w14:paraId="757509C5" w14:textId="77777777" w:rsidR="00A5574D" w:rsidRPr="00BB52AD" w:rsidRDefault="00A5574D" w:rsidP="00A5574D">
      <w:pPr>
        <w:ind w:firstLine="708"/>
        <w:jc w:val="both"/>
        <w:rPr>
          <w:rFonts w:ascii="Tahoma" w:hAnsi="Tahoma" w:cs="Tahoma"/>
          <w:sz w:val="22"/>
          <w:szCs w:val="22"/>
        </w:rPr>
      </w:pPr>
      <w:r w:rsidRPr="00BB52AD">
        <w:rPr>
          <w:rFonts w:ascii="Tahoma" w:hAnsi="Tahoma" w:cs="Tahoma"/>
          <w:sz w:val="22"/>
          <w:szCs w:val="22"/>
        </w:rPr>
        <w:t>Jamstvo za uredno ispunjenje ugovora važeće je do dostave jamstva za otklanjanje nedostataka u jamstvenom roku.</w:t>
      </w:r>
    </w:p>
    <w:p w14:paraId="2604B9E9" w14:textId="77777777" w:rsidR="00A5574D" w:rsidRPr="00BB52AD" w:rsidRDefault="00A5574D" w:rsidP="00A5574D">
      <w:pPr>
        <w:ind w:firstLine="708"/>
        <w:jc w:val="both"/>
        <w:rPr>
          <w:rFonts w:ascii="Tahoma" w:hAnsi="Tahoma" w:cs="Tahoma"/>
          <w:sz w:val="22"/>
          <w:szCs w:val="22"/>
        </w:rPr>
      </w:pPr>
      <w:r w:rsidRPr="00BB52AD">
        <w:rPr>
          <w:rFonts w:ascii="Tahoma" w:hAnsi="Tahoma" w:cs="Tahoma"/>
          <w:sz w:val="22"/>
          <w:szCs w:val="22"/>
        </w:rPr>
        <w:t xml:space="preserve">Jamstvo za uredno ispunjenje ugovora naplatit će se u slučaju povrede ugovornih </w:t>
      </w:r>
      <w:r w:rsidRPr="00BB52AD">
        <w:rPr>
          <w:rFonts w:ascii="Tahoma" w:hAnsi="Tahoma" w:cs="Tahoma"/>
          <w:color w:val="000000"/>
          <w:sz w:val="22"/>
          <w:szCs w:val="22"/>
        </w:rPr>
        <w:t>obvez</w:t>
      </w:r>
      <w:r w:rsidRPr="00BB52AD">
        <w:rPr>
          <w:rFonts w:ascii="Tahoma" w:hAnsi="Tahoma" w:cs="Tahoma"/>
          <w:sz w:val="22"/>
          <w:szCs w:val="22"/>
        </w:rPr>
        <w:t>a i nedostavljanja jamstva za otklanjanje nedostataka u jamstvenom roku.</w:t>
      </w:r>
    </w:p>
    <w:p w14:paraId="1E5CF67D" w14:textId="77777777" w:rsidR="00A5574D" w:rsidRPr="00BB52AD" w:rsidRDefault="00A5574D" w:rsidP="00A5574D">
      <w:pPr>
        <w:ind w:firstLine="708"/>
        <w:jc w:val="both"/>
        <w:rPr>
          <w:rFonts w:ascii="Tahoma" w:hAnsi="Tahoma" w:cs="Tahoma"/>
          <w:sz w:val="22"/>
          <w:szCs w:val="22"/>
        </w:rPr>
      </w:pPr>
      <w:r w:rsidRPr="00BB52AD">
        <w:rPr>
          <w:rFonts w:ascii="Tahoma" w:hAnsi="Tahoma" w:cs="Tahoma"/>
          <w:sz w:val="22"/>
          <w:szCs w:val="22"/>
        </w:rPr>
        <w:t xml:space="preserve">Neiskorišteno jamstvo NARUČITELJ će vratiti IZVOĐAČU nakon dostave jamstva za otklanjanje nedostataka u jamstvenom roku.   </w:t>
      </w:r>
    </w:p>
    <w:p w14:paraId="6F68E0E4" w14:textId="77777777" w:rsidR="00A5574D" w:rsidRPr="00BB52AD" w:rsidRDefault="00A5574D" w:rsidP="00A5574D">
      <w:pPr>
        <w:ind w:firstLine="708"/>
        <w:jc w:val="both"/>
        <w:rPr>
          <w:rFonts w:ascii="Tahoma" w:hAnsi="Tahoma" w:cs="Tahoma"/>
          <w:sz w:val="22"/>
          <w:szCs w:val="22"/>
        </w:rPr>
      </w:pPr>
    </w:p>
    <w:p w14:paraId="79AABA6F" w14:textId="77777777" w:rsidR="00F516F6" w:rsidRPr="00BB52AD" w:rsidRDefault="00F516F6" w:rsidP="00F516F6">
      <w:pPr>
        <w:rPr>
          <w:rFonts w:ascii="Tahoma" w:hAnsi="Tahoma" w:cs="Tahoma"/>
          <w:b/>
          <w:bCs/>
          <w:sz w:val="22"/>
          <w:szCs w:val="22"/>
        </w:rPr>
      </w:pPr>
      <w:r w:rsidRPr="00BB52AD">
        <w:rPr>
          <w:rFonts w:ascii="Tahoma" w:hAnsi="Tahoma" w:cs="Tahoma"/>
          <w:b/>
          <w:bCs/>
          <w:sz w:val="22"/>
          <w:szCs w:val="22"/>
        </w:rPr>
        <w:t>XVIII. JAMSTVO ZA OTKLANJANJE NEDOSTATAKA U JAMSTVENOM ROKU</w:t>
      </w:r>
    </w:p>
    <w:p w14:paraId="7FF6C183" w14:textId="6B11A2D2" w:rsidR="00632563" w:rsidRPr="00BB52AD" w:rsidRDefault="00F516F6" w:rsidP="00632563">
      <w:pPr>
        <w:jc w:val="center"/>
        <w:rPr>
          <w:rFonts w:ascii="Tahoma" w:hAnsi="Tahoma" w:cs="Tahoma"/>
          <w:b/>
          <w:sz w:val="22"/>
          <w:szCs w:val="22"/>
        </w:rPr>
      </w:pPr>
      <w:r w:rsidRPr="00BB52AD">
        <w:rPr>
          <w:rFonts w:ascii="Tahoma" w:hAnsi="Tahoma" w:cs="Tahoma"/>
          <w:b/>
          <w:sz w:val="22"/>
          <w:szCs w:val="22"/>
        </w:rPr>
        <w:t>Članak 21</w:t>
      </w:r>
      <w:r w:rsidR="00632563" w:rsidRPr="00BB52AD">
        <w:rPr>
          <w:rFonts w:ascii="Tahoma" w:hAnsi="Tahoma" w:cs="Tahoma"/>
          <w:b/>
          <w:sz w:val="22"/>
          <w:szCs w:val="22"/>
        </w:rPr>
        <w:t>.</w:t>
      </w:r>
    </w:p>
    <w:p w14:paraId="599C09E6" w14:textId="3423880E" w:rsidR="00A5574D" w:rsidRPr="00BB52AD" w:rsidRDefault="00632563" w:rsidP="00A5574D">
      <w:pPr>
        <w:jc w:val="both"/>
        <w:rPr>
          <w:rFonts w:ascii="Tahoma" w:hAnsi="Tahoma" w:cs="Tahoma"/>
          <w:sz w:val="22"/>
          <w:szCs w:val="22"/>
          <w:lang w:eastAsia="ar-SA"/>
        </w:rPr>
      </w:pPr>
      <w:r w:rsidRPr="00BB52AD">
        <w:rPr>
          <w:rFonts w:ascii="Tahoma" w:hAnsi="Tahoma" w:cs="Tahoma"/>
          <w:sz w:val="22"/>
          <w:szCs w:val="22"/>
          <w:lang w:eastAsia="ar-SA"/>
        </w:rPr>
        <w:t xml:space="preserve">            </w:t>
      </w:r>
      <w:r w:rsidR="00A5574D" w:rsidRPr="00BB52AD">
        <w:rPr>
          <w:rFonts w:ascii="Tahoma" w:hAnsi="Tahoma" w:cs="Tahoma"/>
          <w:sz w:val="22"/>
          <w:szCs w:val="22"/>
          <w:lang w:eastAsia="ar-SA"/>
        </w:rPr>
        <w:t xml:space="preserve">IZVOĐAČ je dužan u roku od </w:t>
      </w:r>
      <w:r w:rsidR="00A5574D">
        <w:rPr>
          <w:rFonts w:ascii="Tahoma" w:hAnsi="Tahoma" w:cs="Tahoma"/>
          <w:sz w:val="22"/>
          <w:szCs w:val="22"/>
          <w:lang w:eastAsia="ar-SA"/>
        </w:rPr>
        <w:t>deset</w:t>
      </w:r>
      <w:r w:rsidR="00A5574D" w:rsidRPr="00BB52AD">
        <w:rPr>
          <w:rFonts w:ascii="Tahoma" w:hAnsi="Tahoma" w:cs="Tahoma"/>
          <w:sz w:val="22"/>
          <w:szCs w:val="22"/>
          <w:lang w:eastAsia="ar-SA"/>
        </w:rPr>
        <w:t xml:space="preserve"> dana od primopredaje objekta NARUČITELJU predati jamstvo za otklanjanje nedostataka u jamstvenom roku u vrijednosti 10% (deset posto) vrijednosti izvršenog ugovora (ukupno isplaćenog iznosa) bez PDV-a, </w:t>
      </w:r>
      <w:r w:rsidR="00A5574D" w:rsidRPr="00615C14">
        <w:rPr>
          <w:rFonts w:ascii="Tahoma" w:hAnsi="Tahoma" w:cs="Tahoma"/>
          <w:sz w:val="22"/>
          <w:szCs w:val="22"/>
          <w:lang w:eastAsia="ar-SA"/>
        </w:rPr>
        <w:t>u obliku zadužnice ili bjanko zadužnice koja mora biti potvrđena kod javnog bilježnika i popunjena u skladu s Pravilnikom o obliku i sadržaju bjanko zadužnice (NN 115/12, 82/17 i 154/22) i Pravilnikom o obliku i sadržaju zadužnice (NN 115/12, 82/17 i 154/22), bez uvećanja, sa zakonskim zateznim kamatama po stopi određenoj sukladno odredbi članka 29. stavka 2. Zakona o obveznim odnosima (NN 35/05, 41/08, 125/11, 78/15, 29/18, 126/21, 114/22, 156/22)</w:t>
      </w:r>
      <w:r w:rsidR="00A5574D" w:rsidRPr="00BB52AD">
        <w:rPr>
          <w:rFonts w:ascii="Tahoma" w:hAnsi="Tahoma" w:cs="Tahoma"/>
          <w:sz w:val="22"/>
          <w:szCs w:val="22"/>
          <w:lang w:eastAsia="ar-SA"/>
        </w:rPr>
        <w:t>.</w:t>
      </w:r>
    </w:p>
    <w:p w14:paraId="52349B90" w14:textId="77777777" w:rsidR="00A5574D" w:rsidRPr="00BB52AD" w:rsidRDefault="00A5574D" w:rsidP="00A5574D">
      <w:pPr>
        <w:ind w:firstLine="708"/>
        <w:jc w:val="both"/>
        <w:rPr>
          <w:rFonts w:ascii="Tahoma" w:hAnsi="Tahoma" w:cs="Tahoma"/>
          <w:sz w:val="22"/>
          <w:szCs w:val="22"/>
        </w:rPr>
      </w:pPr>
      <w:r w:rsidRPr="00BB52AD">
        <w:rPr>
          <w:rFonts w:ascii="Tahoma" w:hAnsi="Tahoma" w:cs="Tahoma"/>
          <w:sz w:val="22"/>
          <w:szCs w:val="22"/>
        </w:rPr>
        <w:t>U slučaju zajednice gospodarskih subjekata, traženo jamstvo uredno ispunjenje ugovora može dostaviti jedan član zajednice za sve ili svaki član zajednice može dostaviti jamstvo za svoj dio garancije. Ako jamstvo dostavlja jedan član zajednice gospodarskih subjekata za sve, dužnik može biti bilo koji član zajednice, dok ostali članovi zajednice moraju biti navedeni kao jamci platci.</w:t>
      </w:r>
    </w:p>
    <w:p w14:paraId="4740C971" w14:textId="77777777" w:rsidR="00A5574D" w:rsidRPr="00BB52AD" w:rsidRDefault="00A5574D" w:rsidP="00A5574D">
      <w:pPr>
        <w:ind w:firstLine="708"/>
        <w:jc w:val="both"/>
        <w:rPr>
          <w:rFonts w:ascii="Tahoma" w:hAnsi="Tahoma" w:cs="Tahoma"/>
          <w:sz w:val="22"/>
          <w:szCs w:val="22"/>
          <w:lang w:eastAsia="ar-SA"/>
        </w:rPr>
      </w:pPr>
      <w:r w:rsidRPr="00BB52AD">
        <w:rPr>
          <w:rFonts w:ascii="Tahoma" w:hAnsi="Tahoma" w:cs="Tahoma"/>
          <w:sz w:val="22"/>
          <w:szCs w:val="22"/>
          <w:lang w:eastAsia="ar-SA"/>
        </w:rPr>
        <w:t>Jamstvo za otklanjanje nedostataka u jamstvenom roku naplatit će se u slučaju povrede obveze otklanjanja nedostataka.</w:t>
      </w:r>
    </w:p>
    <w:p w14:paraId="1B7CBDA2" w14:textId="77777777" w:rsidR="00A5574D" w:rsidRPr="00BB52AD" w:rsidRDefault="00A5574D" w:rsidP="00A5574D">
      <w:pPr>
        <w:ind w:firstLine="708"/>
        <w:jc w:val="both"/>
        <w:rPr>
          <w:rFonts w:ascii="Tahoma" w:hAnsi="Tahoma" w:cs="Tahoma"/>
          <w:sz w:val="22"/>
          <w:szCs w:val="22"/>
          <w:lang w:eastAsia="ar-SA"/>
        </w:rPr>
      </w:pPr>
      <w:r w:rsidRPr="00BB52AD">
        <w:rPr>
          <w:rFonts w:ascii="Tahoma" w:hAnsi="Tahoma" w:cs="Tahoma"/>
          <w:sz w:val="22"/>
          <w:szCs w:val="22"/>
          <w:lang w:eastAsia="ar-SA"/>
        </w:rPr>
        <w:t xml:space="preserve">IZVOĐAČ može umjesto traženog jamstva dati novčani polog u traženom iznosu. Novčani polog može se uplatiti na: Općina Kloštar Ivanić HR7123400091819300008, model HR68, poziv na broj 9016 - OIB uplatitelja, opis plaćanja – polog, </w:t>
      </w:r>
      <w:proofErr w:type="spellStart"/>
      <w:r w:rsidRPr="00BB52AD">
        <w:rPr>
          <w:rFonts w:ascii="Tahoma" w:hAnsi="Tahoma" w:cs="Tahoma"/>
          <w:sz w:val="22"/>
          <w:szCs w:val="22"/>
          <w:lang w:eastAsia="ar-SA"/>
        </w:rPr>
        <w:t>ev</w:t>
      </w:r>
      <w:proofErr w:type="spellEnd"/>
      <w:r w:rsidRPr="00BB52AD">
        <w:rPr>
          <w:rFonts w:ascii="Tahoma" w:hAnsi="Tahoma" w:cs="Tahoma"/>
          <w:sz w:val="22"/>
          <w:szCs w:val="22"/>
          <w:lang w:eastAsia="ar-SA"/>
        </w:rPr>
        <w:t>. broj nabave.</w:t>
      </w:r>
    </w:p>
    <w:p w14:paraId="1B83B191" w14:textId="77777777" w:rsidR="00A5574D" w:rsidRPr="00BB52AD" w:rsidRDefault="00A5574D" w:rsidP="00A5574D">
      <w:pPr>
        <w:ind w:firstLine="708"/>
        <w:jc w:val="both"/>
        <w:rPr>
          <w:rFonts w:ascii="Tahoma" w:hAnsi="Tahoma" w:cs="Tahoma"/>
          <w:sz w:val="22"/>
          <w:szCs w:val="22"/>
          <w:lang w:eastAsia="ar-SA"/>
        </w:rPr>
      </w:pPr>
      <w:r w:rsidRPr="00BB52AD">
        <w:rPr>
          <w:rFonts w:ascii="Tahoma" w:hAnsi="Tahoma" w:cs="Tahoma"/>
          <w:sz w:val="22"/>
          <w:szCs w:val="22"/>
          <w:lang w:eastAsia="ar-SA"/>
        </w:rPr>
        <w:t>U slučaju zajednice gospodarskih subjekata NARUČITELJ će prihvatiti uplatu novčanog pologa jednog člana zajednice te tada uplata u opisu mora sadržavati navod o tome da je riječ o zajednici gospodarskih subjekata i navod o kojem jamstvu se radi ili da svaki član zajednice gospodarskih subjekata izvrši uplatu za svoj dio garancije.</w:t>
      </w:r>
    </w:p>
    <w:p w14:paraId="263FC69E" w14:textId="77777777" w:rsidR="00A5574D" w:rsidRDefault="00A5574D" w:rsidP="00A5574D">
      <w:pPr>
        <w:ind w:firstLine="708"/>
        <w:jc w:val="both"/>
        <w:rPr>
          <w:rFonts w:ascii="Tahoma" w:hAnsi="Tahoma" w:cs="Tahoma"/>
          <w:sz w:val="22"/>
          <w:szCs w:val="22"/>
          <w:lang w:eastAsia="ar-SA"/>
        </w:rPr>
      </w:pPr>
      <w:r w:rsidRPr="00BB52AD">
        <w:rPr>
          <w:rFonts w:ascii="Tahoma" w:hAnsi="Tahoma" w:cs="Tahoma"/>
          <w:sz w:val="22"/>
          <w:szCs w:val="22"/>
          <w:lang w:eastAsia="ar-SA"/>
        </w:rPr>
        <w:t>Neiskorišteno jamstvo NARUČITELJ će vratiti IZVOĐAČU nakon proteka jamstvenog roka.</w:t>
      </w:r>
    </w:p>
    <w:p w14:paraId="3A4FBD48" w14:textId="77777777" w:rsidR="00F54876" w:rsidRPr="00BB52AD" w:rsidRDefault="00F54876" w:rsidP="00A5574D">
      <w:pPr>
        <w:ind w:firstLine="708"/>
        <w:jc w:val="both"/>
        <w:rPr>
          <w:rFonts w:ascii="Tahoma" w:hAnsi="Tahoma" w:cs="Tahoma"/>
          <w:sz w:val="22"/>
          <w:szCs w:val="22"/>
        </w:rPr>
      </w:pPr>
    </w:p>
    <w:p w14:paraId="6C972BE6" w14:textId="08DE7786" w:rsidR="00F516F6" w:rsidRPr="00BB52AD" w:rsidRDefault="00F516F6" w:rsidP="00A5574D">
      <w:pPr>
        <w:jc w:val="both"/>
        <w:rPr>
          <w:rFonts w:ascii="Tahoma" w:hAnsi="Tahoma" w:cs="Tahoma"/>
          <w:b/>
          <w:bCs/>
          <w:sz w:val="22"/>
          <w:szCs w:val="22"/>
        </w:rPr>
      </w:pPr>
      <w:r w:rsidRPr="00BB52AD">
        <w:rPr>
          <w:rFonts w:ascii="Tahoma" w:hAnsi="Tahoma" w:cs="Tahoma"/>
          <w:b/>
          <w:bCs/>
          <w:sz w:val="22"/>
          <w:szCs w:val="22"/>
        </w:rPr>
        <w:t>XIX. JAMSTVENI ROK</w:t>
      </w:r>
    </w:p>
    <w:p w14:paraId="75577220" w14:textId="77777777" w:rsidR="00F516F6" w:rsidRPr="00BB52AD" w:rsidRDefault="00F516F6" w:rsidP="00F516F6">
      <w:pPr>
        <w:jc w:val="center"/>
        <w:rPr>
          <w:rFonts w:ascii="Tahoma" w:hAnsi="Tahoma" w:cs="Tahoma"/>
          <w:b/>
          <w:sz w:val="22"/>
          <w:szCs w:val="22"/>
        </w:rPr>
      </w:pPr>
      <w:r w:rsidRPr="00BB52AD">
        <w:rPr>
          <w:rFonts w:ascii="Tahoma" w:hAnsi="Tahoma" w:cs="Tahoma"/>
          <w:b/>
          <w:sz w:val="22"/>
          <w:szCs w:val="22"/>
        </w:rPr>
        <w:t>Članak 22.</w:t>
      </w:r>
    </w:p>
    <w:p w14:paraId="52B1E21C" w14:textId="76A44D30" w:rsidR="00F516F6" w:rsidRPr="00BB52AD" w:rsidRDefault="00F516F6" w:rsidP="00F516F6">
      <w:pPr>
        <w:jc w:val="both"/>
        <w:rPr>
          <w:rFonts w:ascii="Tahoma" w:hAnsi="Tahoma" w:cs="Tahoma"/>
          <w:sz w:val="22"/>
          <w:szCs w:val="22"/>
          <w:lang w:eastAsia="ar-SA"/>
        </w:rPr>
      </w:pPr>
      <w:r w:rsidRPr="00BB52AD">
        <w:rPr>
          <w:rFonts w:ascii="Tahoma" w:hAnsi="Tahoma" w:cs="Tahoma"/>
          <w:sz w:val="22"/>
          <w:szCs w:val="22"/>
          <w:lang w:eastAsia="ar-SA"/>
        </w:rPr>
        <w:tab/>
        <w:t xml:space="preserve">Jamstveni rok za izvedene radove iz članka 1. ovoga Ugovora je _______  mjeseci, a počinje teći od dana </w:t>
      </w:r>
      <w:r w:rsidR="00600324">
        <w:rPr>
          <w:rFonts w:ascii="Tahoma" w:hAnsi="Tahoma" w:cs="Tahoma"/>
          <w:sz w:val="22"/>
          <w:szCs w:val="22"/>
          <w:lang w:eastAsia="ar-SA"/>
        </w:rPr>
        <w:t>dostave</w:t>
      </w:r>
      <w:r w:rsidR="00495809" w:rsidRPr="00BB52AD">
        <w:rPr>
          <w:rFonts w:ascii="Tahoma" w:hAnsi="Tahoma" w:cs="Tahoma"/>
          <w:sz w:val="22"/>
          <w:szCs w:val="22"/>
          <w:lang w:eastAsia="ar-SA"/>
        </w:rPr>
        <w:t xml:space="preserve"> </w:t>
      </w:r>
      <w:r w:rsidR="0003195A">
        <w:rPr>
          <w:rFonts w:ascii="Tahoma" w:hAnsi="Tahoma" w:cs="Tahoma"/>
          <w:sz w:val="22"/>
          <w:szCs w:val="22"/>
          <w:lang w:eastAsia="ar-SA"/>
        </w:rPr>
        <w:t>jamstva</w:t>
      </w:r>
      <w:r w:rsidRPr="00BB52AD">
        <w:rPr>
          <w:rFonts w:ascii="Tahoma" w:hAnsi="Tahoma" w:cs="Tahoma"/>
          <w:sz w:val="22"/>
          <w:szCs w:val="22"/>
          <w:lang w:eastAsia="ar-SA"/>
        </w:rPr>
        <w:t xml:space="preserve"> (trajanje jamstva ovisi o ponudi odabranog ponuditelja, a minimalna duljina trajanja jamstva je 24 mjeseca).</w:t>
      </w:r>
    </w:p>
    <w:p w14:paraId="7D689853" w14:textId="77777777" w:rsidR="00495809" w:rsidRPr="00BB52AD" w:rsidRDefault="00495809" w:rsidP="00F516F6">
      <w:pPr>
        <w:jc w:val="both"/>
        <w:rPr>
          <w:rFonts w:ascii="Tahoma" w:hAnsi="Tahoma" w:cs="Tahoma"/>
          <w:b/>
          <w:sz w:val="22"/>
          <w:szCs w:val="22"/>
          <w:lang w:eastAsia="en-US"/>
        </w:rPr>
      </w:pPr>
    </w:p>
    <w:p w14:paraId="7F73691F" w14:textId="4E1C41BD" w:rsidR="00F516F6" w:rsidRPr="00BB52AD" w:rsidRDefault="00495809" w:rsidP="00F516F6">
      <w:pPr>
        <w:jc w:val="both"/>
        <w:rPr>
          <w:rFonts w:ascii="Tahoma" w:hAnsi="Tahoma" w:cs="Tahoma"/>
          <w:b/>
          <w:sz w:val="22"/>
          <w:szCs w:val="22"/>
          <w:lang w:eastAsia="en-US"/>
        </w:rPr>
      </w:pPr>
      <w:r w:rsidRPr="00BB52AD">
        <w:rPr>
          <w:rFonts w:ascii="Tahoma" w:hAnsi="Tahoma" w:cs="Tahoma"/>
          <w:b/>
          <w:sz w:val="22"/>
          <w:szCs w:val="22"/>
          <w:lang w:eastAsia="en-US"/>
        </w:rPr>
        <w:t>XX. RASKID UGOVORA</w:t>
      </w:r>
    </w:p>
    <w:p w14:paraId="2AAC9A0D" w14:textId="4498275F" w:rsidR="00F516F6" w:rsidRPr="00BB52AD" w:rsidRDefault="00F516F6" w:rsidP="00495809">
      <w:pPr>
        <w:jc w:val="center"/>
        <w:rPr>
          <w:rFonts w:ascii="Tahoma" w:hAnsi="Tahoma" w:cs="Tahoma"/>
          <w:b/>
          <w:bCs/>
          <w:sz w:val="22"/>
          <w:szCs w:val="22"/>
          <w:lang w:eastAsia="en-US"/>
        </w:rPr>
      </w:pPr>
      <w:r w:rsidRPr="00BB52AD">
        <w:rPr>
          <w:rFonts w:ascii="Tahoma" w:hAnsi="Tahoma" w:cs="Tahoma"/>
          <w:b/>
          <w:bCs/>
          <w:sz w:val="22"/>
          <w:szCs w:val="22"/>
          <w:lang w:eastAsia="en-US"/>
        </w:rPr>
        <w:t>Članak 23</w:t>
      </w:r>
      <w:r w:rsidR="00495809" w:rsidRPr="00BB52AD">
        <w:rPr>
          <w:rFonts w:ascii="Tahoma" w:hAnsi="Tahoma" w:cs="Tahoma"/>
          <w:b/>
          <w:bCs/>
          <w:sz w:val="22"/>
          <w:szCs w:val="22"/>
          <w:lang w:eastAsia="en-US"/>
        </w:rPr>
        <w:t>.</w:t>
      </w:r>
    </w:p>
    <w:p w14:paraId="3A9EA59C" w14:textId="77777777" w:rsidR="00F516F6" w:rsidRPr="00BB52AD" w:rsidRDefault="00F516F6" w:rsidP="00F516F6">
      <w:pPr>
        <w:ind w:firstLine="708"/>
        <w:jc w:val="both"/>
        <w:rPr>
          <w:rFonts w:ascii="Tahoma" w:hAnsi="Tahoma" w:cs="Tahoma"/>
          <w:sz w:val="22"/>
          <w:szCs w:val="22"/>
          <w:lang w:eastAsia="en-US"/>
        </w:rPr>
      </w:pPr>
      <w:r w:rsidRPr="00BB52AD">
        <w:rPr>
          <w:rFonts w:ascii="Tahoma" w:hAnsi="Tahoma" w:cs="Tahoma"/>
          <w:sz w:val="22"/>
          <w:szCs w:val="22"/>
          <w:lang w:eastAsia="en-US"/>
        </w:rPr>
        <w:t xml:space="preserve">U slučaju nepoštivanja obveza iz ovoga Ugovora od strane IZVOĐAČA, NARUČITELJ će pisanom reklamacijom dati IZVOĐAČU </w:t>
      </w:r>
      <w:bookmarkStart w:id="1941" w:name="_Hlk40099081"/>
      <w:r w:rsidRPr="00BB52AD">
        <w:rPr>
          <w:rFonts w:ascii="Tahoma" w:hAnsi="Tahoma" w:cs="Tahoma"/>
          <w:sz w:val="22"/>
          <w:szCs w:val="22"/>
          <w:lang w:eastAsia="en-US"/>
        </w:rPr>
        <w:t xml:space="preserve">primjereni rok koji ne može biti kraći od sedam dana </w:t>
      </w:r>
      <w:bookmarkEnd w:id="1941"/>
      <w:r w:rsidRPr="00BB52AD">
        <w:rPr>
          <w:rFonts w:ascii="Tahoma" w:hAnsi="Tahoma" w:cs="Tahoma"/>
          <w:sz w:val="22"/>
          <w:szCs w:val="22"/>
          <w:lang w:eastAsia="en-US"/>
        </w:rPr>
        <w:t>da ispravi povredu. U slučaju da IZVOĐAČ ne ispravi povredu ugovorne strane su suglasne da je nastupio raskidni uvjet i da učinci ovoga Ugovora prestaju, o čemu će IZVOĐAČA izvijestiti pisanim putem preporučenom poštanskom pošiljkom ili na drugi dokaziv način.</w:t>
      </w:r>
    </w:p>
    <w:p w14:paraId="1B00BE59" w14:textId="77777777" w:rsidR="00F516F6" w:rsidRPr="00BB52AD" w:rsidRDefault="00F516F6" w:rsidP="00F516F6">
      <w:pPr>
        <w:ind w:firstLine="708"/>
        <w:jc w:val="both"/>
        <w:rPr>
          <w:rFonts w:ascii="Tahoma" w:hAnsi="Tahoma" w:cs="Tahoma"/>
          <w:sz w:val="22"/>
          <w:szCs w:val="22"/>
          <w:lang w:eastAsia="en-US"/>
        </w:rPr>
      </w:pPr>
      <w:r w:rsidRPr="00BB52AD">
        <w:rPr>
          <w:rFonts w:ascii="Tahoma" w:hAnsi="Tahoma" w:cs="Tahoma"/>
          <w:sz w:val="22"/>
          <w:szCs w:val="22"/>
          <w:lang w:eastAsia="en-US"/>
        </w:rPr>
        <w:t>U slučaju da se povrede obveza ponavljaju, bez obzira što IZVOĐAČ ispravi povrede, ugovorne strane su suglasne da nakon treće pisane reklamacije nastupa raskidni uvjet i da učinci ovoga Ugovora prestaju.</w:t>
      </w:r>
    </w:p>
    <w:p w14:paraId="5561AC62" w14:textId="77777777" w:rsidR="00F516F6" w:rsidRPr="00BB52AD" w:rsidRDefault="00F516F6" w:rsidP="00F516F6">
      <w:pPr>
        <w:jc w:val="center"/>
        <w:rPr>
          <w:rFonts w:ascii="Tahoma" w:hAnsi="Tahoma" w:cs="Tahoma"/>
          <w:b/>
          <w:sz w:val="22"/>
          <w:szCs w:val="22"/>
          <w:lang w:eastAsia="en-US"/>
        </w:rPr>
      </w:pPr>
      <w:r w:rsidRPr="00BB52AD">
        <w:rPr>
          <w:rFonts w:ascii="Tahoma" w:hAnsi="Tahoma" w:cs="Tahoma"/>
          <w:b/>
          <w:sz w:val="22"/>
          <w:szCs w:val="22"/>
          <w:lang w:eastAsia="en-US"/>
        </w:rPr>
        <w:t>Članak 24.</w:t>
      </w:r>
    </w:p>
    <w:p w14:paraId="66B02BD6" w14:textId="77777777" w:rsidR="00495809" w:rsidRPr="00BB52AD" w:rsidRDefault="00F516F6" w:rsidP="00495809">
      <w:pPr>
        <w:ind w:firstLine="708"/>
        <w:rPr>
          <w:rFonts w:ascii="Tahoma" w:hAnsi="Tahoma" w:cs="Tahoma"/>
          <w:sz w:val="22"/>
          <w:szCs w:val="22"/>
          <w:lang w:eastAsia="en-US"/>
        </w:rPr>
      </w:pPr>
      <w:r w:rsidRPr="00BB52AD">
        <w:rPr>
          <w:rFonts w:ascii="Tahoma" w:hAnsi="Tahoma" w:cs="Tahoma"/>
          <w:sz w:val="22"/>
          <w:szCs w:val="22"/>
          <w:lang w:eastAsia="en-US"/>
        </w:rPr>
        <w:t xml:space="preserve">NARUČITELJ je obvezan raskinuti ugovor o javnoj </w:t>
      </w:r>
      <w:r w:rsidR="00495809" w:rsidRPr="00BB52AD">
        <w:rPr>
          <w:rFonts w:ascii="Tahoma" w:hAnsi="Tahoma" w:cs="Tahoma"/>
          <w:sz w:val="22"/>
          <w:szCs w:val="22"/>
          <w:lang w:eastAsia="en-US"/>
        </w:rPr>
        <w:t>nabavi tijekom njegova trajanja ako:</w:t>
      </w:r>
    </w:p>
    <w:p w14:paraId="57D07792" w14:textId="77777777" w:rsidR="00495809" w:rsidRPr="00BB52AD" w:rsidRDefault="00495809" w:rsidP="00495809">
      <w:pPr>
        <w:ind w:firstLine="708"/>
        <w:rPr>
          <w:rFonts w:ascii="Tahoma" w:hAnsi="Tahoma" w:cs="Tahoma"/>
          <w:sz w:val="22"/>
          <w:szCs w:val="22"/>
          <w:lang w:eastAsia="en-US"/>
        </w:rPr>
      </w:pPr>
      <w:r w:rsidRPr="00BB52AD">
        <w:rPr>
          <w:rFonts w:ascii="Tahoma" w:hAnsi="Tahoma" w:cs="Tahoma"/>
          <w:sz w:val="22"/>
          <w:szCs w:val="22"/>
          <w:lang w:eastAsia="en-US"/>
        </w:rPr>
        <w:t xml:space="preserve">1. </w:t>
      </w:r>
      <w:r w:rsidR="00F516F6" w:rsidRPr="00BB52AD">
        <w:rPr>
          <w:rFonts w:ascii="Tahoma" w:hAnsi="Tahoma" w:cs="Tahoma"/>
          <w:sz w:val="22"/>
          <w:szCs w:val="22"/>
          <w:lang w:eastAsia="en-US"/>
        </w:rPr>
        <w:t>je ugovor značajno izmijenjen, što bi zahtijevalo novi po</w:t>
      </w:r>
      <w:r w:rsidRPr="00BB52AD">
        <w:rPr>
          <w:rFonts w:ascii="Tahoma" w:hAnsi="Tahoma" w:cs="Tahoma"/>
          <w:sz w:val="22"/>
          <w:szCs w:val="22"/>
          <w:lang w:eastAsia="en-US"/>
        </w:rPr>
        <w:t>stupak nabave na temelju članka 321. ZJN 2016</w:t>
      </w:r>
    </w:p>
    <w:p w14:paraId="4A05D2AE" w14:textId="738813D9" w:rsidR="00495809" w:rsidRPr="00BB52AD" w:rsidRDefault="00F516F6" w:rsidP="00495809">
      <w:pPr>
        <w:ind w:firstLine="708"/>
        <w:rPr>
          <w:rFonts w:ascii="Tahoma" w:hAnsi="Tahoma" w:cs="Tahoma"/>
          <w:sz w:val="22"/>
          <w:szCs w:val="22"/>
          <w:lang w:eastAsia="en-US"/>
        </w:rPr>
      </w:pPr>
      <w:r w:rsidRPr="00BB52AD">
        <w:rPr>
          <w:rFonts w:ascii="Tahoma" w:hAnsi="Tahoma" w:cs="Tahoma"/>
          <w:sz w:val="22"/>
          <w:szCs w:val="22"/>
          <w:lang w:eastAsia="en-US"/>
        </w:rPr>
        <w:t>2. je IZVOĐAČ morao biti isključen iz postupka javne nabave zbog postojanja osnova za isključenje iz</w:t>
      </w:r>
      <w:r w:rsidR="00495809" w:rsidRPr="00BB52AD">
        <w:rPr>
          <w:rFonts w:ascii="Tahoma" w:hAnsi="Tahoma" w:cs="Tahoma"/>
          <w:sz w:val="22"/>
          <w:szCs w:val="22"/>
          <w:lang w:eastAsia="en-US"/>
        </w:rPr>
        <w:t xml:space="preserve"> članka 251. stavka 1. ZJN 2016</w:t>
      </w:r>
    </w:p>
    <w:p w14:paraId="2BA2E1D8" w14:textId="77777777" w:rsidR="00495809" w:rsidRPr="00BB52AD" w:rsidRDefault="00F516F6" w:rsidP="00495809">
      <w:pPr>
        <w:ind w:firstLine="708"/>
        <w:rPr>
          <w:rFonts w:ascii="Tahoma" w:hAnsi="Tahoma" w:cs="Tahoma"/>
          <w:sz w:val="22"/>
          <w:szCs w:val="22"/>
          <w:lang w:eastAsia="en-US"/>
        </w:rPr>
      </w:pPr>
      <w:r w:rsidRPr="00BB52AD">
        <w:rPr>
          <w:rFonts w:ascii="Tahoma" w:hAnsi="Tahoma" w:cs="Tahoma"/>
          <w:sz w:val="22"/>
          <w:szCs w:val="22"/>
          <w:lang w:eastAsia="en-US"/>
        </w:rPr>
        <w:t xml:space="preserve">3. se ugovor nije trebao dodijeliti IZVOĐAČU zbog ozbiljne povrede obveza iz osnivačkih Ugovora i Direktive 2014/24/EU, a koja je utvrđena presudom Suda Europske unije u postupku iz članka 258. Ugovora </w:t>
      </w:r>
      <w:r w:rsidR="00495809" w:rsidRPr="00BB52AD">
        <w:rPr>
          <w:rFonts w:ascii="Tahoma" w:hAnsi="Tahoma" w:cs="Tahoma"/>
          <w:sz w:val="22"/>
          <w:szCs w:val="22"/>
          <w:lang w:eastAsia="en-US"/>
        </w:rPr>
        <w:t>o funkcioniranju Europske unije</w:t>
      </w:r>
    </w:p>
    <w:p w14:paraId="160DE6AE" w14:textId="111AFD4A" w:rsidR="00F516F6" w:rsidRPr="00BB52AD" w:rsidRDefault="00F516F6" w:rsidP="00495809">
      <w:pPr>
        <w:ind w:firstLine="708"/>
        <w:rPr>
          <w:rFonts w:ascii="Tahoma" w:hAnsi="Tahoma" w:cs="Tahoma"/>
          <w:sz w:val="22"/>
          <w:szCs w:val="22"/>
          <w:lang w:eastAsia="en-US"/>
        </w:rPr>
      </w:pPr>
      <w:r w:rsidRPr="00BB52AD">
        <w:rPr>
          <w:rFonts w:ascii="Tahoma" w:hAnsi="Tahoma" w:cs="Tahoma"/>
          <w:sz w:val="22"/>
          <w:szCs w:val="22"/>
          <w:lang w:eastAsia="en-US"/>
        </w:rPr>
        <w:t xml:space="preserve">4. se ugovor nije trebao dodijeliti IZVOĐAČU zbog ozbiljne povrede odredaba ZJN 2016, a koja je utvrđena pravomoćnom presudom nadležnog upravnog suda. </w:t>
      </w:r>
    </w:p>
    <w:p w14:paraId="68920783" w14:textId="1BC27EEB" w:rsidR="00F516F6" w:rsidRPr="00BB52AD" w:rsidRDefault="00F516F6" w:rsidP="00495809">
      <w:pPr>
        <w:jc w:val="center"/>
        <w:rPr>
          <w:rFonts w:ascii="Tahoma" w:hAnsi="Tahoma" w:cs="Tahoma"/>
          <w:b/>
          <w:sz w:val="22"/>
          <w:szCs w:val="22"/>
          <w:lang w:eastAsia="en-US"/>
        </w:rPr>
      </w:pPr>
      <w:r w:rsidRPr="00BB52AD">
        <w:rPr>
          <w:rFonts w:ascii="Tahoma" w:hAnsi="Tahoma" w:cs="Tahoma"/>
          <w:b/>
          <w:sz w:val="22"/>
          <w:szCs w:val="22"/>
          <w:lang w:eastAsia="en-US"/>
        </w:rPr>
        <w:t>Članak 25</w:t>
      </w:r>
      <w:r w:rsidR="00495809" w:rsidRPr="00BB52AD">
        <w:rPr>
          <w:rFonts w:ascii="Tahoma" w:hAnsi="Tahoma" w:cs="Tahoma"/>
          <w:b/>
          <w:sz w:val="22"/>
          <w:szCs w:val="22"/>
          <w:lang w:eastAsia="en-US"/>
        </w:rPr>
        <w:t>.</w:t>
      </w:r>
    </w:p>
    <w:p w14:paraId="45371125" w14:textId="77777777" w:rsidR="00F516F6" w:rsidRPr="00BB52AD" w:rsidRDefault="00F516F6" w:rsidP="00F516F6">
      <w:pPr>
        <w:ind w:firstLine="708"/>
        <w:rPr>
          <w:rFonts w:ascii="Tahoma" w:hAnsi="Tahoma" w:cs="Tahoma"/>
          <w:sz w:val="22"/>
          <w:szCs w:val="22"/>
          <w:lang w:eastAsia="en-US"/>
        </w:rPr>
      </w:pPr>
      <w:r w:rsidRPr="00BB52AD">
        <w:rPr>
          <w:rFonts w:ascii="Tahoma" w:hAnsi="Tahoma" w:cs="Tahoma"/>
          <w:sz w:val="22"/>
          <w:szCs w:val="22"/>
          <w:lang w:eastAsia="en-US"/>
        </w:rPr>
        <w:t>NARUČITELJ će raskinuti Ugovor u slučaju da IZVOĐAČ:</w:t>
      </w:r>
    </w:p>
    <w:p w14:paraId="6C998923" w14:textId="0178D38E" w:rsidR="00F516F6" w:rsidRPr="00BB52AD" w:rsidRDefault="00495809" w:rsidP="00F516F6">
      <w:pPr>
        <w:jc w:val="both"/>
        <w:rPr>
          <w:rFonts w:ascii="Tahoma" w:hAnsi="Tahoma" w:cs="Tahoma"/>
          <w:sz w:val="22"/>
          <w:szCs w:val="22"/>
          <w:lang w:eastAsia="x-none"/>
        </w:rPr>
      </w:pPr>
      <w:r w:rsidRPr="00BB52AD">
        <w:rPr>
          <w:rFonts w:ascii="Tahoma" w:hAnsi="Tahoma" w:cs="Tahoma"/>
          <w:sz w:val="22"/>
          <w:szCs w:val="22"/>
          <w:lang w:eastAsia="en-US"/>
        </w:rPr>
        <w:lastRenderedPageBreak/>
        <w:t xml:space="preserve">- </w:t>
      </w:r>
      <w:r w:rsidR="00F516F6" w:rsidRPr="00BB52AD">
        <w:rPr>
          <w:rFonts w:ascii="Tahoma" w:hAnsi="Tahoma" w:cs="Tahoma"/>
          <w:sz w:val="22"/>
          <w:szCs w:val="22"/>
          <w:lang w:eastAsia="en-US"/>
        </w:rPr>
        <w:t xml:space="preserve">ne ispunjava uvjete za obavljanje djelatnosti građenja sukladno </w:t>
      </w:r>
      <w:r w:rsidR="00F516F6" w:rsidRPr="00BB52AD">
        <w:rPr>
          <w:rFonts w:ascii="Tahoma" w:hAnsi="Tahoma" w:cs="Tahoma"/>
          <w:sz w:val="22"/>
          <w:szCs w:val="22"/>
        </w:rPr>
        <w:t>Zakonu o poslovima i djelatnostima prostornog uređenja i gradnje (NN 78/15, 118/18, 110/19)</w:t>
      </w:r>
      <w:r w:rsidR="00F516F6" w:rsidRPr="00BB52AD">
        <w:rPr>
          <w:rFonts w:ascii="Tahoma" w:hAnsi="Tahoma" w:cs="Tahoma"/>
          <w:sz w:val="22"/>
          <w:szCs w:val="22"/>
          <w:lang w:eastAsia="x-none"/>
        </w:rPr>
        <w:t xml:space="preserve"> i </w:t>
      </w:r>
      <w:r w:rsidR="00F516F6" w:rsidRPr="00BB52AD">
        <w:rPr>
          <w:rFonts w:ascii="Tahoma" w:hAnsi="Tahoma" w:cs="Tahoma"/>
          <w:sz w:val="22"/>
          <w:szCs w:val="22"/>
        </w:rPr>
        <w:t>Zakonu o gradnji (NN 153/13, 20/17, 39/19, 125/19)</w:t>
      </w:r>
    </w:p>
    <w:p w14:paraId="592EF59B" w14:textId="1F4DCB8F" w:rsidR="00F516F6" w:rsidRPr="00BB52AD" w:rsidRDefault="00F516F6" w:rsidP="00F516F6">
      <w:pPr>
        <w:jc w:val="both"/>
        <w:rPr>
          <w:rFonts w:ascii="Tahoma" w:hAnsi="Tahoma" w:cs="Tahoma"/>
          <w:sz w:val="22"/>
          <w:szCs w:val="22"/>
          <w:lang w:eastAsia="x-none"/>
        </w:rPr>
      </w:pPr>
      <w:r w:rsidRPr="00B52F0E">
        <w:rPr>
          <w:rFonts w:ascii="Tahoma" w:hAnsi="Tahoma" w:cs="Tahoma"/>
          <w:sz w:val="22"/>
          <w:szCs w:val="22"/>
          <w:lang w:eastAsia="x-none"/>
        </w:rPr>
        <w:t>- ne povjeri obavljanje poslova iz članka 2. stavka 2.</w:t>
      </w:r>
      <w:bookmarkStart w:id="1942" w:name="_Hlk95384485"/>
      <w:r w:rsidRPr="00B52F0E">
        <w:rPr>
          <w:rFonts w:ascii="Tahoma" w:hAnsi="Tahoma" w:cs="Tahoma"/>
          <w:sz w:val="22"/>
          <w:szCs w:val="22"/>
          <w:lang w:eastAsia="x-none"/>
        </w:rPr>
        <w:t xml:space="preserve"> (ako je primjenjivo) </w:t>
      </w:r>
      <w:bookmarkEnd w:id="1942"/>
      <w:r w:rsidRPr="00B52F0E">
        <w:rPr>
          <w:rFonts w:ascii="Tahoma" w:hAnsi="Tahoma" w:cs="Tahoma"/>
          <w:sz w:val="22"/>
          <w:szCs w:val="22"/>
          <w:lang w:eastAsia="x-none"/>
        </w:rPr>
        <w:t>i stavka 4. ovoga Ugovora ovlaštenim osobama sukladno posebnim propisima</w:t>
      </w:r>
      <w:r w:rsidR="00A5574D" w:rsidRPr="00B52F0E">
        <w:rPr>
          <w:rFonts w:ascii="Tahoma" w:hAnsi="Tahoma" w:cs="Tahoma"/>
          <w:sz w:val="22"/>
          <w:szCs w:val="22"/>
          <w:lang w:eastAsia="x-none"/>
        </w:rPr>
        <w:t>,</w:t>
      </w:r>
    </w:p>
    <w:p w14:paraId="3281DD3D" w14:textId="3C18D26F" w:rsidR="00A5574D" w:rsidRPr="00BB52AD" w:rsidRDefault="00F516F6" w:rsidP="00F516F6">
      <w:pPr>
        <w:jc w:val="both"/>
        <w:rPr>
          <w:rFonts w:ascii="Tahoma" w:hAnsi="Tahoma" w:cs="Tahoma"/>
          <w:sz w:val="22"/>
          <w:szCs w:val="22"/>
        </w:rPr>
      </w:pPr>
      <w:bookmarkStart w:id="1943" w:name="_Hlk95384667"/>
      <w:r w:rsidRPr="00BB52AD">
        <w:rPr>
          <w:rFonts w:ascii="Tahoma" w:hAnsi="Tahoma" w:cs="Tahoma"/>
          <w:sz w:val="22"/>
          <w:szCs w:val="22"/>
        </w:rPr>
        <w:t>- ako prilikom izvođenja radova koristi stručnjake koji nisu nominirani u ponudi protivno odredbama članka 11. ovoga ugovora.</w:t>
      </w:r>
    </w:p>
    <w:bookmarkEnd w:id="1943"/>
    <w:p w14:paraId="4E6F1E45" w14:textId="77777777" w:rsidR="00F516F6" w:rsidRPr="00BB52AD" w:rsidRDefault="00F516F6" w:rsidP="00F516F6">
      <w:pPr>
        <w:jc w:val="center"/>
        <w:rPr>
          <w:rFonts w:ascii="Tahoma" w:hAnsi="Tahoma" w:cs="Tahoma"/>
          <w:b/>
          <w:sz w:val="22"/>
          <w:szCs w:val="22"/>
          <w:lang w:eastAsia="en-US"/>
        </w:rPr>
      </w:pPr>
      <w:r w:rsidRPr="00BB52AD">
        <w:rPr>
          <w:rFonts w:ascii="Tahoma" w:hAnsi="Tahoma" w:cs="Tahoma"/>
          <w:b/>
          <w:sz w:val="22"/>
          <w:szCs w:val="22"/>
          <w:lang w:eastAsia="en-US"/>
        </w:rPr>
        <w:t>Članak 26.</w:t>
      </w:r>
    </w:p>
    <w:p w14:paraId="21BE1237" w14:textId="485FA7BB" w:rsidR="00F516F6" w:rsidRPr="00BB52AD" w:rsidRDefault="00F516F6" w:rsidP="00495809">
      <w:pPr>
        <w:ind w:firstLine="708"/>
        <w:jc w:val="both"/>
        <w:rPr>
          <w:rFonts w:ascii="Tahoma" w:hAnsi="Tahoma" w:cs="Tahoma"/>
          <w:sz w:val="22"/>
          <w:szCs w:val="22"/>
          <w:lang w:eastAsia="en-US"/>
        </w:rPr>
      </w:pPr>
      <w:r w:rsidRPr="00BB52AD">
        <w:rPr>
          <w:rFonts w:ascii="Tahoma" w:hAnsi="Tahoma" w:cs="Tahoma"/>
          <w:sz w:val="22"/>
          <w:szCs w:val="22"/>
          <w:lang w:eastAsia="en-US"/>
        </w:rPr>
        <w:t>U slučaju raskida ugovora iz članka 23. i 25. ovoga Ugovora, NARUČITELJ će naplatiti jamstvo za uredno ispunjenje ugovora iz članka 20. ovoga Ugovor</w:t>
      </w:r>
      <w:r w:rsidR="00495809" w:rsidRPr="00BB52AD">
        <w:rPr>
          <w:rFonts w:ascii="Tahoma" w:hAnsi="Tahoma" w:cs="Tahoma"/>
          <w:sz w:val="22"/>
          <w:szCs w:val="22"/>
          <w:lang w:eastAsia="en-US"/>
        </w:rPr>
        <w:t>a.</w:t>
      </w:r>
    </w:p>
    <w:p w14:paraId="13CD9D1A" w14:textId="77777777" w:rsidR="00F516F6" w:rsidRPr="00BB52AD" w:rsidRDefault="00F516F6" w:rsidP="00F516F6">
      <w:pPr>
        <w:ind w:firstLine="708"/>
        <w:jc w:val="both"/>
        <w:rPr>
          <w:rFonts w:ascii="Tahoma" w:hAnsi="Tahoma" w:cs="Tahoma"/>
          <w:sz w:val="22"/>
          <w:szCs w:val="22"/>
          <w:lang w:eastAsia="en-US"/>
        </w:rPr>
      </w:pPr>
      <w:r w:rsidRPr="00BB52AD">
        <w:rPr>
          <w:rFonts w:ascii="Tahoma" w:hAnsi="Tahoma" w:cs="Tahoma"/>
          <w:sz w:val="22"/>
          <w:szCs w:val="22"/>
          <w:lang w:eastAsia="en-US"/>
        </w:rPr>
        <w:t xml:space="preserve">U slučaju raskida ugovora iz članka 24. ovoga Ugovora, NARUČITELJ će naplatiti jamstvo za uredno ispunjenje ugovora iz članka 20. ovoga Ugovora u slučaju kada je odgovornost za raskid na strani IZVOĐAČA. </w:t>
      </w:r>
    </w:p>
    <w:p w14:paraId="6FF0B354" w14:textId="77777777" w:rsidR="00495809" w:rsidRPr="00BB52AD" w:rsidRDefault="00F516F6" w:rsidP="00495809">
      <w:pPr>
        <w:jc w:val="both"/>
        <w:rPr>
          <w:rFonts w:ascii="Tahoma" w:hAnsi="Tahoma" w:cs="Tahoma"/>
          <w:b/>
          <w:bCs/>
          <w:sz w:val="22"/>
          <w:szCs w:val="22"/>
          <w:lang w:eastAsia="en-US"/>
        </w:rPr>
      </w:pPr>
      <w:r w:rsidRPr="00BB52AD">
        <w:rPr>
          <w:rFonts w:ascii="Tahoma" w:hAnsi="Tahoma" w:cs="Tahoma"/>
          <w:b/>
          <w:bCs/>
          <w:sz w:val="22"/>
          <w:szCs w:val="22"/>
          <w:lang w:eastAsia="en-US"/>
        </w:rPr>
        <w:t>XXI. ODGOVORNOST ZA BITNE (TEMELJNE) ZAHTJEVE</w:t>
      </w:r>
      <w:r w:rsidR="00495809" w:rsidRPr="00BB52AD">
        <w:rPr>
          <w:rFonts w:ascii="Tahoma" w:hAnsi="Tahoma" w:cs="Tahoma"/>
          <w:b/>
          <w:bCs/>
          <w:sz w:val="22"/>
          <w:szCs w:val="22"/>
          <w:lang w:eastAsia="en-US"/>
        </w:rPr>
        <w:t xml:space="preserve"> ZA GRAĐEVINU</w:t>
      </w:r>
    </w:p>
    <w:p w14:paraId="4E612C06" w14:textId="64F54C5A" w:rsidR="00F516F6" w:rsidRPr="007F4B18" w:rsidRDefault="00F516F6" w:rsidP="00495809">
      <w:pPr>
        <w:jc w:val="center"/>
        <w:rPr>
          <w:rFonts w:ascii="Tahoma" w:hAnsi="Tahoma" w:cs="Tahoma"/>
          <w:b/>
          <w:bCs/>
          <w:sz w:val="22"/>
          <w:szCs w:val="22"/>
          <w:lang w:eastAsia="en-US"/>
        </w:rPr>
      </w:pPr>
      <w:r w:rsidRPr="007F4B18">
        <w:rPr>
          <w:rFonts w:ascii="Tahoma" w:hAnsi="Tahoma" w:cs="Tahoma"/>
          <w:b/>
          <w:sz w:val="22"/>
          <w:szCs w:val="22"/>
          <w:lang w:eastAsia="en-US"/>
        </w:rPr>
        <w:t>Članak 27.</w:t>
      </w:r>
    </w:p>
    <w:p w14:paraId="00E2B37B" w14:textId="057A9DC1" w:rsidR="00F516F6" w:rsidRPr="00BB52AD" w:rsidRDefault="00F516F6" w:rsidP="00F516F6">
      <w:pPr>
        <w:tabs>
          <w:tab w:val="left" w:pos="660"/>
        </w:tabs>
        <w:suppressAutoHyphens/>
        <w:jc w:val="both"/>
        <w:rPr>
          <w:rFonts w:ascii="Tahoma" w:hAnsi="Tahoma" w:cs="Tahoma"/>
          <w:bCs/>
          <w:sz w:val="22"/>
          <w:szCs w:val="22"/>
          <w:lang w:eastAsia="ar-SA"/>
        </w:rPr>
      </w:pPr>
      <w:r w:rsidRPr="007F4B18">
        <w:rPr>
          <w:rFonts w:ascii="Tahoma" w:hAnsi="Tahoma" w:cs="Tahoma"/>
          <w:bCs/>
          <w:sz w:val="22"/>
          <w:szCs w:val="22"/>
          <w:lang w:eastAsia="ar-SA"/>
        </w:rPr>
        <w:tab/>
        <w:t xml:space="preserve">Sukladno </w:t>
      </w:r>
      <w:r w:rsidRPr="007F4B18">
        <w:rPr>
          <w:rFonts w:ascii="Tahoma" w:hAnsi="Tahoma" w:cs="Tahoma"/>
          <w:sz w:val="22"/>
          <w:szCs w:val="22"/>
        </w:rPr>
        <w:t>Zakonu o obveznim odnosima (NN 35/05, 41/08, 125/11, 78/15, 29/18</w:t>
      </w:r>
      <w:bookmarkStart w:id="1944" w:name="_Hlk95384756"/>
      <w:r w:rsidRPr="007F4B18">
        <w:rPr>
          <w:rFonts w:ascii="Tahoma" w:hAnsi="Tahoma" w:cs="Tahoma"/>
          <w:sz w:val="22"/>
          <w:szCs w:val="22"/>
        </w:rPr>
        <w:t xml:space="preserve">, </w:t>
      </w:r>
      <w:r w:rsidRPr="007F4B18">
        <w:rPr>
          <w:rFonts w:ascii="Tahoma" w:hAnsi="Tahoma" w:cs="Tahoma"/>
          <w:sz w:val="22"/>
          <w:szCs w:val="22"/>
          <w:lang w:eastAsia="ar-SA"/>
        </w:rPr>
        <w:t>126/21</w:t>
      </w:r>
      <w:bookmarkEnd w:id="1944"/>
      <w:r w:rsidR="00DA5DA6">
        <w:rPr>
          <w:rFonts w:ascii="Tahoma" w:hAnsi="Tahoma" w:cs="Tahoma"/>
          <w:sz w:val="22"/>
          <w:szCs w:val="22"/>
          <w:lang w:eastAsia="ar-SA"/>
        </w:rPr>
        <w:t>, 114/22, 156/22</w:t>
      </w:r>
      <w:r w:rsidRPr="007F4B18">
        <w:rPr>
          <w:rFonts w:ascii="Tahoma" w:hAnsi="Tahoma" w:cs="Tahoma"/>
          <w:sz w:val="22"/>
          <w:szCs w:val="22"/>
        </w:rPr>
        <w:t xml:space="preserve">) </w:t>
      </w:r>
      <w:r w:rsidRPr="007F4B18">
        <w:rPr>
          <w:rFonts w:ascii="Tahoma" w:hAnsi="Tahoma" w:cs="Tahoma"/>
          <w:bCs/>
          <w:sz w:val="22"/>
          <w:szCs w:val="22"/>
          <w:lang w:eastAsia="ar-SA"/>
        </w:rPr>
        <w:t xml:space="preserve">i </w:t>
      </w:r>
      <w:r w:rsidRPr="007F4B18">
        <w:rPr>
          <w:rFonts w:ascii="Tahoma" w:hAnsi="Tahoma" w:cs="Tahoma"/>
          <w:sz w:val="22"/>
          <w:szCs w:val="22"/>
        </w:rPr>
        <w:t>Zakonu o gradnji (NN 153/13, 20/17, 39/19, 125/19) IZVOĐAČ</w:t>
      </w:r>
      <w:r w:rsidRPr="007F4B18">
        <w:rPr>
          <w:rFonts w:ascii="Tahoma" w:hAnsi="Tahoma" w:cs="Tahoma"/>
          <w:bCs/>
          <w:sz w:val="22"/>
          <w:szCs w:val="22"/>
          <w:lang w:eastAsia="ar-SA"/>
        </w:rPr>
        <w:t xml:space="preserve"> odgovara za nedostatke građevine koji se tiču ispunjavanja zakonom određenih bitnih (temeljnih) zahtjeva za građevinu ako se ti nedostaci pokažu za vrijeme od deset godina od predaje i primitka radova.</w:t>
      </w:r>
    </w:p>
    <w:p w14:paraId="39A22416" w14:textId="77777777" w:rsidR="00F516F6" w:rsidRPr="00BB52AD" w:rsidRDefault="00F516F6" w:rsidP="00F516F6">
      <w:pPr>
        <w:rPr>
          <w:rFonts w:ascii="Tahoma" w:hAnsi="Tahoma" w:cs="Tahoma"/>
          <w:b/>
          <w:sz w:val="22"/>
          <w:szCs w:val="22"/>
        </w:rPr>
      </w:pPr>
      <w:r w:rsidRPr="00BB52AD">
        <w:rPr>
          <w:rFonts w:ascii="Tahoma" w:hAnsi="Tahoma" w:cs="Tahoma"/>
          <w:b/>
          <w:sz w:val="22"/>
          <w:szCs w:val="22"/>
        </w:rPr>
        <w:t>XXII.   IZMJENE UGOVORA O JAVNOJ NABAVI TIJEKOM NJEGOVA TRAJANJA</w:t>
      </w:r>
    </w:p>
    <w:p w14:paraId="236C648E" w14:textId="77777777" w:rsidR="00F516F6" w:rsidRPr="00BB52AD" w:rsidRDefault="00F516F6" w:rsidP="00F516F6">
      <w:pPr>
        <w:jc w:val="center"/>
        <w:rPr>
          <w:rFonts w:ascii="Tahoma" w:hAnsi="Tahoma" w:cs="Tahoma"/>
          <w:b/>
          <w:sz w:val="22"/>
          <w:szCs w:val="22"/>
        </w:rPr>
      </w:pPr>
      <w:r w:rsidRPr="00BB52AD">
        <w:rPr>
          <w:rFonts w:ascii="Tahoma" w:hAnsi="Tahoma" w:cs="Tahoma"/>
          <w:b/>
          <w:sz w:val="22"/>
          <w:szCs w:val="22"/>
        </w:rPr>
        <w:t>Članak 28.</w:t>
      </w:r>
    </w:p>
    <w:p w14:paraId="77A87BAA" w14:textId="77777777" w:rsidR="00F516F6" w:rsidRPr="00BB52AD" w:rsidRDefault="00F516F6" w:rsidP="00F516F6">
      <w:pPr>
        <w:tabs>
          <w:tab w:val="left" w:pos="660"/>
        </w:tabs>
        <w:suppressAutoHyphens/>
        <w:jc w:val="both"/>
        <w:rPr>
          <w:rFonts w:ascii="Tahoma" w:hAnsi="Tahoma" w:cs="Tahoma"/>
          <w:bCs/>
          <w:sz w:val="22"/>
          <w:szCs w:val="22"/>
          <w:lang w:eastAsia="ar-SA"/>
        </w:rPr>
      </w:pPr>
      <w:r w:rsidRPr="00BB52AD">
        <w:rPr>
          <w:rFonts w:ascii="Tahoma" w:hAnsi="Tahoma" w:cs="Tahoma"/>
          <w:bCs/>
          <w:sz w:val="22"/>
          <w:szCs w:val="22"/>
          <w:lang w:eastAsia="ar-SA"/>
        </w:rPr>
        <w:tab/>
        <w:t>NARUČITELJ smije izmijeniti ugovor o javnoj nabavi tijekom njegova trajanja bez provođenja novog postupka javne nabave samo u skladu s odredbama članaka 315. – 320. ZJN 2016.</w:t>
      </w:r>
    </w:p>
    <w:p w14:paraId="317EF35C" w14:textId="4BF59368" w:rsidR="00495809" w:rsidRPr="00BB52AD" w:rsidRDefault="00F516F6" w:rsidP="00495809">
      <w:pPr>
        <w:tabs>
          <w:tab w:val="left" w:pos="6765"/>
        </w:tabs>
        <w:rPr>
          <w:rFonts w:ascii="Tahoma" w:hAnsi="Tahoma" w:cs="Tahoma"/>
          <w:b/>
          <w:sz w:val="22"/>
          <w:szCs w:val="22"/>
        </w:rPr>
      </w:pPr>
      <w:r w:rsidRPr="00BB52AD">
        <w:rPr>
          <w:rFonts w:ascii="Tahoma" w:hAnsi="Tahoma" w:cs="Tahoma"/>
          <w:b/>
          <w:sz w:val="22"/>
          <w:szCs w:val="22"/>
        </w:rPr>
        <w:t>XXIII</w:t>
      </w:r>
      <w:r w:rsidR="00495809" w:rsidRPr="00BB52AD">
        <w:rPr>
          <w:rFonts w:ascii="Tahoma" w:hAnsi="Tahoma" w:cs="Tahoma"/>
          <w:b/>
          <w:sz w:val="22"/>
          <w:szCs w:val="22"/>
        </w:rPr>
        <w:t>. ZAVRŠNE ODREDBE</w:t>
      </w:r>
    </w:p>
    <w:p w14:paraId="06D5C8EE" w14:textId="77777777" w:rsidR="00F516F6" w:rsidRPr="00BB52AD" w:rsidRDefault="00F516F6" w:rsidP="00F516F6">
      <w:pPr>
        <w:tabs>
          <w:tab w:val="left" w:pos="6765"/>
        </w:tabs>
        <w:jc w:val="center"/>
        <w:rPr>
          <w:rFonts w:ascii="Tahoma" w:hAnsi="Tahoma" w:cs="Tahoma"/>
          <w:b/>
          <w:sz w:val="22"/>
          <w:szCs w:val="22"/>
        </w:rPr>
      </w:pPr>
      <w:r w:rsidRPr="00BB52AD">
        <w:rPr>
          <w:rFonts w:ascii="Tahoma" w:hAnsi="Tahoma" w:cs="Tahoma"/>
          <w:b/>
          <w:sz w:val="22"/>
          <w:szCs w:val="22"/>
        </w:rPr>
        <w:t>Članak 29.</w:t>
      </w:r>
    </w:p>
    <w:p w14:paraId="1B72D98E" w14:textId="77777777" w:rsidR="00A5574D" w:rsidRPr="00A5574D" w:rsidRDefault="00A5574D" w:rsidP="00A5574D">
      <w:pPr>
        <w:ind w:firstLine="709"/>
        <w:jc w:val="both"/>
        <w:rPr>
          <w:rFonts w:ascii="Tahoma" w:hAnsi="Tahoma" w:cs="Tahoma"/>
          <w:color w:val="000000"/>
          <w:sz w:val="22"/>
          <w:szCs w:val="22"/>
        </w:rPr>
      </w:pPr>
      <w:r w:rsidRPr="00A5574D">
        <w:rPr>
          <w:rFonts w:ascii="Tahoma" w:hAnsi="Tahoma" w:cs="Tahoma"/>
          <w:color w:val="000000"/>
          <w:sz w:val="22"/>
          <w:szCs w:val="22"/>
        </w:rPr>
        <w:t xml:space="preserve">Na odgovornost ugovornih strana za ispunjenje obveza te svemu ostalom </w:t>
      </w:r>
      <w:r w:rsidRPr="00A5574D">
        <w:rPr>
          <w:rFonts w:ascii="Tahoma" w:hAnsi="Tahoma" w:cs="Tahoma"/>
          <w:color w:val="000000"/>
          <w:sz w:val="22"/>
          <w:szCs w:val="22"/>
          <w:lang w:eastAsia="x-none"/>
        </w:rPr>
        <w:t>što nije određeno odredbama ovoga Ugovora</w:t>
      </w:r>
      <w:r w:rsidRPr="00A5574D">
        <w:rPr>
          <w:rFonts w:ascii="Tahoma" w:hAnsi="Tahoma" w:cs="Tahoma"/>
          <w:color w:val="000000"/>
          <w:sz w:val="22"/>
          <w:szCs w:val="22"/>
        </w:rPr>
        <w:t xml:space="preserve">, uz odredbe </w:t>
      </w:r>
      <w:r w:rsidRPr="00A5574D">
        <w:rPr>
          <w:rFonts w:ascii="Tahoma" w:hAnsi="Tahoma" w:cs="Tahoma"/>
          <w:bCs/>
          <w:sz w:val="22"/>
          <w:szCs w:val="22"/>
          <w:lang w:eastAsia="ar-SA"/>
        </w:rPr>
        <w:t>ZJN 2016</w:t>
      </w:r>
      <w:r w:rsidRPr="00A5574D">
        <w:rPr>
          <w:rFonts w:ascii="Tahoma" w:hAnsi="Tahoma" w:cs="Tahoma"/>
          <w:color w:val="000000"/>
          <w:sz w:val="22"/>
          <w:szCs w:val="22"/>
        </w:rPr>
        <w:t xml:space="preserve">, na odgovarajući način primjenjivat će se odredbe </w:t>
      </w:r>
      <w:r w:rsidRPr="00A5574D">
        <w:rPr>
          <w:rFonts w:ascii="Tahoma" w:hAnsi="Tahoma" w:cs="Tahoma"/>
          <w:sz w:val="22"/>
          <w:szCs w:val="22"/>
        </w:rPr>
        <w:t>Zakona o obveznim odnosima (NN 35/05, 41/08, 125/11, 78/15, 29/18, 126/21,</w:t>
      </w:r>
      <w:r w:rsidRPr="00A5574D">
        <w:t xml:space="preserve"> </w:t>
      </w:r>
      <w:r w:rsidRPr="00A5574D">
        <w:rPr>
          <w:rFonts w:ascii="Tahoma" w:hAnsi="Tahoma" w:cs="Tahoma"/>
          <w:sz w:val="22"/>
          <w:szCs w:val="22"/>
        </w:rPr>
        <w:t>114/22, 156/22)</w:t>
      </w:r>
      <w:r w:rsidRPr="00A5574D">
        <w:rPr>
          <w:rFonts w:ascii="Tahoma" w:hAnsi="Tahoma" w:cs="Tahoma"/>
          <w:color w:val="000000"/>
          <w:sz w:val="22"/>
          <w:szCs w:val="22"/>
          <w:lang w:eastAsia="x-none"/>
        </w:rPr>
        <w:t xml:space="preserve">, </w:t>
      </w:r>
      <w:r w:rsidRPr="00A5574D">
        <w:rPr>
          <w:rFonts w:ascii="Tahoma" w:hAnsi="Tahoma" w:cs="Tahoma"/>
          <w:sz w:val="22"/>
          <w:szCs w:val="22"/>
        </w:rPr>
        <w:t>Zakona o gradnji (NN 153/13, 20/17, 39/19, 125/19)</w:t>
      </w:r>
      <w:r w:rsidRPr="00A5574D">
        <w:rPr>
          <w:rFonts w:ascii="Tahoma" w:hAnsi="Tahoma" w:cs="Tahoma"/>
          <w:color w:val="000000"/>
          <w:sz w:val="22"/>
          <w:szCs w:val="22"/>
          <w:lang w:eastAsia="x-none"/>
        </w:rPr>
        <w:t xml:space="preserve">, </w:t>
      </w:r>
      <w:r w:rsidRPr="00A5574D">
        <w:rPr>
          <w:rFonts w:ascii="Tahoma" w:hAnsi="Tahoma" w:cs="Tahoma"/>
          <w:sz w:val="22"/>
          <w:szCs w:val="22"/>
        </w:rPr>
        <w:t>Zakona o poslovima i djelatnostima prostornog uređenja i gradnje (NN 78/15, 118/18, 110/19)</w:t>
      </w:r>
      <w:r w:rsidRPr="00A5574D">
        <w:rPr>
          <w:rFonts w:ascii="Tahoma" w:hAnsi="Tahoma" w:cs="Tahoma"/>
          <w:color w:val="000000"/>
          <w:sz w:val="22"/>
          <w:szCs w:val="22"/>
          <w:lang w:eastAsia="x-none"/>
        </w:rPr>
        <w:t xml:space="preserve"> i ostalih propisa koji uređuju predmetno područje</w:t>
      </w:r>
      <w:r w:rsidRPr="00A5574D">
        <w:rPr>
          <w:rFonts w:ascii="Tahoma" w:hAnsi="Tahoma" w:cs="Tahoma"/>
          <w:color w:val="000000"/>
          <w:sz w:val="22"/>
          <w:szCs w:val="22"/>
        </w:rPr>
        <w:t>.</w:t>
      </w:r>
    </w:p>
    <w:p w14:paraId="0455EDFB" w14:textId="77777777" w:rsidR="00A5574D" w:rsidRDefault="00A5574D" w:rsidP="00495809">
      <w:pPr>
        <w:jc w:val="center"/>
        <w:rPr>
          <w:rFonts w:ascii="Tahoma" w:hAnsi="Tahoma" w:cs="Tahoma"/>
          <w:b/>
          <w:bCs/>
          <w:sz w:val="22"/>
          <w:szCs w:val="22"/>
        </w:rPr>
      </w:pPr>
    </w:p>
    <w:p w14:paraId="389DCE7C" w14:textId="77777777" w:rsidR="00BA20E5" w:rsidRDefault="00BA20E5" w:rsidP="00495809">
      <w:pPr>
        <w:jc w:val="center"/>
        <w:rPr>
          <w:rFonts w:ascii="Tahoma" w:hAnsi="Tahoma" w:cs="Tahoma"/>
          <w:b/>
          <w:bCs/>
          <w:sz w:val="22"/>
          <w:szCs w:val="22"/>
        </w:rPr>
      </w:pPr>
    </w:p>
    <w:p w14:paraId="125B1130" w14:textId="3AA5204A" w:rsidR="00495809" w:rsidRPr="00BB52AD" w:rsidRDefault="00F516F6" w:rsidP="00495809">
      <w:pPr>
        <w:jc w:val="center"/>
        <w:rPr>
          <w:rFonts w:ascii="Tahoma" w:hAnsi="Tahoma" w:cs="Tahoma"/>
          <w:b/>
          <w:bCs/>
          <w:sz w:val="22"/>
          <w:szCs w:val="22"/>
        </w:rPr>
      </w:pPr>
      <w:r w:rsidRPr="00BB52AD">
        <w:rPr>
          <w:rFonts w:ascii="Tahoma" w:hAnsi="Tahoma" w:cs="Tahoma"/>
          <w:b/>
          <w:bCs/>
          <w:sz w:val="22"/>
          <w:szCs w:val="22"/>
        </w:rPr>
        <w:lastRenderedPageBreak/>
        <w:t>Članak 30</w:t>
      </w:r>
      <w:r w:rsidR="00495809" w:rsidRPr="00BB52AD">
        <w:rPr>
          <w:rFonts w:ascii="Tahoma" w:hAnsi="Tahoma" w:cs="Tahoma"/>
          <w:b/>
          <w:bCs/>
          <w:sz w:val="22"/>
          <w:szCs w:val="22"/>
        </w:rPr>
        <w:t>.</w:t>
      </w:r>
    </w:p>
    <w:p w14:paraId="5A5D536A" w14:textId="5FEF25A3" w:rsidR="00495809" w:rsidRPr="00BB52AD" w:rsidRDefault="00F516F6" w:rsidP="00495809">
      <w:pPr>
        <w:ind w:firstLine="708"/>
        <w:jc w:val="both"/>
        <w:rPr>
          <w:rFonts w:ascii="Tahoma" w:hAnsi="Tahoma" w:cs="Tahoma"/>
          <w:sz w:val="22"/>
          <w:szCs w:val="22"/>
        </w:rPr>
      </w:pPr>
      <w:r w:rsidRPr="00BB52AD">
        <w:rPr>
          <w:rFonts w:ascii="Tahoma" w:hAnsi="Tahoma" w:cs="Tahoma"/>
          <w:sz w:val="22"/>
          <w:szCs w:val="22"/>
        </w:rPr>
        <w:t>Ugovorne strane se obvezuju da će eventualne sporove koji mogu proizaći iz ovoga Ugovora sporazumno riješiti. U slučaju nemogućnosti sporazumnog rješavanja, za sve sporove iz ovoga Ugovora ugovorne strane ugovaraju nadležnost stv</w:t>
      </w:r>
      <w:r w:rsidR="00495809" w:rsidRPr="00BB52AD">
        <w:rPr>
          <w:rFonts w:ascii="Tahoma" w:hAnsi="Tahoma" w:cs="Tahoma"/>
          <w:sz w:val="22"/>
          <w:szCs w:val="22"/>
        </w:rPr>
        <w:t xml:space="preserve">arno nadležnog suda u Velikoj Gorici. </w:t>
      </w:r>
    </w:p>
    <w:p w14:paraId="3576A929" w14:textId="77777777" w:rsidR="00495809" w:rsidRPr="00BB52AD" w:rsidRDefault="00495809" w:rsidP="00495809">
      <w:pPr>
        <w:jc w:val="center"/>
        <w:rPr>
          <w:rFonts w:ascii="Tahoma" w:hAnsi="Tahoma" w:cs="Tahoma"/>
          <w:sz w:val="22"/>
          <w:szCs w:val="22"/>
        </w:rPr>
      </w:pPr>
    </w:p>
    <w:p w14:paraId="452B0FFD" w14:textId="7483C4A4" w:rsidR="00F516F6" w:rsidRPr="00BB52AD" w:rsidRDefault="00F516F6" w:rsidP="00495809">
      <w:pPr>
        <w:jc w:val="center"/>
        <w:rPr>
          <w:rFonts w:ascii="Tahoma" w:hAnsi="Tahoma" w:cs="Tahoma"/>
          <w:b/>
          <w:bCs/>
          <w:sz w:val="22"/>
          <w:szCs w:val="22"/>
        </w:rPr>
      </w:pPr>
      <w:r w:rsidRPr="00BB52AD">
        <w:rPr>
          <w:rFonts w:ascii="Tahoma" w:hAnsi="Tahoma" w:cs="Tahoma"/>
          <w:b/>
          <w:bCs/>
          <w:sz w:val="22"/>
          <w:szCs w:val="22"/>
        </w:rPr>
        <w:t>Članak 31.</w:t>
      </w:r>
    </w:p>
    <w:p w14:paraId="4E126512" w14:textId="06C9E3A7" w:rsidR="00F516F6" w:rsidRPr="00BB52AD" w:rsidRDefault="00F516F6" w:rsidP="00495809">
      <w:pPr>
        <w:ind w:firstLine="708"/>
        <w:jc w:val="both"/>
        <w:rPr>
          <w:rFonts w:ascii="Tahoma" w:hAnsi="Tahoma" w:cs="Tahoma"/>
          <w:sz w:val="22"/>
          <w:szCs w:val="22"/>
        </w:rPr>
      </w:pPr>
      <w:r w:rsidRPr="00BB52AD">
        <w:rPr>
          <w:rFonts w:ascii="Tahoma" w:hAnsi="Tahoma" w:cs="Tahoma"/>
          <w:sz w:val="22"/>
          <w:szCs w:val="22"/>
        </w:rPr>
        <w:t xml:space="preserve">Ovaj Ugovor sastavljen je u šest primjeraka od kojih NARUČITELJ zadržava četiri primjerka, a IZVOĐAČ dva primjerka. </w:t>
      </w:r>
    </w:p>
    <w:p w14:paraId="7A7764D0" w14:textId="07BA6E39" w:rsidR="00F516F6" w:rsidRPr="00BB52AD" w:rsidRDefault="00F516F6" w:rsidP="00C112C4">
      <w:pPr>
        <w:tabs>
          <w:tab w:val="left" w:pos="6765"/>
        </w:tabs>
        <w:jc w:val="center"/>
        <w:rPr>
          <w:rFonts w:ascii="Tahoma" w:hAnsi="Tahoma" w:cs="Tahoma"/>
          <w:b/>
          <w:bCs/>
          <w:sz w:val="22"/>
          <w:szCs w:val="22"/>
        </w:rPr>
      </w:pPr>
      <w:r w:rsidRPr="00BB52AD">
        <w:rPr>
          <w:rFonts w:ascii="Tahoma" w:hAnsi="Tahoma" w:cs="Tahoma"/>
          <w:b/>
          <w:bCs/>
          <w:sz w:val="22"/>
          <w:szCs w:val="22"/>
        </w:rPr>
        <w:t>Članak 32</w:t>
      </w:r>
      <w:r w:rsidR="00C112C4" w:rsidRPr="00BB52AD">
        <w:rPr>
          <w:rFonts w:ascii="Tahoma" w:hAnsi="Tahoma" w:cs="Tahoma"/>
          <w:b/>
          <w:bCs/>
          <w:sz w:val="22"/>
          <w:szCs w:val="22"/>
        </w:rPr>
        <w:t>.</w:t>
      </w:r>
    </w:p>
    <w:p w14:paraId="516375CC" w14:textId="77777777" w:rsidR="00F516F6" w:rsidRPr="00BB52AD" w:rsidRDefault="00F516F6" w:rsidP="00F516F6">
      <w:pPr>
        <w:ind w:firstLine="708"/>
        <w:rPr>
          <w:rFonts w:ascii="Tahoma" w:hAnsi="Tahoma" w:cs="Tahoma"/>
          <w:sz w:val="22"/>
          <w:szCs w:val="22"/>
        </w:rPr>
      </w:pPr>
      <w:r w:rsidRPr="00BB52AD">
        <w:rPr>
          <w:rFonts w:ascii="Tahoma" w:hAnsi="Tahoma" w:cs="Tahoma"/>
          <w:sz w:val="22"/>
          <w:szCs w:val="22"/>
        </w:rPr>
        <w:t>Ugovorne strane potpisom preuzimaju prava i obveze iz ovoga Ugovora.</w:t>
      </w:r>
    </w:p>
    <w:p w14:paraId="6FAB0539" w14:textId="77777777" w:rsidR="00F516F6" w:rsidRPr="00BB52AD" w:rsidRDefault="00F516F6" w:rsidP="00F516F6">
      <w:pPr>
        <w:tabs>
          <w:tab w:val="left" w:pos="6765"/>
        </w:tabs>
        <w:jc w:val="both"/>
        <w:rPr>
          <w:rFonts w:ascii="Tahoma" w:hAnsi="Tahoma" w:cs="Tahoma"/>
          <w:sz w:val="22"/>
          <w:szCs w:val="22"/>
        </w:rPr>
      </w:pPr>
    </w:p>
    <w:p w14:paraId="2C523F1A" w14:textId="43564BFA" w:rsidR="00C112C4" w:rsidRPr="00BB52AD" w:rsidRDefault="00C112C4" w:rsidP="00C112C4">
      <w:pPr>
        <w:rPr>
          <w:rFonts w:ascii="Tahoma" w:hAnsi="Tahoma" w:cs="Tahoma"/>
          <w:sz w:val="22"/>
          <w:szCs w:val="22"/>
        </w:rPr>
      </w:pPr>
      <w:r w:rsidRPr="00BB52AD">
        <w:rPr>
          <w:rFonts w:ascii="Tahoma" w:hAnsi="Tahoma" w:cs="Tahoma"/>
          <w:sz w:val="22"/>
          <w:szCs w:val="22"/>
        </w:rPr>
        <w:t xml:space="preserve"> </w:t>
      </w:r>
      <w:r w:rsidRPr="00BB52AD">
        <w:rPr>
          <w:rFonts w:ascii="Tahoma" w:hAnsi="Tahoma" w:cs="Tahoma"/>
          <w:sz w:val="22"/>
          <w:szCs w:val="22"/>
        </w:rPr>
        <w:tab/>
      </w:r>
      <w:r w:rsidR="00F516F6" w:rsidRPr="00BB52AD">
        <w:rPr>
          <w:rFonts w:ascii="Tahoma" w:hAnsi="Tahoma" w:cs="Tahoma"/>
          <w:sz w:val="22"/>
          <w:szCs w:val="22"/>
        </w:rPr>
        <w:t xml:space="preserve">ZA IZVOĐAČA:                               </w:t>
      </w:r>
      <w:r w:rsidRPr="00BB52AD">
        <w:rPr>
          <w:rFonts w:ascii="Tahoma" w:hAnsi="Tahoma" w:cs="Tahoma"/>
          <w:sz w:val="22"/>
          <w:szCs w:val="22"/>
        </w:rPr>
        <w:t xml:space="preserve">                              ZA NARUČITELJA:</w:t>
      </w:r>
    </w:p>
    <w:p w14:paraId="4D630364" w14:textId="69147C8A" w:rsidR="00F516F6" w:rsidRPr="00BB52AD" w:rsidRDefault="00F516F6" w:rsidP="00C112C4">
      <w:pPr>
        <w:ind w:firstLine="708"/>
        <w:rPr>
          <w:rFonts w:ascii="Tahoma" w:hAnsi="Tahoma" w:cs="Tahoma"/>
          <w:sz w:val="22"/>
          <w:szCs w:val="22"/>
        </w:rPr>
      </w:pPr>
      <w:r w:rsidRPr="00BB52AD">
        <w:rPr>
          <w:rFonts w:ascii="Tahoma" w:hAnsi="Tahoma" w:cs="Tahoma"/>
          <w:sz w:val="22"/>
          <w:szCs w:val="22"/>
        </w:rPr>
        <w:t xml:space="preserve">Direktor  </w:t>
      </w:r>
      <w:r w:rsidR="00C112C4" w:rsidRPr="00BB52AD">
        <w:rPr>
          <w:rFonts w:ascii="Tahoma" w:hAnsi="Tahoma" w:cs="Tahoma"/>
          <w:sz w:val="22"/>
          <w:szCs w:val="22"/>
        </w:rPr>
        <w:tab/>
      </w:r>
      <w:r w:rsidR="00C112C4" w:rsidRPr="00BB52AD">
        <w:rPr>
          <w:rFonts w:ascii="Tahoma" w:hAnsi="Tahoma" w:cs="Tahoma"/>
          <w:sz w:val="22"/>
          <w:szCs w:val="22"/>
        </w:rPr>
        <w:tab/>
      </w:r>
      <w:r w:rsidR="00C112C4" w:rsidRPr="00BB52AD">
        <w:rPr>
          <w:rFonts w:ascii="Tahoma" w:hAnsi="Tahoma" w:cs="Tahoma"/>
          <w:sz w:val="22"/>
          <w:szCs w:val="22"/>
        </w:rPr>
        <w:tab/>
      </w:r>
      <w:r w:rsidR="00C112C4" w:rsidRPr="00BB52AD">
        <w:rPr>
          <w:rFonts w:ascii="Tahoma" w:hAnsi="Tahoma" w:cs="Tahoma"/>
          <w:sz w:val="22"/>
          <w:szCs w:val="22"/>
        </w:rPr>
        <w:tab/>
      </w:r>
      <w:r w:rsidR="00C112C4" w:rsidRPr="00BB52AD">
        <w:rPr>
          <w:rFonts w:ascii="Tahoma" w:hAnsi="Tahoma" w:cs="Tahoma"/>
          <w:sz w:val="22"/>
          <w:szCs w:val="22"/>
        </w:rPr>
        <w:tab/>
      </w:r>
      <w:r w:rsidR="00C112C4" w:rsidRPr="00BB52AD">
        <w:rPr>
          <w:rFonts w:ascii="Tahoma" w:hAnsi="Tahoma" w:cs="Tahoma"/>
          <w:sz w:val="22"/>
          <w:szCs w:val="22"/>
        </w:rPr>
        <w:tab/>
      </w:r>
      <w:r w:rsidR="00C112C4" w:rsidRPr="00BB52AD">
        <w:rPr>
          <w:rFonts w:ascii="Tahoma" w:hAnsi="Tahoma" w:cs="Tahoma"/>
          <w:sz w:val="22"/>
          <w:szCs w:val="22"/>
        </w:rPr>
        <w:tab/>
        <w:t>Općinski načelnik</w:t>
      </w:r>
      <w:r w:rsidRPr="00BB52AD">
        <w:rPr>
          <w:rFonts w:ascii="Tahoma" w:hAnsi="Tahoma" w:cs="Tahoma"/>
          <w:sz w:val="22"/>
          <w:szCs w:val="22"/>
        </w:rPr>
        <w:t xml:space="preserve">                                                     </w:t>
      </w:r>
      <w:r w:rsidR="00C112C4" w:rsidRPr="00BB52AD">
        <w:rPr>
          <w:rFonts w:ascii="Tahoma" w:hAnsi="Tahoma" w:cs="Tahoma"/>
          <w:sz w:val="22"/>
          <w:szCs w:val="22"/>
        </w:rPr>
        <w:t xml:space="preserve">                            </w:t>
      </w:r>
    </w:p>
    <w:p w14:paraId="6A85F5C8" w14:textId="4B7B78BC" w:rsidR="00F516F6" w:rsidRPr="00BB52AD" w:rsidRDefault="00F516F6" w:rsidP="00F516F6">
      <w:pPr>
        <w:rPr>
          <w:rFonts w:ascii="Tahoma" w:hAnsi="Tahoma" w:cs="Tahoma"/>
          <w:sz w:val="22"/>
          <w:szCs w:val="22"/>
        </w:rPr>
      </w:pPr>
      <w:r w:rsidRPr="00BB52AD">
        <w:rPr>
          <w:rFonts w:ascii="Tahoma" w:hAnsi="Tahoma" w:cs="Tahoma"/>
          <w:sz w:val="22"/>
          <w:szCs w:val="22"/>
        </w:rPr>
        <w:t xml:space="preserve">                 </w:t>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 xml:space="preserve">                 </w:t>
      </w:r>
      <w:r w:rsidR="00C112C4" w:rsidRPr="00BB52AD">
        <w:rPr>
          <w:rFonts w:ascii="Tahoma" w:hAnsi="Tahoma" w:cs="Tahoma"/>
          <w:sz w:val="22"/>
          <w:szCs w:val="22"/>
        </w:rPr>
        <w:tab/>
      </w:r>
      <w:r w:rsidR="00C112C4" w:rsidRPr="00BB52AD">
        <w:rPr>
          <w:rFonts w:ascii="Tahoma" w:hAnsi="Tahoma" w:cs="Tahoma"/>
          <w:sz w:val="22"/>
          <w:szCs w:val="22"/>
        </w:rPr>
        <w:tab/>
        <w:t>Željko Filipović</w:t>
      </w:r>
    </w:p>
    <w:p w14:paraId="3032ED6C" w14:textId="77777777" w:rsidR="00F516F6" w:rsidRPr="00BB52AD" w:rsidRDefault="00F516F6" w:rsidP="00F516F6">
      <w:pPr>
        <w:ind w:left="4956"/>
        <w:rPr>
          <w:rFonts w:ascii="Tahoma" w:hAnsi="Tahoma" w:cs="Tahoma"/>
          <w:sz w:val="22"/>
          <w:szCs w:val="22"/>
        </w:rPr>
      </w:pPr>
      <w:r w:rsidRPr="00BB52AD">
        <w:rPr>
          <w:rFonts w:ascii="Tahoma" w:hAnsi="Tahoma" w:cs="Tahoma"/>
          <w:sz w:val="22"/>
          <w:szCs w:val="22"/>
        </w:rPr>
        <w:t xml:space="preserve"> </w:t>
      </w:r>
    </w:p>
    <w:p w14:paraId="2CCB1410" w14:textId="77777777" w:rsidR="00F516F6" w:rsidRPr="00BB52AD" w:rsidRDefault="00F516F6" w:rsidP="00F516F6">
      <w:pPr>
        <w:ind w:left="4956"/>
        <w:rPr>
          <w:rFonts w:ascii="Tahoma" w:hAnsi="Tahoma" w:cs="Tahoma"/>
          <w:sz w:val="22"/>
          <w:szCs w:val="22"/>
        </w:rPr>
      </w:pPr>
    </w:p>
    <w:p w14:paraId="3737FB3D" w14:textId="77777777" w:rsidR="00F516F6" w:rsidRPr="00BB52AD" w:rsidRDefault="00F516F6" w:rsidP="00F516F6">
      <w:pPr>
        <w:ind w:left="4956"/>
        <w:rPr>
          <w:rFonts w:ascii="Tahoma" w:hAnsi="Tahoma" w:cs="Tahoma"/>
          <w:sz w:val="22"/>
          <w:szCs w:val="22"/>
        </w:rPr>
      </w:pPr>
    </w:p>
    <w:p w14:paraId="230FA32A" w14:textId="1E133E7B" w:rsidR="00C112C4" w:rsidRPr="00BB52AD" w:rsidRDefault="00C112C4" w:rsidP="00C112C4">
      <w:pPr>
        <w:rPr>
          <w:rFonts w:ascii="Tahoma" w:hAnsi="Tahoma" w:cs="Tahoma"/>
          <w:sz w:val="22"/>
          <w:szCs w:val="22"/>
        </w:rPr>
      </w:pP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00F516F6" w:rsidRPr="00BB52AD">
        <w:rPr>
          <w:rFonts w:ascii="Tahoma" w:hAnsi="Tahoma" w:cs="Tahoma"/>
          <w:sz w:val="22"/>
          <w:szCs w:val="22"/>
        </w:rPr>
        <w:t xml:space="preserve">KLASA:                                                                            </w:t>
      </w:r>
    </w:p>
    <w:p w14:paraId="3800AF61" w14:textId="77777777" w:rsidR="00C112C4" w:rsidRPr="00BB52AD" w:rsidRDefault="00F516F6" w:rsidP="00C112C4">
      <w:pPr>
        <w:ind w:left="3540" w:firstLine="708"/>
        <w:rPr>
          <w:rFonts w:ascii="Tahoma" w:hAnsi="Tahoma" w:cs="Tahoma"/>
          <w:sz w:val="22"/>
          <w:szCs w:val="22"/>
        </w:rPr>
      </w:pPr>
      <w:r w:rsidRPr="00BB52AD">
        <w:rPr>
          <w:rFonts w:ascii="Tahoma" w:hAnsi="Tahoma" w:cs="Tahoma"/>
          <w:sz w:val="22"/>
          <w:szCs w:val="22"/>
        </w:rPr>
        <w:t xml:space="preserve">URBROJ: </w:t>
      </w:r>
    </w:p>
    <w:p w14:paraId="1BA79518" w14:textId="448645AF" w:rsidR="00F516F6" w:rsidRPr="00BB52AD" w:rsidRDefault="00C112C4" w:rsidP="00C112C4">
      <w:pPr>
        <w:ind w:left="4248"/>
        <w:rPr>
          <w:rFonts w:ascii="Tahoma" w:hAnsi="Tahoma" w:cs="Tahoma"/>
          <w:sz w:val="22"/>
          <w:szCs w:val="22"/>
        </w:rPr>
      </w:pPr>
      <w:r w:rsidRPr="00BB52AD">
        <w:rPr>
          <w:rFonts w:ascii="Tahoma" w:hAnsi="Tahoma" w:cs="Tahoma"/>
          <w:sz w:val="22"/>
          <w:szCs w:val="22"/>
        </w:rPr>
        <w:t xml:space="preserve">Kloštar Ivanić </w:t>
      </w:r>
      <w:r w:rsidR="00F516F6" w:rsidRPr="00BB52AD">
        <w:rPr>
          <w:rFonts w:ascii="Tahoma" w:hAnsi="Tahoma" w:cs="Tahoma"/>
          <w:sz w:val="22"/>
          <w:szCs w:val="22"/>
        </w:rPr>
        <w:t>,</w:t>
      </w:r>
      <w:r w:rsidR="00F516F6" w:rsidRPr="00BB52AD">
        <w:rPr>
          <w:rFonts w:ascii="Tahoma" w:hAnsi="Tahoma" w:cs="Tahoma"/>
          <w:sz w:val="22"/>
          <w:szCs w:val="22"/>
          <w:u w:val="single"/>
        </w:rPr>
        <w:t xml:space="preserve">                        </w:t>
      </w:r>
      <w:r w:rsidR="00F516F6" w:rsidRPr="00BB52AD">
        <w:rPr>
          <w:rFonts w:ascii="Tahoma" w:hAnsi="Tahoma" w:cs="Tahoma"/>
          <w:sz w:val="22"/>
          <w:szCs w:val="22"/>
        </w:rPr>
        <w:t>202</w:t>
      </w:r>
      <w:r w:rsidR="00BA20E5">
        <w:rPr>
          <w:rFonts w:ascii="Tahoma" w:hAnsi="Tahoma" w:cs="Tahoma"/>
          <w:sz w:val="22"/>
          <w:szCs w:val="22"/>
        </w:rPr>
        <w:t>3</w:t>
      </w:r>
      <w:r w:rsidR="00F516F6" w:rsidRPr="00BB52AD">
        <w:rPr>
          <w:rFonts w:ascii="Tahoma" w:hAnsi="Tahoma" w:cs="Tahoma"/>
          <w:sz w:val="22"/>
          <w:szCs w:val="22"/>
        </w:rPr>
        <w:t xml:space="preserve">. godine </w:t>
      </w:r>
    </w:p>
    <w:p w14:paraId="05C0A091" w14:textId="77777777" w:rsidR="0063101C" w:rsidRPr="00BB52AD" w:rsidRDefault="0063101C" w:rsidP="000E56D7">
      <w:pPr>
        <w:spacing w:after="0" w:line="240" w:lineRule="auto"/>
        <w:jc w:val="both"/>
        <w:rPr>
          <w:rFonts w:ascii="Tahoma" w:hAnsi="Tahoma" w:cs="Tahoma"/>
          <w:b/>
          <w:bCs/>
          <w:sz w:val="22"/>
          <w:szCs w:val="22"/>
        </w:rPr>
      </w:pPr>
    </w:p>
    <w:p w14:paraId="49DC9259" w14:textId="77777777" w:rsidR="0063101C" w:rsidRPr="00BB52AD" w:rsidRDefault="0063101C" w:rsidP="000E56D7">
      <w:pPr>
        <w:spacing w:after="0" w:line="240" w:lineRule="auto"/>
        <w:jc w:val="both"/>
        <w:rPr>
          <w:rFonts w:ascii="Tahoma" w:hAnsi="Tahoma" w:cs="Tahoma"/>
          <w:b/>
          <w:bCs/>
          <w:sz w:val="22"/>
          <w:szCs w:val="22"/>
        </w:rPr>
      </w:pPr>
    </w:p>
    <w:p w14:paraId="2B12989F" w14:textId="77777777" w:rsidR="00E318EE" w:rsidRPr="00BB52AD" w:rsidRDefault="00E318EE" w:rsidP="000E56D7">
      <w:pPr>
        <w:spacing w:after="0" w:line="240" w:lineRule="auto"/>
        <w:jc w:val="both"/>
        <w:rPr>
          <w:rFonts w:ascii="Tahoma" w:hAnsi="Tahoma" w:cs="Tahoma"/>
          <w:bCs/>
          <w:sz w:val="22"/>
          <w:szCs w:val="22"/>
        </w:rPr>
      </w:pPr>
    </w:p>
    <w:p w14:paraId="2DE73899" w14:textId="305A533C" w:rsidR="0063101C" w:rsidRPr="00BB52AD" w:rsidRDefault="0063101C" w:rsidP="00E00E7B">
      <w:pPr>
        <w:spacing w:after="0" w:line="240" w:lineRule="auto"/>
        <w:rPr>
          <w:rFonts w:ascii="Tahoma" w:hAnsi="Tahoma" w:cs="Tahoma"/>
          <w:bCs/>
          <w:sz w:val="22"/>
          <w:szCs w:val="22"/>
        </w:rPr>
      </w:pPr>
    </w:p>
    <w:sectPr w:rsidR="0063101C" w:rsidRPr="00BB52AD" w:rsidSect="00FE3AA8">
      <w:footerReference w:type="even" r:id="rId30"/>
      <w:footerReference w:type="default" r:id="rId31"/>
      <w:footerReference w:type="first" r:id="rId32"/>
      <w:pgSz w:w="11906" w:h="16838" w:code="9"/>
      <w:pgMar w:top="1417" w:right="1417" w:bottom="1417" w:left="1417" w:header="720" w:footer="720" w:gutter="0"/>
      <w:pgNumType w:start="1"/>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A2EE6" w14:textId="77777777" w:rsidR="00D43DF8" w:rsidRDefault="00D43DF8">
      <w:r>
        <w:separator/>
      </w:r>
    </w:p>
    <w:p w14:paraId="64C619F9" w14:textId="77777777" w:rsidR="00D43DF8" w:rsidRDefault="00D43DF8"/>
  </w:endnote>
  <w:endnote w:type="continuationSeparator" w:id="0">
    <w:p w14:paraId="7A5A60ED" w14:textId="77777777" w:rsidR="00D43DF8" w:rsidRDefault="00D43DF8">
      <w:r>
        <w:continuationSeparator/>
      </w:r>
    </w:p>
    <w:p w14:paraId="784564BF" w14:textId="77777777" w:rsidR="00D43DF8" w:rsidRDefault="00D43D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NewRoman">
    <w:altName w:val="Times New Roman"/>
    <w:panose1 w:val="00000000000000000000"/>
    <w:charset w:val="00"/>
    <w:family w:val="auto"/>
    <w:notTrueType/>
    <w:pitch w:val="default"/>
    <w:sig w:usb0="870379E4"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G Times Italic">
    <w:altName w:val="Times New Roman"/>
    <w:panose1 w:val="00000000000000000000"/>
    <w:charset w:val="00"/>
    <w:family w:val="roman"/>
    <w:notTrueType/>
    <w:pitch w:val="variable"/>
    <w:sig w:usb0="00000003" w:usb1="00000000" w:usb2="00000000" w:usb3="00000000" w:csb0="00000001" w:csb1="00000000"/>
  </w:font>
  <w:font w:name="Swis721 BT">
    <w:altName w:val="Segoe Script"/>
    <w:charset w:val="00"/>
    <w:family w:val="swiss"/>
    <w:pitch w:val="variable"/>
    <w:sig w:usb0="00000087" w:usb1="00000000" w:usb2="00000000" w:usb3="00000000" w:csb0="0000001B"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 w:name="TimesNewRoman">
    <w:altName w:val="Arial Unicode MS"/>
    <w:panose1 w:val="00000000000000000000"/>
    <w:charset w:val="80"/>
    <w:family w:val="auto"/>
    <w:notTrueType/>
    <w:pitch w:val="default"/>
    <w:sig w:usb0="00000007" w:usb1="08070000" w:usb2="00000010" w:usb3="00000000" w:csb0="0002000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6833B" w14:textId="77777777" w:rsidR="00FF1A95" w:rsidRDefault="00FF1A95" w:rsidP="00577221">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4BD53F95" w14:textId="77777777" w:rsidR="00FF1A95" w:rsidRDefault="00FF1A95" w:rsidP="00577221">
    <w:pPr>
      <w:pStyle w:val="Podnoje"/>
      <w:ind w:right="360"/>
    </w:pPr>
  </w:p>
  <w:p w14:paraId="4EF5061A" w14:textId="77777777" w:rsidR="00FF1A95" w:rsidRDefault="00FF1A9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BFD72" w14:textId="347563DB" w:rsidR="00FF1A95" w:rsidRPr="000F4E0F" w:rsidRDefault="00FF1A95" w:rsidP="000F4E0F">
    <w:pPr>
      <w:pStyle w:val="Podnoje"/>
      <w:framePr w:wrap="around" w:vAnchor="text" w:hAnchor="margin" w:xAlign="right" w:y="1"/>
      <w:spacing w:after="0"/>
      <w:rPr>
        <w:rStyle w:val="Brojstranice"/>
        <w:sz w:val="22"/>
        <w:szCs w:val="22"/>
      </w:rPr>
    </w:pPr>
    <w:r w:rsidRPr="000F4E0F">
      <w:rPr>
        <w:rStyle w:val="Brojstranice"/>
        <w:sz w:val="22"/>
        <w:szCs w:val="22"/>
      </w:rPr>
      <w:fldChar w:fldCharType="begin"/>
    </w:r>
    <w:r w:rsidRPr="000F4E0F">
      <w:rPr>
        <w:rStyle w:val="Brojstranice"/>
        <w:sz w:val="22"/>
        <w:szCs w:val="22"/>
      </w:rPr>
      <w:instrText xml:space="preserve">PAGE  </w:instrText>
    </w:r>
    <w:r w:rsidRPr="000F4E0F">
      <w:rPr>
        <w:rStyle w:val="Brojstranice"/>
        <w:sz w:val="22"/>
        <w:szCs w:val="22"/>
      </w:rPr>
      <w:fldChar w:fldCharType="separate"/>
    </w:r>
    <w:r w:rsidR="00FE397C">
      <w:rPr>
        <w:rStyle w:val="Brojstranice"/>
        <w:noProof/>
        <w:sz w:val="22"/>
        <w:szCs w:val="22"/>
      </w:rPr>
      <w:t>43</w:t>
    </w:r>
    <w:r w:rsidRPr="000F4E0F">
      <w:rPr>
        <w:rStyle w:val="Brojstranice"/>
        <w:sz w:val="22"/>
        <w:szCs w:val="22"/>
      </w:rPr>
      <w:fldChar w:fldCharType="end"/>
    </w:r>
  </w:p>
  <w:p w14:paraId="4A20F4A9" w14:textId="77777777" w:rsidR="00FF1A95" w:rsidRDefault="00FF1A95" w:rsidP="00412670">
    <w:pPr>
      <w:spacing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25A12" w14:textId="44956922" w:rsidR="00FF1A95" w:rsidRPr="000F4E0F" w:rsidRDefault="00FF1A95" w:rsidP="000F4E0F">
    <w:pPr>
      <w:pStyle w:val="Podnoje"/>
      <w:spacing w:after="0"/>
      <w:jc w:val="right"/>
      <w:rPr>
        <w:sz w:val="22"/>
        <w:szCs w:val="22"/>
      </w:rPr>
    </w:pPr>
    <w:r w:rsidRPr="000F4E0F">
      <w:rPr>
        <w:sz w:val="22"/>
        <w:szCs w:val="22"/>
      </w:rPr>
      <w:fldChar w:fldCharType="begin"/>
    </w:r>
    <w:r w:rsidRPr="000F4E0F">
      <w:rPr>
        <w:sz w:val="22"/>
        <w:szCs w:val="22"/>
      </w:rPr>
      <w:instrText>PAGE   \* MERGEFORMAT</w:instrText>
    </w:r>
    <w:r w:rsidRPr="000F4E0F">
      <w:rPr>
        <w:sz w:val="22"/>
        <w:szCs w:val="22"/>
      </w:rPr>
      <w:fldChar w:fldCharType="separate"/>
    </w:r>
    <w:r w:rsidR="00FE397C">
      <w:rPr>
        <w:noProof/>
        <w:sz w:val="22"/>
        <w:szCs w:val="22"/>
      </w:rPr>
      <w:t>1</w:t>
    </w:r>
    <w:r w:rsidRPr="000F4E0F">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3AA13" w14:textId="77777777" w:rsidR="00D43DF8" w:rsidRDefault="00D43DF8">
      <w:r>
        <w:separator/>
      </w:r>
    </w:p>
    <w:p w14:paraId="63905B1D" w14:textId="77777777" w:rsidR="00D43DF8" w:rsidRDefault="00D43DF8"/>
  </w:footnote>
  <w:footnote w:type="continuationSeparator" w:id="0">
    <w:p w14:paraId="26210573" w14:textId="77777777" w:rsidR="00D43DF8" w:rsidRDefault="00D43DF8">
      <w:r>
        <w:continuationSeparator/>
      </w:r>
    </w:p>
    <w:p w14:paraId="5BDACDF7" w14:textId="77777777" w:rsidR="00D43DF8" w:rsidRDefault="00D43DF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76B0E"/>
    <w:multiLevelType w:val="multilevel"/>
    <w:tmpl w:val="ABBCB6B0"/>
    <w:lvl w:ilvl="0">
      <w:start w:val="41"/>
      <w:numFmt w:val="decimal"/>
      <w:lvlText w:val="%1."/>
      <w:lvlJc w:val="left"/>
      <w:pPr>
        <w:ind w:left="510" w:hanging="510"/>
      </w:pPr>
      <w:rPr>
        <w:rFonts w:hint="default"/>
        <w:b/>
        <w:color w:val="231F20"/>
      </w:rPr>
    </w:lvl>
    <w:lvl w:ilvl="1">
      <w:start w:val="1"/>
      <w:numFmt w:val="decimal"/>
      <w:lvlText w:val="%1.%2."/>
      <w:lvlJc w:val="left"/>
      <w:pPr>
        <w:ind w:left="720" w:hanging="720"/>
      </w:pPr>
      <w:rPr>
        <w:rFonts w:hint="default"/>
        <w:b/>
        <w:color w:val="231F20"/>
      </w:rPr>
    </w:lvl>
    <w:lvl w:ilvl="2">
      <w:start w:val="1"/>
      <w:numFmt w:val="decimal"/>
      <w:lvlText w:val="%1.%2.%3."/>
      <w:lvlJc w:val="left"/>
      <w:pPr>
        <w:ind w:left="1080" w:hanging="1080"/>
      </w:pPr>
      <w:rPr>
        <w:rFonts w:hint="default"/>
        <w:b w:val="0"/>
        <w:color w:val="231F20"/>
      </w:rPr>
    </w:lvl>
    <w:lvl w:ilvl="3">
      <w:start w:val="1"/>
      <w:numFmt w:val="decimal"/>
      <w:lvlText w:val="%1.%2.%3.%4."/>
      <w:lvlJc w:val="left"/>
      <w:pPr>
        <w:ind w:left="1080" w:hanging="1080"/>
      </w:pPr>
      <w:rPr>
        <w:rFonts w:hint="default"/>
        <w:b w:val="0"/>
        <w:color w:val="231F20"/>
      </w:rPr>
    </w:lvl>
    <w:lvl w:ilvl="4">
      <w:start w:val="1"/>
      <w:numFmt w:val="decimal"/>
      <w:lvlText w:val="%1.%2.%3.%4.%5."/>
      <w:lvlJc w:val="left"/>
      <w:pPr>
        <w:ind w:left="1440" w:hanging="1440"/>
      </w:pPr>
      <w:rPr>
        <w:rFonts w:hint="default"/>
        <w:b w:val="0"/>
        <w:color w:val="231F20"/>
      </w:rPr>
    </w:lvl>
    <w:lvl w:ilvl="5">
      <w:start w:val="1"/>
      <w:numFmt w:val="decimal"/>
      <w:lvlText w:val="%1.%2.%3.%4.%5.%6."/>
      <w:lvlJc w:val="left"/>
      <w:pPr>
        <w:ind w:left="1800" w:hanging="1800"/>
      </w:pPr>
      <w:rPr>
        <w:rFonts w:hint="default"/>
        <w:b w:val="0"/>
        <w:color w:val="231F20"/>
      </w:rPr>
    </w:lvl>
    <w:lvl w:ilvl="6">
      <w:start w:val="1"/>
      <w:numFmt w:val="decimal"/>
      <w:lvlText w:val="%1.%2.%3.%4.%5.%6.%7."/>
      <w:lvlJc w:val="left"/>
      <w:pPr>
        <w:ind w:left="1800" w:hanging="1800"/>
      </w:pPr>
      <w:rPr>
        <w:rFonts w:hint="default"/>
        <w:b w:val="0"/>
        <w:color w:val="231F20"/>
      </w:rPr>
    </w:lvl>
    <w:lvl w:ilvl="7">
      <w:start w:val="1"/>
      <w:numFmt w:val="decimal"/>
      <w:lvlText w:val="%1.%2.%3.%4.%5.%6.%7.%8."/>
      <w:lvlJc w:val="left"/>
      <w:pPr>
        <w:ind w:left="2160" w:hanging="2160"/>
      </w:pPr>
      <w:rPr>
        <w:rFonts w:hint="default"/>
        <w:b w:val="0"/>
        <w:color w:val="231F20"/>
      </w:rPr>
    </w:lvl>
    <w:lvl w:ilvl="8">
      <w:start w:val="1"/>
      <w:numFmt w:val="decimal"/>
      <w:lvlText w:val="%1.%2.%3.%4.%5.%6.%7.%8.%9."/>
      <w:lvlJc w:val="left"/>
      <w:pPr>
        <w:ind w:left="2520" w:hanging="2520"/>
      </w:pPr>
      <w:rPr>
        <w:rFonts w:hint="default"/>
        <w:b w:val="0"/>
        <w:color w:val="231F20"/>
      </w:rPr>
    </w:lvl>
  </w:abstractNum>
  <w:abstractNum w:abstractNumId="1" w15:restartNumberingAfterBreak="0">
    <w:nsid w:val="018C0768"/>
    <w:multiLevelType w:val="hybridMultilevel"/>
    <w:tmpl w:val="8EC8F82E"/>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2DF49FD"/>
    <w:multiLevelType w:val="hybridMultilevel"/>
    <w:tmpl w:val="486224FE"/>
    <w:lvl w:ilvl="0" w:tplc="0E286334">
      <w:start w:val="1"/>
      <w:numFmt w:val="bullet"/>
      <w:pStyle w:val="Grafikeoznake"/>
      <w:lvlText w:val=""/>
      <w:lvlJc w:val="left"/>
      <w:pPr>
        <w:tabs>
          <w:tab w:val="num" w:pos="360"/>
        </w:tabs>
        <w:ind w:left="340" w:hanging="340"/>
      </w:pPr>
      <w:rPr>
        <w:rFonts w:ascii="Wingdings" w:hAnsi="Wingdings" w:cs="Wingdings"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62D10FA"/>
    <w:multiLevelType w:val="hybridMultilevel"/>
    <w:tmpl w:val="0DBAF07A"/>
    <w:lvl w:ilvl="0" w:tplc="041A0019">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06FF0F20"/>
    <w:multiLevelType w:val="multilevel"/>
    <w:tmpl w:val="EA4057FE"/>
    <w:lvl w:ilvl="0">
      <w:start w:val="1"/>
      <w:numFmt w:val="decimal"/>
      <w:lvlText w:val="%1."/>
      <w:lvlJc w:val="left"/>
      <w:pPr>
        <w:ind w:left="480" w:hanging="480"/>
      </w:pPr>
      <w:rPr>
        <w:rFonts w:hint="default"/>
        <w:color w:val="auto"/>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D407BC"/>
    <w:multiLevelType w:val="hybridMultilevel"/>
    <w:tmpl w:val="AA228FDC"/>
    <w:lvl w:ilvl="0" w:tplc="8C44858E">
      <w:start w:val="1"/>
      <w:numFmt w:val="bullet"/>
      <w:pStyle w:val="Bullets"/>
      <w:lvlText w:val="­"/>
      <w:lvlJc w:val="left"/>
      <w:pPr>
        <w:ind w:left="1440" w:hanging="360"/>
      </w:pPr>
      <w:rPr>
        <w:rFonts w:ascii="Courier New" w:hAnsi="Courier New"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6" w15:restartNumberingAfterBreak="0">
    <w:nsid w:val="09BD4A5A"/>
    <w:multiLevelType w:val="multilevel"/>
    <w:tmpl w:val="0D68B718"/>
    <w:lvl w:ilvl="0">
      <w:start w:val="20"/>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D193B3C"/>
    <w:multiLevelType w:val="hybridMultilevel"/>
    <w:tmpl w:val="420C4C08"/>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3EC7443"/>
    <w:multiLevelType w:val="hybridMultilevel"/>
    <w:tmpl w:val="17E404E4"/>
    <w:lvl w:ilvl="0" w:tplc="8C528BA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F262C6A"/>
    <w:multiLevelType w:val="hybridMultilevel"/>
    <w:tmpl w:val="0DBAF07A"/>
    <w:lvl w:ilvl="0" w:tplc="041A0019">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2D1B2F49"/>
    <w:multiLevelType w:val="multilevel"/>
    <w:tmpl w:val="6A166740"/>
    <w:lvl w:ilvl="0">
      <w:start w:val="4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 w15:restartNumberingAfterBreak="0">
    <w:nsid w:val="2DBD6DAE"/>
    <w:multiLevelType w:val="hybridMultilevel"/>
    <w:tmpl w:val="F1D87AB2"/>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0271393"/>
    <w:multiLevelType w:val="multilevel"/>
    <w:tmpl w:val="4C98B338"/>
    <w:lvl w:ilvl="0">
      <w:start w:val="40"/>
      <w:numFmt w:val="decimal"/>
      <w:lvlText w:val="%1."/>
      <w:lvlJc w:val="left"/>
      <w:pPr>
        <w:ind w:left="510" w:hanging="510"/>
      </w:pPr>
      <w:rPr>
        <w:rFonts w:hint="default"/>
        <w:b w:val="0"/>
        <w:color w:val="231F20"/>
      </w:rPr>
    </w:lvl>
    <w:lvl w:ilvl="1">
      <w:start w:val="1"/>
      <w:numFmt w:val="decimal"/>
      <w:lvlText w:val="%1.%2."/>
      <w:lvlJc w:val="left"/>
      <w:pPr>
        <w:ind w:left="720" w:hanging="720"/>
      </w:pPr>
      <w:rPr>
        <w:rFonts w:hint="default"/>
        <w:b/>
        <w:color w:val="231F20"/>
      </w:rPr>
    </w:lvl>
    <w:lvl w:ilvl="2">
      <w:start w:val="1"/>
      <w:numFmt w:val="decimal"/>
      <w:lvlText w:val="%1.%2.%3."/>
      <w:lvlJc w:val="left"/>
      <w:pPr>
        <w:ind w:left="1080" w:hanging="1080"/>
      </w:pPr>
      <w:rPr>
        <w:rFonts w:hint="default"/>
        <w:b w:val="0"/>
        <w:color w:val="231F20"/>
      </w:rPr>
    </w:lvl>
    <w:lvl w:ilvl="3">
      <w:start w:val="1"/>
      <w:numFmt w:val="decimal"/>
      <w:lvlText w:val="%1.%2.%3.%4."/>
      <w:lvlJc w:val="left"/>
      <w:pPr>
        <w:ind w:left="1080" w:hanging="1080"/>
      </w:pPr>
      <w:rPr>
        <w:rFonts w:hint="default"/>
        <w:b w:val="0"/>
        <w:color w:val="231F20"/>
      </w:rPr>
    </w:lvl>
    <w:lvl w:ilvl="4">
      <w:start w:val="1"/>
      <w:numFmt w:val="decimal"/>
      <w:lvlText w:val="%1.%2.%3.%4.%5."/>
      <w:lvlJc w:val="left"/>
      <w:pPr>
        <w:ind w:left="1440" w:hanging="1440"/>
      </w:pPr>
      <w:rPr>
        <w:rFonts w:hint="default"/>
        <w:b w:val="0"/>
        <w:color w:val="231F20"/>
      </w:rPr>
    </w:lvl>
    <w:lvl w:ilvl="5">
      <w:start w:val="1"/>
      <w:numFmt w:val="decimal"/>
      <w:lvlText w:val="%1.%2.%3.%4.%5.%6."/>
      <w:lvlJc w:val="left"/>
      <w:pPr>
        <w:ind w:left="1800" w:hanging="1800"/>
      </w:pPr>
      <w:rPr>
        <w:rFonts w:hint="default"/>
        <w:b w:val="0"/>
        <w:color w:val="231F20"/>
      </w:rPr>
    </w:lvl>
    <w:lvl w:ilvl="6">
      <w:start w:val="1"/>
      <w:numFmt w:val="decimal"/>
      <w:lvlText w:val="%1.%2.%3.%4.%5.%6.%7."/>
      <w:lvlJc w:val="left"/>
      <w:pPr>
        <w:ind w:left="1800" w:hanging="1800"/>
      </w:pPr>
      <w:rPr>
        <w:rFonts w:hint="default"/>
        <w:b w:val="0"/>
        <w:color w:val="231F20"/>
      </w:rPr>
    </w:lvl>
    <w:lvl w:ilvl="7">
      <w:start w:val="1"/>
      <w:numFmt w:val="decimal"/>
      <w:lvlText w:val="%1.%2.%3.%4.%5.%6.%7.%8."/>
      <w:lvlJc w:val="left"/>
      <w:pPr>
        <w:ind w:left="2160" w:hanging="2160"/>
      </w:pPr>
      <w:rPr>
        <w:rFonts w:hint="default"/>
        <w:b w:val="0"/>
        <w:color w:val="231F20"/>
      </w:rPr>
    </w:lvl>
    <w:lvl w:ilvl="8">
      <w:start w:val="1"/>
      <w:numFmt w:val="decimal"/>
      <w:lvlText w:val="%1.%2.%3.%4.%5.%6.%7.%8.%9."/>
      <w:lvlJc w:val="left"/>
      <w:pPr>
        <w:ind w:left="2520" w:hanging="2520"/>
      </w:pPr>
      <w:rPr>
        <w:rFonts w:hint="default"/>
        <w:b w:val="0"/>
        <w:color w:val="231F20"/>
      </w:rPr>
    </w:lvl>
  </w:abstractNum>
  <w:abstractNum w:abstractNumId="13" w15:restartNumberingAfterBreak="0">
    <w:nsid w:val="31B11D29"/>
    <w:multiLevelType w:val="multilevel"/>
    <w:tmpl w:val="0EDC522E"/>
    <w:lvl w:ilvl="0">
      <w:start w:val="1"/>
      <w:numFmt w:val="decimal"/>
      <w:lvlText w:val="%1."/>
      <w:lvlJc w:val="left"/>
      <w:pPr>
        <w:ind w:left="720" w:hanging="360"/>
      </w:pPr>
      <w:rPr>
        <w:rFonts w:hint="default"/>
        <w:b/>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867166C"/>
    <w:multiLevelType w:val="hybridMultilevel"/>
    <w:tmpl w:val="115EAE9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00E1937"/>
    <w:multiLevelType w:val="hybridMultilevel"/>
    <w:tmpl w:val="0DE68C3E"/>
    <w:lvl w:ilvl="0" w:tplc="A16EA616">
      <w:start w:val="13"/>
      <w:numFmt w:val="bullet"/>
      <w:lvlText w:val="-"/>
      <w:lvlJc w:val="left"/>
      <w:pPr>
        <w:ind w:left="720" w:hanging="360"/>
      </w:pPr>
      <w:rPr>
        <w:rFonts w:ascii="Arial" w:eastAsia="Times New Roman" w:hAnsi="Arial" w:cs="Arial"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6933FBD"/>
    <w:multiLevelType w:val="hybridMultilevel"/>
    <w:tmpl w:val="DF1605C6"/>
    <w:lvl w:ilvl="0" w:tplc="041A000D">
      <w:start w:val="1"/>
      <w:numFmt w:val="bullet"/>
      <w:lvlText w:val=""/>
      <w:lvlJc w:val="left"/>
      <w:pPr>
        <w:ind w:left="785" w:hanging="360"/>
      </w:pPr>
      <w:rPr>
        <w:rFonts w:ascii="Wingdings" w:hAnsi="Wingdings" w:hint="default"/>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17" w15:restartNumberingAfterBreak="0">
    <w:nsid w:val="48B4775D"/>
    <w:multiLevelType w:val="hybridMultilevel"/>
    <w:tmpl w:val="70F24C52"/>
    <w:lvl w:ilvl="0" w:tplc="E3085E34">
      <w:numFmt w:val="bullet"/>
      <w:lvlText w:val="-"/>
      <w:lvlJc w:val="left"/>
      <w:pPr>
        <w:ind w:left="720" w:hanging="360"/>
      </w:pPr>
      <w:rPr>
        <w:rFonts w:ascii="Tahoma" w:eastAsia="Times New Roman" w:hAnsi="Tahoma"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B4D161F"/>
    <w:multiLevelType w:val="hybridMultilevel"/>
    <w:tmpl w:val="C368FEB2"/>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5130B3A"/>
    <w:multiLevelType w:val="multilevel"/>
    <w:tmpl w:val="E26E512E"/>
    <w:lvl w:ilvl="0">
      <w:start w:val="21"/>
      <w:numFmt w:val="decimal"/>
      <w:lvlText w:val="%1."/>
      <w:lvlJc w:val="left"/>
      <w:pPr>
        <w:ind w:left="360" w:hanging="360"/>
      </w:pPr>
      <w:rPr>
        <w:rFonts w:ascii="Arial" w:hAnsi="Arial" w:cs="Arial" w:hint="default"/>
        <w:b/>
        <w:sz w:val="24"/>
        <w:szCs w:val="24"/>
      </w:rPr>
    </w:lvl>
    <w:lvl w:ilvl="1">
      <w:start w:val="1"/>
      <w:numFmt w:val="decimal"/>
      <w:isLgl/>
      <w:lvlText w:val="%1.%2."/>
      <w:lvlJc w:val="left"/>
      <w:pPr>
        <w:ind w:left="720" w:hanging="720"/>
      </w:pPr>
      <w:rPr>
        <w:rFonts w:hint="default"/>
        <w:b/>
        <w:i w:val="0"/>
        <w:color w:val="auto"/>
        <w:sz w:val="22"/>
        <w:szCs w:val="22"/>
      </w:rPr>
    </w:lvl>
    <w:lvl w:ilvl="2">
      <w:start w:val="1"/>
      <w:numFmt w:val="decimal"/>
      <w:isLgl/>
      <w:lvlText w:val="%1.%2.%3."/>
      <w:lvlJc w:val="left"/>
      <w:pPr>
        <w:ind w:left="1145" w:hanging="720"/>
      </w:pPr>
      <w:rPr>
        <w:rFonts w:hint="default"/>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225" w:hanging="1800"/>
      </w:pPr>
      <w:rPr>
        <w:rFonts w:hint="default"/>
      </w:rPr>
    </w:lvl>
  </w:abstractNum>
  <w:abstractNum w:abstractNumId="20" w15:restartNumberingAfterBreak="0">
    <w:nsid w:val="57A10344"/>
    <w:multiLevelType w:val="hybridMultilevel"/>
    <w:tmpl w:val="082CD9E4"/>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8F03220"/>
    <w:multiLevelType w:val="multilevel"/>
    <w:tmpl w:val="080C2366"/>
    <w:lvl w:ilvl="0">
      <w:start w:val="1"/>
      <w:numFmt w:val="decimal"/>
      <w:lvlText w:val="%1."/>
      <w:lvlJc w:val="left"/>
      <w:pPr>
        <w:ind w:left="720" w:hanging="360"/>
      </w:pPr>
    </w:lvl>
    <w:lvl w:ilvl="1">
      <w:start w:val="3"/>
      <w:numFmt w:val="decimal"/>
      <w:isLgl/>
      <w:lvlText w:val="%1.%2."/>
      <w:lvlJc w:val="left"/>
      <w:pPr>
        <w:ind w:left="1080" w:hanging="720"/>
      </w:pPr>
      <w:rPr>
        <w:rFonts w:ascii="Arial" w:hAnsi="Arial" w:cs="Arial" w:hint="default"/>
        <w:b/>
        <w:color w:val="231F20"/>
      </w:rPr>
    </w:lvl>
    <w:lvl w:ilvl="2">
      <w:start w:val="1"/>
      <w:numFmt w:val="decimal"/>
      <w:lvlText w:val="%3."/>
      <w:lvlJc w:val="left"/>
      <w:pPr>
        <w:ind w:left="1080" w:hanging="720"/>
      </w:pPr>
      <w:rPr>
        <w:rFonts w:hint="default"/>
        <w:b w:val="0"/>
        <w:color w:val="231F20"/>
      </w:rPr>
    </w:lvl>
    <w:lvl w:ilvl="3">
      <w:start w:val="1"/>
      <w:numFmt w:val="decimal"/>
      <w:isLgl/>
      <w:lvlText w:val="%1.%2.%3.%4."/>
      <w:lvlJc w:val="left"/>
      <w:pPr>
        <w:ind w:left="1440" w:hanging="1080"/>
      </w:pPr>
      <w:rPr>
        <w:rFonts w:ascii="Arial" w:hAnsi="Arial" w:cs="Arial" w:hint="default"/>
        <w:b/>
        <w:color w:val="231F20"/>
      </w:rPr>
    </w:lvl>
    <w:lvl w:ilvl="4">
      <w:start w:val="1"/>
      <w:numFmt w:val="decimal"/>
      <w:isLgl/>
      <w:lvlText w:val="%1.%2.%3.%4.%5."/>
      <w:lvlJc w:val="left"/>
      <w:pPr>
        <w:ind w:left="1440" w:hanging="1080"/>
      </w:pPr>
      <w:rPr>
        <w:rFonts w:ascii="Arial" w:hAnsi="Arial" w:cs="Arial" w:hint="default"/>
        <w:b/>
        <w:color w:val="231F20"/>
      </w:rPr>
    </w:lvl>
    <w:lvl w:ilvl="5">
      <w:start w:val="1"/>
      <w:numFmt w:val="decimal"/>
      <w:isLgl/>
      <w:lvlText w:val="%1.%2.%3.%4.%5.%6."/>
      <w:lvlJc w:val="left"/>
      <w:pPr>
        <w:ind w:left="1800" w:hanging="1440"/>
      </w:pPr>
      <w:rPr>
        <w:rFonts w:ascii="Arial" w:hAnsi="Arial" w:cs="Arial" w:hint="default"/>
        <w:b/>
        <w:color w:val="231F20"/>
      </w:rPr>
    </w:lvl>
    <w:lvl w:ilvl="6">
      <w:start w:val="1"/>
      <w:numFmt w:val="decimal"/>
      <w:isLgl/>
      <w:lvlText w:val="%1.%2.%3.%4.%5.%6.%7."/>
      <w:lvlJc w:val="left"/>
      <w:pPr>
        <w:ind w:left="1800" w:hanging="1440"/>
      </w:pPr>
      <w:rPr>
        <w:rFonts w:ascii="Arial" w:hAnsi="Arial" w:cs="Arial" w:hint="default"/>
        <w:b/>
        <w:color w:val="231F20"/>
      </w:rPr>
    </w:lvl>
    <w:lvl w:ilvl="7">
      <w:start w:val="1"/>
      <w:numFmt w:val="decimal"/>
      <w:isLgl/>
      <w:lvlText w:val="%1.%2.%3.%4.%5.%6.%7.%8."/>
      <w:lvlJc w:val="left"/>
      <w:pPr>
        <w:ind w:left="2160" w:hanging="1800"/>
      </w:pPr>
      <w:rPr>
        <w:rFonts w:ascii="Arial" w:hAnsi="Arial" w:cs="Arial" w:hint="default"/>
        <w:b/>
        <w:color w:val="231F20"/>
      </w:rPr>
    </w:lvl>
    <w:lvl w:ilvl="8">
      <w:start w:val="1"/>
      <w:numFmt w:val="decimal"/>
      <w:isLgl/>
      <w:lvlText w:val="%1.%2.%3.%4.%5.%6.%7.%8.%9."/>
      <w:lvlJc w:val="left"/>
      <w:pPr>
        <w:ind w:left="2160" w:hanging="1800"/>
      </w:pPr>
      <w:rPr>
        <w:rFonts w:ascii="Arial" w:hAnsi="Arial" w:cs="Arial" w:hint="default"/>
        <w:b/>
        <w:color w:val="231F20"/>
      </w:rPr>
    </w:lvl>
  </w:abstractNum>
  <w:abstractNum w:abstractNumId="22" w15:restartNumberingAfterBreak="0">
    <w:nsid w:val="592D4F91"/>
    <w:multiLevelType w:val="hybridMultilevel"/>
    <w:tmpl w:val="4F861DA4"/>
    <w:lvl w:ilvl="0" w:tplc="C038C204">
      <w:start w:val="1"/>
      <w:numFmt w:val="bullet"/>
      <w:lvlText w:val=""/>
      <w:lvlJc w:val="left"/>
      <w:pPr>
        <w:ind w:left="795" w:hanging="360"/>
      </w:pPr>
      <w:rPr>
        <w:rFonts w:ascii="Symbol" w:hAnsi="Symbol" w:hint="default"/>
      </w:rPr>
    </w:lvl>
    <w:lvl w:ilvl="1" w:tplc="041A0003" w:tentative="1">
      <w:start w:val="1"/>
      <w:numFmt w:val="bullet"/>
      <w:lvlText w:val="o"/>
      <w:lvlJc w:val="left"/>
      <w:pPr>
        <w:ind w:left="1515" w:hanging="360"/>
      </w:pPr>
      <w:rPr>
        <w:rFonts w:ascii="Courier New" w:hAnsi="Courier New" w:cs="Courier New" w:hint="default"/>
      </w:rPr>
    </w:lvl>
    <w:lvl w:ilvl="2" w:tplc="041A0005" w:tentative="1">
      <w:start w:val="1"/>
      <w:numFmt w:val="bullet"/>
      <w:lvlText w:val=""/>
      <w:lvlJc w:val="left"/>
      <w:pPr>
        <w:ind w:left="2235" w:hanging="360"/>
      </w:pPr>
      <w:rPr>
        <w:rFonts w:ascii="Wingdings" w:hAnsi="Wingdings" w:hint="default"/>
      </w:rPr>
    </w:lvl>
    <w:lvl w:ilvl="3" w:tplc="041A0001" w:tentative="1">
      <w:start w:val="1"/>
      <w:numFmt w:val="bullet"/>
      <w:lvlText w:val=""/>
      <w:lvlJc w:val="left"/>
      <w:pPr>
        <w:ind w:left="2955" w:hanging="360"/>
      </w:pPr>
      <w:rPr>
        <w:rFonts w:ascii="Symbol" w:hAnsi="Symbol" w:hint="default"/>
      </w:rPr>
    </w:lvl>
    <w:lvl w:ilvl="4" w:tplc="041A0003" w:tentative="1">
      <w:start w:val="1"/>
      <w:numFmt w:val="bullet"/>
      <w:lvlText w:val="o"/>
      <w:lvlJc w:val="left"/>
      <w:pPr>
        <w:ind w:left="3675" w:hanging="360"/>
      </w:pPr>
      <w:rPr>
        <w:rFonts w:ascii="Courier New" w:hAnsi="Courier New" w:cs="Courier New" w:hint="default"/>
      </w:rPr>
    </w:lvl>
    <w:lvl w:ilvl="5" w:tplc="041A0005" w:tentative="1">
      <w:start w:val="1"/>
      <w:numFmt w:val="bullet"/>
      <w:lvlText w:val=""/>
      <w:lvlJc w:val="left"/>
      <w:pPr>
        <w:ind w:left="4395" w:hanging="360"/>
      </w:pPr>
      <w:rPr>
        <w:rFonts w:ascii="Wingdings" w:hAnsi="Wingdings" w:hint="default"/>
      </w:rPr>
    </w:lvl>
    <w:lvl w:ilvl="6" w:tplc="041A0001" w:tentative="1">
      <w:start w:val="1"/>
      <w:numFmt w:val="bullet"/>
      <w:lvlText w:val=""/>
      <w:lvlJc w:val="left"/>
      <w:pPr>
        <w:ind w:left="5115" w:hanging="360"/>
      </w:pPr>
      <w:rPr>
        <w:rFonts w:ascii="Symbol" w:hAnsi="Symbol" w:hint="default"/>
      </w:rPr>
    </w:lvl>
    <w:lvl w:ilvl="7" w:tplc="041A0003" w:tentative="1">
      <w:start w:val="1"/>
      <w:numFmt w:val="bullet"/>
      <w:lvlText w:val="o"/>
      <w:lvlJc w:val="left"/>
      <w:pPr>
        <w:ind w:left="5835" w:hanging="360"/>
      </w:pPr>
      <w:rPr>
        <w:rFonts w:ascii="Courier New" w:hAnsi="Courier New" w:cs="Courier New" w:hint="default"/>
      </w:rPr>
    </w:lvl>
    <w:lvl w:ilvl="8" w:tplc="041A0005" w:tentative="1">
      <w:start w:val="1"/>
      <w:numFmt w:val="bullet"/>
      <w:lvlText w:val=""/>
      <w:lvlJc w:val="left"/>
      <w:pPr>
        <w:ind w:left="6555" w:hanging="360"/>
      </w:pPr>
      <w:rPr>
        <w:rFonts w:ascii="Wingdings" w:hAnsi="Wingdings" w:hint="default"/>
      </w:rPr>
    </w:lvl>
  </w:abstractNum>
  <w:abstractNum w:abstractNumId="23" w15:restartNumberingAfterBreak="0">
    <w:nsid w:val="5991479B"/>
    <w:multiLevelType w:val="hybridMultilevel"/>
    <w:tmpl w:val="B0DEC2B2"/>
    <w:lvl w:ilvl="0" w:tplc="62B63F8E">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4" w15:restartNumberingAfterBreak="0">
    <w:nsid w:val="63CA10E6"/>
    <w:multiLevelType w:val="hybridMultilevel"/>
    <w:tmpl w:val="49AE2814"/>
    <w:lvl w:ilvl="0" w:tplc="44827AB0">
      <w:start w:val="30"/>
      <w:numFmt w:val="bullet"/>
      <w:lvlText w:val="-"/>
      <w:lvlJc w:val="left"/>
      <w:pPr>
        <w:ind w:left="720" w:hanging="360"/>
      </w:pPr>
      <w:rPr>
        <w:rFonts w:ascii="Tahoma" w:eastAsia="Times New Roman" w:hAnsi="Tahoma"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94F4BEB"/>
    <w:multiLevelType w:val="multilevel"/>
    <w:tmpl w:val="9036D7A8"/>
    <w:lvl w:ilvl="0">
      <w:start w:val="40"/>
      <w:numFmt w:val="decimal"/>
      <w:lvlText w:val="%1."/>
      <w:lvlJc w:val="left"/>
      <w:pPr>
        <w:ind w:left="510" w:hanging="510"/>
      </w:pPr>
      <w:rPr>
        <w:rFonts w:hint="default"/>
        <w:b w:val="0"/>
        <w:color w:val="231F20"/>
      </w:rPr>
    </w:lvl>
    <w:lvl w:ilvl="1">
      <w:start w:val="1"/>
      <w:numFmt w:val="decimal"/>
      <w:lvlText w:val="%1.%2."/>
      <w:lvlJc w:val="left"/>
      <w:pPr>
        <w:ind w:left="1440" w:hanging="720"/>
      </w:pPr>
      <w:rPr>
        <w:rFonts w:hint="default"/>
        <w:b w:val="0"/>
        <w:color w:val="231F20"/>
      </w:rPr>
    </w:lvl>
    <w:lvl w:ilvl="2">
      <w:start w:val="1"/>
      <w:numFmt w:val="decimal"/>
      <w:lvlText w:val="%1.%2.%3."/>
      <w:lvlJc w:val="left"/>
      <w:pPr>
        <w:ind w:left="2520" w:hanging="1080"/>
      </w:pPr>
      <w:rPr>
        <w:rFonts w:hint="default"/>
        <w:b w:val="0"/>
        <w:color w:val="231F20"/>
      </w:rPr>
    </w:lvl>
    <w:lvl w:ilvl="3">
      <w:start w:val="1"/>
      <w:numFmt w:val="decimal"/>
      <w:lvlText w:val="%1.%2.%3.%4."/>
      <w:lvlJc w:val="left"/>
      <w:pPr>
        <w:ind w:left="3240" w:hanging="1080"/>
      </w:pPr>
      <w:rPr>
        <w:rFonts w:hint="default"/>
        <w:b w:val="0"/>
        <w:color w:val="231F20"/>
      </w:rPr>
    </w:lvl>
    <w:lvl w:ilvl="4">
      <w:start w:val="1"/>
      <w:numFmt w:val="decimal"/>
      <w:lvlText w:val="%1.%2.%3.%4.%5."/>
      <w:lvlJc w:val="left"/>
      <w:pPr>
        <w:ind w:left="4320" w:hanging="1440"/>
      </w:pPr>
      <w:rPr>
        <w:rFonts w:hint="default"/>
        <w:b w:val="0"/>
        <w:color w:val="231F20"/>
      </w:rPr>
    </w:lvl>
    <w:lvl w:ilvl="5">
      <w:start w:val="1"/>
      <w:numFmt w:val="decimal"/>
      <w:lvlText w:val="%1.%2.%3.%4.%5.%6."/>
      <w:lvlJc w:val="left"/>
      <w:pPr>
        <w:ind w:left="5400" w:hanging="1800"/>
      </w:pPr>
      <w:rPr>
        <w:rFonts w:hint="default"/>
        <w:b w:val="0"/>
        <w:color w:val="231F20"/>
      </w:rPr>
    </w:lvl>
    <w:lvl w:ilvl="6">
      <w:start w:val="1"/>
      <w:numFmt w:val="decimal"/>
      <w:lvlText w:val="%1.%2.%3.%4.%5.%6.%7."/>
      <w:lvlJc w:val="left"/>
      <w:pPr>
        <w:ind w:left="6120" w:hanging="1800"/>
      </w:pPr>
      <w:rPr>
        <w:rFonts w:hint="default"/>
        <w:b w:val="0"/>
        <w:color w:val="231F20"/>
      </w:rPr>
    </w:lvl>
    <w:lvl w:ilvl="7">
      <w:start w:val="1"/>
      <w:numFmt w:val="decimal"/>
      <w:lvlText w:val="%1.%2.%3.%4.%5.%6.%7.%8."/>
      <w:lvlJc w:val="left"/>
      <w:pPr>
        <w:ind w:left="7200" w:hanging="2160"/>
      </w:pPr>
      <w:rPr>
        <w:rFonts w:hint="default"/>
        <w:b w:val="0"/>
        <w:color w:val="231F20"/>
      </w:rPr>
    </w:lvl>
    <w:lvl w:ilvl="8">
      <w:start w:val="1"/>
      <w:numFmt w:val="decimal"/>
      <w:lvlText w:val="%1.%2.%3.%4.%5.%6.%7.%8.%9."/>
      <w:lvlJc w:val="left"/>
      <w:pPr>
        <w:ind w:left="8280" w:hanging="2520"/>
      </w:pPr>
      <w:rPr>
        <w:rFonts w:hint="default"/>
        <w:b w:val="0"/>
        <w:color w:val="231F20"/>
      </w:rPr>
    </w:lvl>
  </w:abstractNum>
  <w:abstractNum w:abstractNumId="26" w15:restartNumberingAfterBreak="0">
    <w:nsid w:val="711D351D"/>
    <w:multiLevelType w:val="hybridMultilevel"/>
    <w:tmpl w:val="F8A4626A"/>
    <w:lvl w:ilvl="0" w:tplc="1DCEE566">
      <w:start w:val="6"/>
      <w:numFmt w:val="bullet"/>
      <w:lvlText w:val=""/>
      <w:lvlJc w:val="left"/>
      <w:pPr>
        <w:ind w:left="720" w:hanging="360"/>
      </w:pPr>
      <w:rPr>
        <w:rFonts w:ascii="Symbol" w:eastAsiaTheme="minorEastAsia"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6D811AE"/>
    <w:multiLevelType w:val="hybridMultilevel"/>
    <w:tmpl w:val="2834CAA8"/>
    <w:lvl w:ilvl="0" w:tplc="041A0013">
      <w:start w:val="1"/>
      <w:numFmt w:val="upperRoman"/>
      <w:lvlText w:val="%1."/>
      <w:lvlJc w:val="righ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num w:numId="1" w16cid:durableId="949504937">
    <w:abstractNumId w:val="2"/>
  </w:num>
  <w:num w:numId="2" w16cid:durableId="1814520943">
    <w:abstractNumId w:val="26"/>
  </w:num>
  <w:num w:numId="3" w16cid:durableId="1341085148">
    <w:abstractNumId w:val="27"/>
  </w:num>
  <w:num w:numId="4" w16cid:durableId="2053798144">
    <w:abstractNumId w:val="13"/>
  </w:num>
  <w:num w:numId="5" w16cid:durableId="399331375">
    <w:abstractNumId w:val="21"/>
  </w:num>
  <w:num w:numId="6" w16cid:durableId="2000040464">
    <w:abstractNumId w:val="6"/>
  </w:num>
  <w:num w:numId="7" w16cid:durableId="1346902801">
    <w:abstractNumId w:val="18"/>
  </w:num>
  <w:num w:numId="8" w16cid:durableId="1708215218">
    <w:abstractNumId w:val="5"/>
  </w:num>
  <w:num w:numId="9" w16cid:durableId="1365911650">
    <w:abstractNumId w:val="23"/>
  </w:num>
  <w:num w:numId="10" w16cid:durableId="964043956">
    <w:abstractNumId w:val="8"/>
  </w:num>
  <w:num w:numId="11" w16cid:durableId="16154000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55521167">
    <w:abstractNumId w:val="24"/>
  </w:num>
  <w:num w:numId="13" w16cid:durableId="407386105">
    <w:abstractNumId w:val="14"/>
  </w:num>
  <w:num w:numId="14" w16cid:durableId="746615889">
    <w:abstractNumId w:val="0"/>
  </w:num>
  <w:num w:numId="15" w16cid:durableId="483551462">
    <w:abstractNumId w:val="1"/>
  </w:num>
  <w:num w:numId="16" w16cid:durableId="30738453">
    <w:abstractNumId w:val="20"/>
  </w:num>
  <w:num w:numId="17" w16cid:durableId="258685533">
    <w:abstractNumId w:val="15"/>
  </w:num>
  <w:num w:numId="18" w16cid:durableId="899168783">
    <w:abstractNumId w:val="19"/>
  </w:num>
  <w:num w:numId="19" w16cid:durableId="1272589487">
    <w:abstractNumId w:val="16"/>
  </w:num>
  <w:num w:numId="20" w16cid:durableId="186674941">
    <w:abstractNumId w:val="7"/>
  </w:num>
  <w:num w:numId="21" w16cid:durableId="1797217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16667570">
    <w:abstractNumId w:val="3"/>
  </w:num>
  <w:num w:numId="23" w16cid:durableId="2082831052">
    <w:abstractNumId w:val="22"/>
  </w:num>
  <w:num w:numId="24" w16cid:durableId="1368674506">
    <w:abstractNumId w:val="11"/>
  </w:num>
  <w:num w:numId="25" w16cid:durableId="628517443">
    <w:abstractNumId w:val="25"/>
  </w:num>
  <w:num w:numId="26" w16cid:durableId="1261448763">
    <w:abstractNumId w:val="12"/>
  </w:num>
  <w:num w:numId="27" w16cid:durableId="2131238048">
    <w:abstractNumId w:val="10"/>
  </w:num>
  <w:num w:numId="28" w16cid:durableId="1180124971">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5E21"/>
    <w:rsid w:val="000003B0"/>
    <w:rsid w:val="000016B3"/>
    <w:rsid w:val="00002856"/>
    <w:rsid w:val="00006141"/>
    <w:rsid w:val="00006B0A"/>
    <w:rsid w:val="00006C82"/>
    <w:rsid w:val="000072D5"/>
    <w:rsid w:val="00016170"/>
    <w:rsid w:val="00016E6C"/>
    <w:rsid w:val="000203D8"/>
    <w:rsid w:val="00021F6B"/>
    <w:rsid w:val="000241CC"/>
    <w:rsid w:val="00026834"/>
    <w:rsid w:val="000318A6"/>
    <w:rsid w:val="0003195A"/>
    <w:rsid w:val="00034BCB"/>
    <w:rsid w:val="00035731"/>
    <w:rsid w:val="00035B00"/>
    <w:rsid w:val="00042272"/>
    <w:rsid w:val="000438EC"/>
    <w:rsid w:val="00044335"/>
    <w:rsid w:val="00045502"/>
    <w:rsid w:val="00045CF2"/>
    <w:rsid w:val="00046137"/>
    <w:rsid w:val="00046BA4"/>
    <w:rsid w:val="00050F8D"/>
    <w:rsid w:val="00051B62"/>
    <w:rsid w:val="00052313"/>
    <w:rsid w:val="000565CB"/>
    <w:rsid w:val="00056D95"/>
    <w:rsid w:val="00060649"/>
    <w:rsid w:val="00060946"/>
    <w:rsid w:val="00060B65"/>
    <w:rsid w:val="00061040"/>
    <w:rsid w:val="000612A4"/>
    <w:rsid w:val="00061DE4"/>
    <w:rsid w:val="00063F35"/>
    <w:rsid w:val="0006445F"/>
    <w:rsid w:val="00064FE6"/>
    <w:rsid w:val="00065390"/>
    <w:rsid w:val="000663E9"/>
    <w:rsid w:val="000703BB"/>
    <w:rsid w:val="0007584F"/>
    <w:rsid w:val="00077A32"/>
    <w:rsid w:val="00081B4A"/>
    <w:rsid w:val="00082B53"/>
    <w:rsid w:val="00083107"/>
    <w:rsid w:val="0008572A"/>
    <w:rsid w:val="000858D4"/>
    <w:rsid w:val="00085DB7"/>
    <w:rsid w:val="00086591"/>
    <w:rsid w:val="00086986"/>
    <w:rsid w:val="00090CBB"/>
    <w:rsid w:val="000916FA"/>
    <w:rsid w:val="00095A23"/>
    <w:rsid w:val="000A01FC"/>
    <w:rsid w:val="000A09A2"/>
    <w:rsid w:val="000A0C1D"/>
    <w:rsid w:val="000A1DB3"/>
    <w:rsid w:val="000A1FC5"/>
    <w:rsid w:val="000A32D9"/>
    <w:rsid w:val="000A4C7E"/>
    <w:rsid w:val="000A55A6"/>
    <w:rsid w:val="000A581F"/>
    <w:rsid w:val="000A5FDC"/>
    <w:rsid w:val="000A68BB"/>
    <w:rsid w:val="000B13C4"/>
    <w:rsid w:val="000B1B0E"/>
    <w:rsid w:val="000B2BD3"/>
    <w:rsid w:val="000B2E51"/>
    <w:rsid w:val="000B4ABB"/>
    <w:rsid w:val="000B5CCD"/>
    <w:rsid w:val="000C3292"/>
    <w:rsid w:val="000C41E9"/>
    <w:rsid w:val="000C45A2"/>
    <w:rsid w:val="000C5A3B"/>
    <w:rsid w:val="000C61DB"/>
    <w:rsid w:val="000C68D8"/>
    <w:rsid w:val="000C6F16"/>
    <w:rsid w:val="000C76EB"/>
    <w:rsid w:val="000D0632"/>
    <w:rsid w:val="000D2D6F"/>
    <w:rsid w:val="000D6021"/>
    <w:rsid w:val="000D678F"/>
    <w:rsid w:val="000D67C6"/>
    <w:rsid w:val="000D707E"/>
    <w:rsid w:val="000E525B"/>
    <w:rsid w:val="000E56D7"/>
    <w:rsid w:val="000F02D4"/>
    <w:rsid w:val="000F1909"/>
    <w:rsid w:val="000F39B8"/>
    <w:rsid w:val="000F4B12"/>
    <w:rsid w:val="000F4E0F"/>
    <w:rsid w:val="000F4F6C"/>
    <w:rsid w:val="000F6BB6"/>
    <w:rsid w:val="000F781C"/>
    <w:rsid w:val="000F7C71"/>
    <w:rsid w:val="001004EF"/>
    <w:rsid w:val="00102287"/>
    <w:rsid w:val="0010231C"/>
    <w:rsid w:val="00104D7C"/>
    <w:rsid w:val="00105155"/>
    <w:rsid w:val="00106173"/>
    <w:rsid w:val="001069C3"/>
    <w:rsid w:val="00107D9A"/>
    <w:rsid w:val="00110A21"/>
    <w:rsid w:val="001149A2"/>
    <w:rsid w:val="00115467"/>
    <w:rsid w:val="00115A83"/>
    <w:rsid w:val="00120A48"/>
    <w:rsid w:val="0012466D"/>
    <w:rsid w:val="001277AF"/>
    <w:rsid w:val="001277D7"/>
    <w:rsid w:val="00131E8B"/>
    <w:rsid w:val="00134003"/>
    <w:rsid w:val="00135B9B"/>
    <w:rsid w:val="00141786"/>
    <w:rsid w:val="001440FD"/>
    <w:rsid w:val="001445E6"/>
    <w:rsid w:val="00146683"/>
    <w:rsid w:val="00150430"/>
    <w:rsid w:val="0015243F"/>
    <w:rsid w:val="00152AAB"/>
    <w:rsid w:val="00156158"/>
    <w:rsid w:val="001566A3"/>
    <w:rsid w:val="00160432"/>
    <w:rsid w:val="00163125"/>
    <w:rsid w:val="00163647"/>
    <w:rsid w:val="001646D8"/>
    <w:rsid w:val="001714E6"/>
    <w:rsid w:val="001720AA"/>
    <w:rsid w:val="00172DCD"/>
    <w:rsid w:val="00173CF4"/>
    <w:rsid w:val="0017616A"/>
    <w:rsid w:val="001763C0"/>
    <w:rsid w:val="00176A29"/>
    <w:rsid w:val="001803A8"/>
    <w:rsid w:val="001804B1"/>
    <w:rsid w:val="001808F7"/>
    <w:rsid w:val="00180E0D"/>
    <w:rsid w:val="00181844"/>
    <w:rsid w:val="00182E1E"/>
    <w:rsid w:val="00183AF2"/>
    <w:rsid w:val="001860FC"/>
    <w:rsid w:val="00186A12"/>
    <w:rsid w:val="00193211"/>
    <w:rsid w:val="00193EAC"/>
    <w:rsid w:val="00194DA7"/>
    <w:rsid w:val="00195A46"/>
    <w:rsid w:val="00195F92"/>
    <w:rsid w:val="00196086"/>
    <w:rsid w:val="0019639B"/>
    <w:rsid w:val="00197262"/>
    <w:rsid w:val="001A1459"/>
    <w:rsid w:val="001A168A"/>
    <w:rsid w:val="001A5558"/>
    <w:rsid w:val="001A736D"/>
    <w:rsid w:val="001B06EC"/>
    <w:rsid w:val="001B5953"/>
    <w:rsid w:val="001B6E3E"/>
    <w:rsid w:val="001C0FF6"/>
    <w:rsid w:val="001C654D"/>
    <w:rsid w:val="001C7013"/>
    <w:rsid w:val="001D00D0"/>
    <w:rsid w:val="001D11A9"/>
    <w:rsid w:val="001D18D9"/>
    <w:rsid w:val="001D2D4D"/>
    <w:rsid w:val="001D5176"/>
    <w:rsid w:val="001D569D"/>
    <w:rsid w:val="001D56E6"/>
    <w:rsid w:val="001D5779"/>
    <w:rsid w:val="001D5EC8"/>
    <w:rsid w:val="001D7570"/>
    <w:rsid w:val="001D7861"/>
    <w:rsid w:val="001E0326"/>
    <w:rsid w:val="001E3E6D"/>
    <w:rsid w:val="001E4B7F"/>
    <w:rsid w:val="001F1707"/>
    <w:rsid w:val="001F36DB"/>
    <w:rsid w:val="001F5F78"/>
    <w:rsid w:val="001F63C3"/>
    <w:rsid w:val="002001CF"/>
    <w:rsid w:val="00200F70"/>
    <w:rsid w:val="00203947"/>
    <w:rsid w:val="00203AED"/>
    <w:rsid w:val="00205E32"/>
    <w:rsid w:val="00206940"/>
    <w:rsid w:val="00206A6D"/>
    <w:rsid w:val="0020714D"/>
    <w:rsid w:val="00207EB7"/>
    <w:rsid w:val="002132BC"/>
    <w:rsid w:val="00213BBD"/>
    <w:rsid w:val="00221A0F"/>
    <w:rsid w:val="00221B2C"/>
    <w:rsid w:val="00222130"/>
    <w:rsid w:val="002223A1"/>
    <w:rsid w:val="002233EE"/>
    <w:rsid w:val="002236E8"/>
    <w:rsid w:val="002302BC"/>
    <w:rsid w:val="002333B1"/>
    <w:rsid w:val="00233825"/>
    <w:rsid w:val="002345F2"/>
    <w:rsid w:val="0023507B"/>
    <w:rsid w:val="00236B38"/>
    <w:rsid w:val="00236DFE"/>
    <w:rsid w:val="00237962"/>
    <w:rsid w:val="00240E9A"/>
    <w:rsid w:val="002451AF"/>
    <w:rsid w:val="002468FC"/>
    <w:rsid w:val="00247507"/>
    <w:rsid w:val="002476FD"/>
    <w:rsid w:val="00247E7E"/>
    <w:rsid w:val="002510DC"/>
    <w:rsid w:val="00252E96"/>
    <w:rsid w:val="00254373"/>
    <w:rsid w:val="002548AA"/>
    <w:rsid w:val="00260BCF"/>
    <w:rsid w:val="00260EE8"/>
    <w:rsid w:val="00261259"/>
    <w:rsid w:val="00263BBB"/>
    <w:rsid w:val="00265A5F"/>
    <w:rsid w:val="00267D3A"/>
    <w:rsid w:val="00271C6D"/>
    <w:rsid w:val="00274A17"/>
    <w:rsid w:val="002755BA"/>
    <w:rsid w:val="00275AC8"/>
    <w:rsid w:val="002801F4"/>
    <w:rsid w:val="0028020E"/>
    <w:rsid w:val="002802BD"/>
    <w:rsid w:val="0028303C"/>
    <w:rsid w:val="00283129"/>
    <w:rsid w:val="0028350E"/>
    <w:rsid w:val="00283986"/>
    <w:rsid w:val="00284039"/>
    <w:rsid w:val="0028586B"/>
    <w:rsid w:val="002871B5"/>
    <w:rsid w:val="002876DD"/>
    <w:rsid w:val="00287A2F"/>
    <w:rsid w:val="00287DA4"/>
    <w:rsid w:val="002915BE"/>
    <w:rsid w:val="0029281F"/>
    <w:rsid w:val="00295AE7"/>
    <w:rsid w:val="00296B4E"/>
    <w:rsid w:val="002A469A"/>
    <w:rsid w:val="002A6152"/>
    <w:rsid w:val="002B01CE"/>
    <w:rsid w:val="002B14AE"/>
    <w:rsid w:val="002B4A7A"/>
    <w:rsid w:val="002B661B"/>
    <w:rsid w:val="002B7B21"/>
    <w:rsid w:val="002C138A"/>
    <w:rsid w:val="002C32E8"/>
    <w:rsid w:val="002C360A"/>
    <w:rsid w:val="002C583C"/>
    <w:rsid w:val="002C6A6F"/>
    <w:rsid w:val="002D0310"/>
    <w:rsid w:val="002D17DF"/>
    <w:rsid w:val="002D1DF7"/>
    <w:rsid w:val="002D25DB"/>
    <w:rsid w:val="002D6062"/>
    <w:rsid w:val="002D750D"/>
    <w:rsid w:val="002D7BB0"/>
    <w:rsid w:val="002D7F1F"/>
    <w:rsid w:val="002E041A"/>
    <w:rsid w:val="002E2D4F"/>
    <w:rsid w:val="002E372F"/>
    <w:rsid w:val="002E3D0B"/>
    <w:rsid w:val="002E4721"/>
    <w:rsid w:val="002E5110"/>
    <w:rsid w:val="002E6BD5"/>
    <w:rsid w:val="002F04DE"/>
    <w:rsid w:val="002F1056"/>
    <w:rsid w:val="002F139C"/>
    <w:rsid w:val="002F1756"/>
    <w:rsid w:val="002F19AD"/>
    <w:rsid w:val="002F745E"/>
    <w:rsid w:val="0030041B"/>
    <w:rsid w:val="00301F91"/>
    <w:rsid w:val="0030413F"/>
    <w:rsid w:val="003071EB"/>
    <w:rsid w:val="003074DE"/>
    <w:rsid w:val="00307868"/>
    <w:rsid w:val="0031030F"/>
    <w:rsid w:val="00313347"/>
    <w:rsid w:val="0031355B"/>
    <w:rsid w:val="00315835"/>
    <w:rsid w:val="0031728C"/>
    <w:rsid w:val="00317522"/>
    <w:rsid w:val="003211F3"/>
    <w:rsid w:val="003236B6"/>
    <w:rsid w:val="00323BF2"/>
    <w:rsid w:val="00330BC3"/>
    <w:rsid w:val="00334980"/>
    <w:rsid w:val="00334A5C"/>
    <w:rsid w:val="00334D9E"/>
    <w:rsid w:val="00337EE8"/>
    <w:rsid w:val="00340577"/>
    <w:rsid w:val="0034491B"/>
    <w:rsid w:val="00345401"/>
    <w:rsid w:val="003457CF"/>
    <w:rsid w:val="003458EC"/>
    <w:rsid w:val="00345B3F"/>
    <w:rsid w:val="003465F4"/>
    <w:rsid w:val="00346EAB"/>
    <w:rsid w:val="003477CB"/>
    <w:rsid w:val="003547CC"/>
    <w:rsid w:val="00356D36"/>
    <w:rsid w:val="00357220"/>
    <w:rsid w:val="003606C5"/>
    <w:rsid w:val="00360A04"/>
    <w:rsid w:val="0036253B"/>
    <w:rsid w:val="00367922"/>
    <w:rsid w:val="00367BE8"/>
    <w:rsid w:val="00367C00"/>
    <w:rsid w:val="00370C78"/>
    <w:rsid w:val="00372496"/>
    <w:rsid w:val="0037385D"/>
    <w:rsid w:val="00373B6C"/>
    <w:rsid w:val="00374933"/>
    <w:rsid w:val="0037495B"/>
    <w:rsid w:val="003759E5"/>
    <w:rsid w:val="00375B28"/>
    <w:rsid w:val="00377015"/>
    <w:rsid w:val="00381D12"/>
    <w:rsid w:val="00382F90"/>
    <w:rsid w:val="0038364D"/>
    <w:rsid w:val="003854B0"/>
    <w:rsid w:val="00387103"/>
    <w:rsid w:val="0038797D"/>
    <w:rsid w:val="00390E02"/>
    <w:rsid w:val="003944EB"/>
    <w:rsid w:val="00396CD6"/>
    <w:rsid w:val="0039731F"/>
    <w:rsid w:val="003A1D5E"/>
    <w:rsid w:val="003A4C0D"/>
    <w:rsid w:val="003A5B2C"/>
    <w:rsid w:val="003A7D85"/>
    <w:rsid w:val="003B115A"/>
    <w:rsid w:val="003B3182"/>
    <w:rsid w:val="003B6904"/>
    <w:rsid w:val="003C224E"/>
    <w:rsid w:val="003C2B5F"/>
    <w:rsid w:val="003C6CEA"/>
    <w:rsid w:val="003D115B"/>
    <w:rsid w:val="003D2F3C"/>
    <w:rsid w:val="003D4E2F"/>
    <w:rsid w:val="003D5CBB"/>
    <w:rsid w:val="003D6500"/>
    <w:rsid w:val="003D7043"/>
    <w:rsid w:val="003E18F0"/>
    <w:rsid w:val="003E257B"/>
    <w:rsid w:val="003E3836"/>
    <w:rsid w:val="003E49F3"/>
    <w:rsid w:val="003E5C05"/>
    <w:rsid w:val="003F0878"/>
    <w:rsid w:val="003F1DF9"/>
    <w:rsid w:val="003F2B48"/>
    <w:rsid w:val="003F32A4"/>
    <w:rsid w:val="003F4A31"/>
    <w:rsid w:val="003F53E8"/>
    <w:rsid w:val="003F72B9"/>
    <w:rsid w:val="00400552"/>
    <w:rsid w:val="00400F13"/>
    <w:rsid w:val="004016FE"/>
    <w:rsid w:val="00401E40"/>
    <w:rsid w:val="00404231"/>
    <w:rsid w:val="00404FCC"/>
    <w:rsid w:val="004067A0"/>
    <w:rsid w:val="00406909"/>
    <w:rsid w:val="0041089B"/>
    <w:rsid w:val="00412670"/>
    <w:rsid w:val="004156CA"/>
    <w:rsid w:val="00415D30"/>
    <w:rsid w:val="0042154C"/>
    <w:rsid w:val="00423C5C"/>
    <w:rsid w:val="00424059"/>
    <w:rsid w:val="00424842"/>
    <w:rsid w:val="00424E94"/>
    <w:rsid w:val="00424EB2"/>
    <w:rsid w:val="0042620A"/>
    <w:rsid w:val="00427C33"/>
    <w:rsid w:val="0043054A"/>
    <w:rsid w:val="0043289F"/>
    <w:rsid w:val="00432A95"/>
    <w:rsid w:val="0043408F"/>
    <w:rsid w:val="0043578C"/>
    <w:rsid w:val="00436B9C"/>
    <w:rsid w:val="00436E1A"/>
    <w:rsid w:val="00437692"/>
    <w:rsid w:val="004376F7"/>
    <w:rsid w:val="004402BB"/>
    <w:rsid w:val="00443C1A"/>
    <w:rsid w:val="00443D82"/>
    <w:rsid w:val="004442C5"/>
    <w:rsid w:val="004448C2"/>
    <w:rsid w:val="004460D3"/>
    <w:rsid w:val="0044777E"/>
    <w:rsid w:val="0045009E"/>
    <w:rsid w:val="00452DE9"/>
    <w:rsid w:val="0045361E"/>
    <w:rsid w:val="0045419E"/>
    <w:rsid w:val="00456CDE"/>
    <w:rsid w:val="00457A25"/>
    <w:rsid w:val="00460F4C"/>
    <w:rsid w:val="00461CE5"/>
    <w:rsid w:val="00461D48"/>
    <w:rsid w:val="00465558"/>
    <w:rsid w:val="00472DD2"/>
    <w:rsid w:val="00473304"/>
    <w:rsid w:val="00473413"/>
    <w:rsid w:val="004763D3"/>
    <w:rsid w:val="00476ED4"/>
    <w:rsid w:val="00477A16"/>
    <w:rsid w:val="004847C2"/>
    <w:rsid w:val="00493815"/>
    <w:rsid w:val="00493FD9"/>
    <w:rsid w:val="00494031"/>
    <w:rsid w:val="00494BCA"/>
    <w:rsid w:val="00495809"/>
    <w:rsid w:val="004964B6"/>
    <w:rsid w:val="004A053C"/>
    <w:rsid w:val="004A559E"/>
    <w:rsid w:val="004A5DFD"/>
    <w:rsid w:val="004A7266"/>
    <w:rsid w:val="004B0585"/>
    <w:rsid w:val="004B41DD"/>
    <w:rsid w:val="004B4DE8"/>
    <w:rsid w:val="004B508D"/>
    <w:rsid w:val="004B52D9"/>
    <w:rsid w:val="004B5F91"/>
    <w:rsid w:val="004B7701"/>
    <w:rsid w:val="004C01FC"/>
    <w:rsid w:val="004C0F8F"/>
    <w:rsid w:val="004C1DF8"/>
    <w:rsid w:val="004C2704"/>
    <w:rsid w:val="004C2DC7"/>
    <w:rsid w:val="004C5F41"/>
    <w:rsid w:val="004C6B95"/>
    <w:rsid w:val="004D0320"/>
    <w:rsid w:val="004D39D2"/>
    <w:rsid w:val="004D41A3"/>
    <w:rsid w:val="004D6EFF"/>
    <w:rsid w:val="004D79F6"/>
    <w:rsid w:val="004E0AB6"/>
    <w:rsid w:val="004E0E6C"/>
    <w:rsid w:val="004E13E7"/>
    <w:rsid w:val="004E22F3"/>
    <w:rsid w:val="004E39A4"/>
    <w:rsid w:val="004E3ABE"/>
    <w:rsid w:val="004E5452"/>
    <w:rsid w:val="004E5BFB"/>
    <w:rsid w:val="004F0891"/>
    <w:rsid w:val="004F0A0D"/>
    <w:rsid w:val="004F1093"/>
    <w:rsid w:val="004F3AD8"/>
    <w:rsid w:val="004F439C"/>
    <w:rsid w:val="004F5C98"/>
    <w:rsid w:val="004F69A5"/>
    <w:rsid w:val="004F76AC"/>
    <w:rsid w:val="004F7D89"/>
    <w:rsid w:val="00500392"/>
    <w:rsid w:val="00501335"/>
    <w:rsid w:val="00502400"/>
    <w:rsid w:val="00504402"/>
    <w:rsid w:val="00505F23"/>
    <w:rsid w:val="00506B76"/>
    <w:rsid w:val="00507A25"/>
    <w:rsid w:val="00512C6D"/>
    <w:rsid w:val="00513FEF"/>
    <w:rsid w:val="005146E1"/>
    <w:rsid w:val="00515015"/>
    <w:rsid w:val="00516C7D"/>
    <w:rsid w:val="00517681"/>
    <w:rsid w:val="0052234C"/>
    <w:rsid w:val="00522412"/>
    <w:rsid w:val="005225B9"/>
    <w:rsid w:val="00522769"/>
    <w:rsid w:val="005244D5"/>
    <w:rsid w:val="0052474D"/>
    <w:rsid w:val="0052530F"/>
    <w:rsid w:val="0052575F"/>
    <w:rsid w:val="005279E3"/>
    <w:rsid w:val="00531BEC"/>
    <w:rsid w:val="00531C7E"/>
    <w:rsid w:val="00532673"/>
    <w:rsid w:val="00532D75"/>
    <w:rsid w:val="00533F63"/>
    <w:rsid w:val="0053700A"/>
    <w:rsid w:val="00537F3C"/>
    <w:rsid w:val="005405DA"/>
    <w:rsid w:val="00540947"/>
    <w:rsid w:val="00540F48"/>
    <w:rsid w:val="00541182"/>
    <w:rsid w:val="0054212D"/>
    <w:rsid w:val="00542F3C"/>
    <w:rsid w:val="00544E50"/>
    <w:rsid w:val="0054770A"/>
    <w:rsid w:val="005479ED"/>
    <w:rsid w:val="00547D37"/>
    <w:rsid w:val="00550C32"/>
    <w:rsid w:val="00553355"/>
    <w:rsid w:val="00553DAB"/>
    <w:rsid w:val="00556320"/>
    <w:rsid w:val="00557A31"/>
    <w:rsid w:val="00557CB9"/>
    <w:rsid w:val="00560BF0"/>
    <w:rsid w:val="005637AD"/>
    <w:rsid w:val="005641A8"/>
    <w:rsid w:val="00565286"/>
    <w:rsid w:val="00565493"/>
    <w:rsid w:val="005671DB"/>
    <w:rsid w:val="005758F1"/>
    <w:rsid w:val="00577221"/>
    <w:rsid w:val="005775A6"/>
    <w:rsid w:val="00582F49"/>
    <w:rsid w:val="00583749"/>
    <w:rsid w:val="00583B23"/>
    <w:rsid w:val="00584031"/>
    <w:rsid w:val="00585BC9"/>
    <w:rsid w:val="00585CAE"/>
    <w:rsid w:val="0058601C"/>
    <w:rsid w:val="00587437"/>
    <w:rsid w:val="00591C5F"/>
    <w:rsid w:val="005925C5"/>
    <w:rsid w:val="005928C6"/>
    <w:rsid w:val="00596A79"/>
    <w:rsid w:val="00597035"/>
    <w:rsid w:val="005A066C"/>
    <w:rsid w:val="005A190D"/>
    <w:rsid w:val="005A2851"/>
    <w:rsid w:val="005A3B50"/>
    <w:rsid w:val="005A3E0D"/>
    <w:rsid w:val="005A5D89"/>
    <w:rsid w:val="005A6F22"/>
    <w:rsid w:val="005A78B8"/>
    <w:rsid w:val="005B10CA"/>
    <w:rsid w:val="005B15E8"/>
    <w:rsid w:val="005B27B6"/>
    <w:rsid w:val="005B463F"/>
    <w:rsid w:val="005C0BB8"/>
    <w:rsid w:val="005C2253"/>
    <w:rsid w:val="005C3404"/>
    <w:rsid w:val="005C4A5D"/>
    <w:rsid w:val="005D0635"/>
    <w:rsid w:val="005D15AD"/>
    <w:rsid w:val="005D15FB"/>
    <w:rsid w:val="005D1B14"/>
    <w:rsid w:val="005D2E66"/>
    <w:rsid w:val="005D2E7A"/>
    <w:rsid w:val="005D43DF"/>
    <w:rsid w:val="005D5417"/>
    <w:rsid w:val="005D581F"/>
    <w:rsid w:val="005D6B13"/>
    <w:rsid w:val="005D6F62"/>
    <w:rsid w:val="005D7E13"/>
    <w:rsid w:val="005E0C59"/>
    <w:rsid w:val="005E1C5D"/>
    <w:rsid w:val="005E3FE6"/>
    <w:rsid w:val="005E55E9"/>
    <w:rsid w:val="005E55EC"/>
    <w:rsid w:val="005E56A1"/>
    <w:rsid w:val="005E674E"/>
    <w:rsid w:val="005E7405"/>
    <w:rsid w:val="005F156E"/>
    <w:rsid w:val="005F17A3"/>
    <w:rsid w:val="005F329E"/>
    <w:rsid w:val="005F4B95"/>
    <w:rsid w:val="00600324"/>
    <w:rsid w:val="0060241F"/>
    <w:rsid w:val="006026A2"/>
    <w:rsid w:val="00604455"/>
    <w:rsid w:val="006044E0"/>
    <w:rsid w:val="00606876"/>
    <w:rsid w:val="006077B0"/>
    <w:rsid w:val="00607EEC"/>
    <w:rsid w:val="00610FD2"/>
    <w:rsid w:val="00617E14"/>
    <w:rsid w:val="00620837"/>
    <w:rsid w:val="00621F5D"/>
    <w:rsid w:val="0063101C"/>
    <w:rsid w:val="006310A7"/>
    <w:rsid w:val="00632563"/>
    <w:rsid w:val="006327D1"/>
    <w:rsid w:val="00632BF1"/>
    <w:rsid w:val="00632EBC"/>
    <w:rsid w:val="00633F30"/>
    <w:rsid w:val="0064299F"/>
    <w:rsid w:val="00642D01"/>
    <w:rsid w:val="00643899"/>
    <w:rsid w:val="00645314"/>
    <w:rsid w:val="00646F7C"/>
    <w:rsid w:val="00647186"/>
    <w:rsid w:val="0064778D"/>
    <w:rsid w:val="006525BD"/>
    <w:rsid w:val="00652ACE"/>
    <w:rsid w:val="00653099"/>
    <w:rsid w:val="006564FF"/>
    <w:rsid w:val="006575A5"/>
    <w:rsid w:val="00660562"/>
    <w:rsid w:val="006638B2"/>
    <w:rsid w:val="00663A50"/>
    <w:rsid w:val="00664757"/>
    <w:rsid w:val="006727B0"/>
    <w:rsid w:val="00672896"/>
    <w:rsid w:val="006739C7"/>
    <w:rsid w:val="00673BBB"/>
    <w:rsid w:val="00674A32"/>
    <w:rsid w:val="00675BAE"/>
    <w:rsid w:val="00681E97"/>
    <w:rsid w:val="006821E1"/>
    <w:rsid w:val="0068335C"/>
    <w:rsid w:val="00683C02"/>
    <w:rsid w:val="00686C77"/>
    <w:rsid w:val="006878D0"/>
    <w:rsid w:val="00694962"/>
    <w:rsid w:val="006953A3"/>
    <w:rsid w:val="0069595F"/>
    <w:rsid w:val="006A0A60"/>
    <w:rsid w:val="006A2F1C"/>
    <w:rsid w:val="006A3602"/>
    <w:rsid w:val="006A511A"/>
    <w:rsid w:val="006A6822"/>
    <w:rsid w:val="006A7F6B"/>
    <w:rsid w:val="006B3022"/>
    <w:rsid w:val="006B3F66"/>
    <w:rsid w:val="006C2A9B"/>
    <w:rsid w:val="006C2C78"/>
    <w:rsid w:val="006C33F9"/>
    <w:rsid w:val="006C4306"/>
    <w:rsid w:val="006C4795"/>
    <w:rsid w:val="006C71B5"/>
    <w:rsid w:val="006C7849"/>
    <w:rsid w:val="006D1A4B"/>
    <w:rsid w:val="006D21DE"/>
    <w:rsid w:val="006D3083"/>
    <w:rsid w:val="006D479D"/>
    <w:rsid w:val="006D536C"/>
    <w:rsid w:val="006D6A66"/>
    <w:rsid w:val="006E02BA"/>
    <w:rsid w:val="006E4B7A"/>
    <w:rsid w:val="006E5064"/>
    <w:rsid w:val="006E6AC5"/>
    <w:rsid w:val="006E757C"/>
    <w:rsid w:val="006E7B12"/>
    <w:rsid w:val="006F040A"/>
    <w:rsid w:val="006F08E2"/>
    <w:rsid w:val="006F3353"/>
    <w:rsid w:val="006F4A30"/>
    <w:rsid w:val="006F60ED"/>
    <w:rsid w:val="006F67E1"/>
    <w:rsid w:val="006F766C"/>
    <w:rsid w:val="006F7D1A"/>
    <w:rsid w:val="0070080B"/>
    <w:rsid w:val="0070175B"/>
    <w:rsid w:val="00701793"/>
    <w:rsid w:val="00704440"/>
    <w:rsid w:val="00704A1B"/>
    <w:rsid w:val="00704CAF"/>
    <w:rsid w:val="00710938"/>
    <w:rsid w:val="00712A3D"/>
    <w:rsid w:val="00712DA2"/>
    <w:rsid w:val="00715D0D"/>
    <w:rsid w:val="00716F3C"/>
    <w:rsid w:val="007204C4"/>
    <w:rsid w:val="00722CA1"/>
    <w:rsid w:val="00723951"/>
    <w:rsid w:val="00723A85"/>
    <w:rsid w:val="007263B8"/>
    <w:rsid w:val="0072759B"/>
    <w:rsid w:val="007300D6"/>
    <w:rsid w:val="0073020C"/>
    <w:rsid w:val="0073125E"/>
    <w:rsid w:val="00735B62"/>
    <w:rsid w:val="00742087"/>
    <w:rsid w:val="007427C8"/>
    <w:rsid w:val="00742DFF"/>
    <w:rsid w:val="00744847"/>
    <w:rsid w:val="0074497E"/>
    <w:rsid w:val="007461B4"/>
    <w:rsid w:val="00746446"/>
    <w:rsid w:val="00747BB4"/>
    <w:rsid w:val="00750076"/>
    <w:rsid w:val="0075049B"/>
    <w:rsid w:val="007513D0"/>
    <w:rsid w:val="007528BF"/>
    <w:rsid w:val="00753E89"/>
    <w:rsid w:val="00754769"/>
    <w:rsid w:val="00754A61"/>
    <w:rsid w:val="00755EB4"/>
    <w:rsid w:val="0076060D"/>
    <w:rsid w:val="007608DF"/>
    <w:rsid w:val="0076244A"/>
    <w:rsid w:val="00764599"/>
    <w:rsid w:val="007651F1"/>
    <w:rsid w:val="00766748"/>
    <w:rsid w:val="00771206"/>
    <w:rsid w:val="00771BD7"/>
    <w:rsid w:val="007756BE"/>
    <w:rsid w:val="0077588A"/>
    <w:rsid w:val="00775B11"/>
    <w:rsid w:val="007767AE"/>
    <w:rsid w:val="0078164A"/>
    <w:rsid w:val="00782022"/>
    <w:rsid w:val="00783803"/>
    <w:rsid w:val="0078403F"/>
    <w:rsid w:val="00784471"/>
    <w:rsid w:val="007846B4"/>
    <w:rsid w:val="00785B52"/>
    <w:rsid w:val="00786D95"/>
    <w:rsid w:val="00790C9A"/>
    <w:rsid w:val="00791083"/>
    <w:rsid w:val="00791AEF"/>
    <w:rsid w:val="00791C81"/>
    <w:rsid w:val="007936D0"/>
    <w:rsid w:val="00793D7A"/>
    <w:rsid w:val="00795A1C"/>
    <w:rsid w:val="007A4C82"/>
    <w:rsid w:val="007A5C0D"/>
    <w:rsid w:val="007A670A"/>
    <w:rsid w:val="007A7C3E"/>
    <w:rsid w:val="007A7E95"/>
    <w:rsid w:val="007B12C1"/>
    <w:rsid w:val="007B1947"/>
    <w:rsid w:val="007B28B5"/>
    <w:rsid w:val="007B471B"/>
    <w:rsid w:val="007C25C7"/>
    <w:rsid w:val="007C25C8"/>
    <w:rsid w:val="007C3991"/>
    <w:rsid w:val="007C5549"/>
    <w:rsid w:val="007C624F"/>
    <w:rsid w:val="007C694A"/>
    <w:rsid w:val="007C703B"/>
    <w:rsid w:val="007D0710"/>
    <w:rsid w:val="007D133E"/>
    <w:rsid w:val="007D2F73"/>
    <w:rsid w:val="007D4023"/>
    <w:rsid w:val="007D5213"/>
    <w:rsid w:val="007D58E3"/>
    <w:rsid w:val="007D7E5E"/>
    <w:rsid w:val="007D7F8F"/>
    <w:rsid w:val="007E0551"/>
    <w:rsid w:val="007E1233"/>
    <w:rsid w:val="007E16CD"/>
    <w:rsid w:val="007E1815"/>
    <w:rsid w:val="007E2E7E"/>
    <w:rsid w:val="007E33A0"/>
    <w:rsid w:val="007E3ABC"/>
    <w:rsid w:val="007E478D"/>
    <w:rsid w:val="007E57A7"/>
    <w:rsid w:val="007E798E"/>
    <w:rsid w:val="007F15AC"/>
    <w:rsid w:val="007F2D3A"/>
    <w:rsid w:val="007F3A70"/>
    <w:rsid w:val="007F4B18"/>
    <w:rsid w:val="007F56F3"/>
    <w:rsid w:val="008012D1"/>
    <w:rsid w:val="008024E6"/>
    <w:rsid w:val="008027DB"/>
    <w:rsid w:val="00803E02"/>
    <w:rsid w:val="00805066"/>
    <w:rsid w:val="0081198A"/>
    <w:rsid w:val="0081454C"/>
    <w:rsid w:val="00816298"/>
    <w:rsid w:val="008164D4"/>
    <w:rsid w:val="00817372"/>
    <w:rsid w:val="00817B03"/>
    <w:rsid w:val="008206C1"/>
    <w:rsid w:val="00821190"/>
    <w:rsid w:val="008212D0"/>
    <w:rsid w:val="0082225D"/>
    <w:rsid w:val="0082335C"/>
    <w:rsid w:val="008233AC"/>
    <w:rsid w:val="00825C89"/>
    <w:rsid w:val="00825D35"/>
    <w:rsid w:val="00830324"/>
    <w:rsid w:val="008316C0"/>
    <w:rsid w:val="008329F6"/>
    <w:rsid w:val="008336E6"/>
    <w:rsid w:val="00833CED"/>
    <w:rsid w:val="0083524F"/>
    <w:rsid w:val="0083532B"/>
    <w:rsid w:val="008363A3"/>
    <w:rsid w:val="00837A3A"/>
    <w:rsid w:val="00842ADF"/>
    <w:rsid w:val="008450A4"/>
    <w:rsid w:val="00850861"/>
    <w:rsid w:val="00853EFF"/>
    <w:rsid w:val="00854752"/>
    <w:rsid w:val="008565D7"/>
    <w:rsid w:val="00856AD5"/>
    <w:rsid w:val="00856DCB"/>
    <w:rsid w:val="00860086"/>
    <w:rsid w:val="00860B3A"/>
    <w:rsid w:val="00860CFA"/>
    <w:rsid w:val="00862C75"/>
    <w:rsid w:val="00864A34"/>
    <w:rsid w:val="00865E21"/>
    <w:rsid w:val="00866A1C"/>
    <w:rsid w:val="00874154"/>
    <w:rsid w:val="008754E2"/>
    <w:rsid w:val="00875D33"/>
    <w:rsid w:val="008816A0"/>
    <w:rsid w:val="00883F82"/>
    <w:rsid w:val="00884405"/>
    <w:rsid w:val="00886389"/>
    <w:rsid w:val="00886E44"/>
    <w:rsid w:val="00887492"/>
    <w:rsid w:val="00890A16"/>
    <w:rsid w:val="00891B27"/>
    <w:rsid w:val="00891BAF"/>
    <w:rsid w:val="0089281A"/>
    <w:rsid w:val="00893BAF"/>
    <w:rsid w:val="00896397"/>
    <w:rsid w:val="008971AE"/>
    <w:rsid w:val="008A2500"/>
    <w:rsid w:val="008A27B7"/>
    <w:rsid w:val="008A42EF"/>
    <w:rsid w:val="008A4577"/>
    <w:rsid w:val="008A4823"/>
    <w:rsid w:val="008A60C7"/>
    <w:rsid w:val="008A6D4F"/>
    <w:rsid w:val="008B216A"/>
    <w:rsid w:val="008B2B94"/>
    <w:rsid w:val="008B4E8C"/>
    <w:rsid w:val="008B6A10"/>
    <w:rsid w:val="008B6A20"/>
    <w:rsid w:val="008C0238"/>
    <w:rsid w:val="008C24CF"/>
    <w:rsid w:val="008D0D97"/>
    <w:rsid w:val="008D2AAF"/>
    <w:rsid w:val="008D505C"/>
    <w:rsid w:val="008D52BE"/>
    <w:rsid w:val="008D5918"/>
    <w:rsid w:val="008E0B5E"/>
    <w:rsid w:val="008E16C9"/>
    <w:rsid w:val="008E2C6B"/>
    <w:rsid w:val="008E5CB3"/>
    <w:rsid w:val="008F05E6"/>
    <w:rsid w:val="008F0F60"/>
    <w:rsid w:val="008F1195"/>
    <w:rsid w:val="008F43F6"/>
    <w:rsid w:val="008F4F35"/>
    <w:rsid w:val="008F65FA"/>
    <w:rsid w:val="008F7445"/>
    <w:rsid w:val="00900BB3"/>
    <w:rsid w:val="00903A7B"/>
    <w:rsid w:val="00903C54"/>
    <w:rsid w:val="00904481"/>
    <w:rsid w:val="00905024"/>
    <w:rsid w:val="0091021E"/>
    <w:rsid w:val="00913F99"/>
    <w:rsid w:val="009173CB"/>
    <w:rsid w:val="009207FB"/>
    <w:rsid w:val="00923364"/>
    <w:rsid w:val="009239D4"/>
    <w:rsid w:val="0092421C"/>
    <w:rsid w:val="009258E2"/>
    <w:rsid w:val="00926F4F"/>
    <w:rsid w:val="00931D98"/>
    <w:rsid w:val="0093305F"/>
    <w:rsid w:val="00934189"/>
    <w:rsid w:val="00934FA8"/>
    <w:rsid w:val="009362E9"/>
    <w:rsid w:val="00936BA7"/>
    <w:rsid w:val="00936F55"/>
    <w:rsid w:val="0094003B"/>
    <w:rsid w:val="009425D8"/>
    <w:rsid w:val="0094340F"/>
    <w:rsid w:val="009436D0"/>
    <w:rsid w:val="00943AA2"/>
    <w:rsid w:val="00944751"/>
    <w:rsid w:val="00945A4E"/>
    <w:rsid w:val="00946ED7"/>
    <w:rsid w:val="009472E4"/>
    <w:rsid w:val="00947471"/>
    <w:rsid w:val="00950297"/>
    <w:rsid w:val="0095345E"/>
    <w:rsid w:val="0095463A"/>
    <w:rsid w:val="009572BB"/>
    <w:rsid w:val="00957780"/>
    <w:rsid w:val="009601FF"/>
    <w:rsid w:val="00960AB7"/>
    <w:rsid w:val="00962466"/>
    <w:rsid w:val="00962EFE"/>
    <w:rsid w:val="00963122"/>
    <w:rsid w:val="00966B5D"/>
    <w:rsid w:val="0097089B"/>
    <w:rsid w:val="009733F8"/>
    <w:rsid w:val="0097449F"/>
    <w:rsid w:val="00976837"/>
    <w:rsid w:val="009776DD"/>
    <w:rsid w:val="00980E74"/>
    <w:rsid w:val="009828A2"/>
    <w:rsid w:val="00983463"/>
    <w:rsid w:val="00983E4E"/>
    <w:rsid w:val="009843EC"/>
    <w:rsid w:val="00992872"/>
    <w:rsid w:val="0099287E"/>
    <w:rsid w:val="00993706"/>
    <w:rsid w:val="009952EF"/>
    <w:rsid w:val="00995542"/>
    <w:rsid w:val="0099755E"/>
    <w:rsid w:val="009A0A33"/>
    <w:rsid w:val="009A2F54"/>
    <w:rsid w:val="009A383D"/>
    <w:rsid w:val="009A3D3A"/>
    <w:rsid w:val="009A4D63"/>
    <w:rsid w:val="009A50E3"/>
    <w:rsid w:val="009A5692"/>
    <w:rsid w:val="009A6C9D"/>
    <w:rsid w:val="009B3DD5"/>
    <w:rsid w:val="009B66C3"/>
    <w:rsid w:val="009B6E95"/>
    <w:rsid w:val="009C1328"/>
    <w:rsid w:val="009C3DFE"/>
    <w:rsid w:val="009D2F30"/>
    <w:rsid w:val="009D319D"/>
    <w:rsid w:val="009D5FF9"/>
    <w:rsid w:val="009D614B"/>
    <w:rsid w:val="009E1FB5"/>
    <w:rsid w:val="009E2919"/>
    <w:rsid w:val="009E5A3F"/>
    <w:rsid w:val="009E5E21"/>
    <w:rsid w:val="009E7A83"/>
    <w:rsid w:val="009F028C"/>
    <w:rsid w:val="009F09E8"/>
    <w:rsid w:val="009F107B"/>
    <w:rsid w:val="009F41E8"/>
    <w:rsid w:val="009F4EBE"/>
    <w:rsid w:val="009F6B12"/>
    <w:rsid w:val="009F74E2"/>
    <w:rsid w:val="00A01B33"/>
    <w:rsid w:val="00A02168"/>
    <w:rsid w:val="00A041D9"/>
    <w:rsid w:val="00A06657"/>
    <w:rsid w:val="00A06C77"/>
    <w:rsid w:val="00A06FBD"/>
    <w:rsid w:val="00A072DD"/>
    <w:rsid w:val="00A124FE"/>
    <w:rsid w:val="00A12DB1"/>
    <w:rsid w:val="00A14878"/>
    <w:rsid w:val="00A151A4"/>
    <w:rsid w:val="00A172E1"/>
    <w:rsid w:val="00A175C6"/>
    <w:rsid w:val="00A179D6"/>
    <w:rsid w:val="00A17E5B"/>
    <w:rsid w:val="00A20C4A"/>
    <w:rsid w:val="00A21654"/>
    <w:rsid w:val="00A2368C"/>
    <w:rsid w:val="00A24958"/>
    <w:rsid w:val="00A25928"/>
    <w:rsid w:val="00A2602A"/>
    <w:rsid w:val="00A261D3"/>
    <w:rsid w:val="00A2778D"/>
    <w:rsid w:val="00A30C86"/>
    <w:rsid w:val="00A32594"/>
    <w:rsid w:val="00A332A2"/>
    <w:rsid w:val="00A36724"/>
    <w:rsid w:val="00A36918"/>
    <w:rsid w:val="00A36A32"/>
    <w:rsid w:val="00A3722C"/>
    <w:rsid w:val="00A40083"/>
    <w:rsid w:val="00A40874"/>
    <w:rsid w:val="00A426B4"/>
    <w:rsid w:val="00A459DD"/>
    <w:rsid w:val="00A45D35"/>
    <w:rsid w:val="00A46BE2"/>
    <w:rsid w:val="00A53426"/>
    <w:rsid w:val="00A53440"/>
    <w:rsid w:val="00A55654"/>
    <w:rsid w:val="00A5574D"/>
    <w:rsid w:val="00A55826"/>
    <w:rsid w:val="00A569F7"/>
    <w:rsid w:val="00A619A3"/>
    <w:rsid w:val="00A61B2F"/>
    <w:rsid w:val="00A62066"/>
    <w:rsid w:val="00A6342A"/>
    <w:rsid w:val="00A64BBC"/>
    <w:rsid w:val="00A64FD5"/>
    <w:rsid w:val="00A66DB5"/>
    <w:rsid w:val="00A8047F"/>
    <w:rsid w:val="00A816E0"/>
    <w:rsid w:val="00A818DB"/>
    <w:rsid w:val="00A81CC0"/>
    <w:rsid w:val="00A81E6E"/>
    <w:rsid w:val="00A85BCA"/>
    <w:rsid w:val="00A87FA2"/>
    <w:rsid w:val="00A90909"/>
    <w:rsid w:val="00A957E6"/>
    <w:rsid w:val="00A9625C"/>
    <w:rsid w:val="00A978CE"/>
    <w:rsid w:val="00AA013D"/>
    <w:rsid w:val="00AA290E"/>
    <w:rsid w:val="00AA55E9"/>
    <w:rsid w:val="00AA6487"/>
    <w:rsid w:val="00AA68B8"/>
    <w:rsid w:val="00AA7614"/>
    <w:rsid w:val="00AB0339"/>
    <w:rsid w:val="00AB06AA"/>
    <w:rsid w:val="00AB09E0"/>
    <w:rsid w:val="00AB21D4"/>
    <w:rsid w:val="00AB4C7E"/>
    <w:rsid w:val="00AB5424"/>
    <w:rsid w:val="00AB5828"/>
    <w:rsid w:val="00AB5F18"/>
    <w:rsid w:val="00AB66F6"/>
    <w:rsid w:val="00AB69D6"/>
    <w:rsid w:val="00AB77F2"/>
    <w:rsid w:val="00AC2763"/>
    <w:rsid w:val="00AC27C8"/>
    <w:rsid w:val="00AC55EB"/>
    <w:rsid w:val="00AD2059"/>
    <w:rsid w:val="00AD34F5"/>
    <w:rsid w:val="00AD4867"/>
    <w:rsid w:val="00AD64C0"/>
    <w:rsid w:val="00AD6761"/>
    <w:rsid w:val="00AD683B"/>
    <w:rsid w:val="00AD6C02"/>
    <w:rsid w:val="00AE0DBE"/>
    <w:rsid w:val="00AE1172"/>
    <w:rsid w:val="00AE2187"/>
    <w:rsid w:val="00AE3314"/>
    <w:rsid w:val="00AE3964"/>
    <w:rsid w:val="00AE4702"/>
    <w:rsid w:val="00AE6347"/>
    <w:rsid w:val="00AF0A98"/>
    <w:rsid w:val="00AF0F53"/>
    <w:rsid w:val="00AF463C"/>
    <w:rsid w:val="00AF547D"/>
    <w:rsid w:val="00AF7F1D"/>
    <w:rsid w:val="00B016D9"/>
    <w:rsid w:val="00B02075"/>
    <w:rsid w:val="00B0739F"/>
    <w:rsid w:val="00B074EE"/>
    <w:rsid w:val="00B07A0D"/>
    <w:rsid w:val="00B07E9C"/>
    <w:rsid w:val="00B12D92"/>
    <w:rsid w:val="00B135C6"/>
    <w:rsid w:val="00B147D0"/>
    <w:rsid w:val="00B1651A"/>
    <w:rsid w:val="00B16AB5"/>
    <w:rsid w:val="00B17490"/>
    <w:rsid w:val="00B1769B"/>
    <w:rsid w:val="00B17B1E"/>
    <w:rsid w:val="00B20486"/>
    <w:rsid w:val="00B20675"/>
    <w:rsid w:val="00B2410B"/>
    <w:rsid w:val="00B2491A"/>
    <w:rsid w:val="00B25DCC"/>
    <w:rsid w:val="00B30DD5"/>
    <w:rsid w:val="00B30F84"/>
    <w:rsid w:val="00B341BA"/>
    <w:rsid w:val="00B35102"/>
    <w:rsid w:val="00B365B2"/>
    <w:rsid w:val="00B37801"/>
    <w:rsid w:val="00B40620"/>
    <w:rsid w:val="00B40C4F"/>
    <w:rsid w:val="00B445B5"/>
    <w:rsid w:val="00B44F78"/>
    <w:rsid w:val="00B4706B"/>
    <w:rsid w:val="00B51034"/>
    <w:rsid w:val="00B511C7"/>
    <w:rsid w:val="00B52E27"/>
    <w:rsid w:val="00B52F0E"/>
    <w:rsid w:val="00B531E2"/>
    <w:rsid w:val="00B5390E"/>
    <w:rsid w:val="00B53A68"/>
    <w:rsid w:val="00B53F76"/>
    <w:rsid w:val="00B55001"/>
    <w:rsid w:val="00B56725"/>
    <w:rsid w:val="00B56D56"/>
    <w:rsid w:val="00B57010"/>
    <w:rsid w:val="00B60299"/>
    <w:rsid w:val="00B603B2"/>
    <w:rsid w:val="00B60B00"/>
    <w:rsid w:val="00B613C3"/>
    <w:rsid w:val="00B61BE1"/>
    <w:rsid w:val="00B64F19"/>
    <w:rsid w:val="00B733C7"/>
    <w:rsid w:val="00B73DF3"/>
    <w:rsid w:val="00B7407E"/>
    <w:rsid w:val="00B75D89"/>
    <w:rsid w:val="00B773C7"/>
    <w:rsid w:val="00B812D6"/>
    <w:rsid w:val="00B83E34"/>
    <w:rsid w:val="00B8511D"/>
    <w:rsid w:val="00B87B20"/>
    <w:rsid w:val="00B87E6E"/>
    <w:rsid w:val="00B9017C"/>
    <w:rsid w:val="00B9083C"/>
    <w:rsid w:val="00B90B64"/>
    <w:rsid w:val="00B920DE"/>
    <w:rsid w:val="00B95B4A"/>
    <w:rsid w:val="00B96ED1"/>
    <w:rsid w:val="00BA0FCA"/>
    <w:rsid w:val="00BA20E5"/>
    <w:rsid w:val="00BA68C7"/>
    <w:rsid w:val="00BB0042"/>
    <w:rsid w:val="00BB1688"/>
    <w:rsid w:val="00BB1EAE"/>
    <w:rsid w:val="00BB322C"/>
    <w:rsid w:val="00BB4349"/>
    <w:rsid w:val="00BB4936"/>
    <w:rsid w:val="00BB52AD"/>
    <w:rsid w:val="00BB54C7"/>
    <w:rsid w:val="00BB5BD7"/>
    <w:rsid w:val="00BB723B"/>
    <w:rsid w:val="00BB7722"/>
    <w:rsid w:val="00BC0253"/>
    <w:rsid w:val="00BC0888"/>
    <w:rsid w:val="00BC0B5A"/>
    <w:rsid w:val="00BC21ED"/>
    <w:rsid w:val="00BC43C6"/>
    <w:rsid w:val="00BC6D4D"/>
    <w:rsid w:val="00BD5010"/>
    <w:rsid w:val="00BD5F95"/>
    <w:rsid w:val="00BE0CBD"/>
    <w:rsid w:val="00BE2BEC"/>
    <w:rsid w:val="00BE4AB0"/>
    <w:rsid w:val="00BE564B"/>
    <w:rsid w:val="00BE7C3F"/>
    <w:rsid w:val="00BF20CB"/>
    <w:rsid w:val="00BF3A40"/>
    <w:rsid w:val="00BF3B03"/>
    <w:rsid w:val="00BF3CD2"/>
    <w:rsid w:val="00C01851"/>
    <w:rsid w:val="00C01F38"/>
    <w:rsid w:val="00C02CC1"/>
    <w:rsid w:val="00C04231"/>
    <w:rsid w:val="00C04435"/>
    <w:rsid w:val="00C05B94"/>
    <w:rsid w:val="00C07EBC"/>
    <w:rsid w:val="00C10FC0"/>
    <w:rsid w:val="00C11268"/>
    <w:rsid w:val="00C112C4"/>
    <w:rsid w:val="00C15B51"/>
    <w:rsid w:val="00C177E0"/>
    <w:rsid w:val="00C2288E"/>
    <w:rsid w:val="00C22EDF"/>
    <w:rsid w:val="00C24136"/>
    <w:rsid w:val="00C2451E"/>
    <w:rsid w:val="00C259E1"/>
    <w:rsid w:val="00C263E7"/>
    <w:rsid w:val="00C26B9E"/>
    <w:rsid w:val="00C27851"/>
    <w:rsid w:val="00C309CF"/>
    <w:rsid w:val="00C31337"/>
    <w:rsid w:val="00C31616"/>
    <w:rsid w:val="00C33DBD"/>
    <w:rsid w:val="00C37B93"/>
    <w:rsid w:val="00C37F2A"/>
    <w:rsid w:val="00C40227"/>
    <w:rsid w:val="00C41675"/>
    <w:rsid w:val="00C447C2"/>
    <w:rsid w:val="00C50AEB"/>
    <w:rsid w:val="00C52FAD"/>
    <w:rsid w:val="00C53D70"/>
    <w:rsid w:val="00C6030D"/>
    <w:rsid w:val="00C61412"/>
    <w:rsid w:val="00C61C61"/>
    <w:rsid w:val="00C63490"/>
    <w:rsid w:val="00C661B0"/>
    <w:rsid w:val="00C66ED4"/>
    <w:rsid w:val="00C674C0"/>
    <w:rsid w:val="00C71C60"/>
    <w:rsid w:val="00C71CBA"/>
    <w:rsid w:val="00C73283"/>
    <w:rsid w:val="00C73F11"/>
    <w:rsid w:val="00C74C2E"/>
    <w:rsid w:val="00C805E9"/>
    <w:rsid w:val="00C8229D"/>
    <w:rsid w:val="00C836A5"/>
    <w:rsid w:val="00C83B55"/>
    <w:rsid w:val="00C85133"/>
    <w:rsid w:val="00C90D20"/>
    <w:rsid w:val="00C9149A"/>
    <w:rsid w:val="00C949D2"/>
    <w:rsid w:val="00C9514D"/>
    <w:rsid w:val="00C971AB"/>
    <w:rsid w:val="00CA0711"/>
    <w:rsid w:val="00CA0CDA"/>
    <w:rsid w:val="00CA47A5"/>
    <w:rsid w:val="00CA4C9E"/>
    <w:rsid w:val="00CA51DB"/>
    <w:rsid w:val="00CB190E"/>
    <w:rsid w:val="00CB4B53"/>
    <w:rsid w:val="00CB51C4"/>
    <w:rsid w:val="00CB7B83"/>
    <w:rsid w:val="00CC3917"/>
    <w:rsid w:val="00CC5EC6"/>
    <w:rsid w:val="00CC68B0"/>
    <w:rsid w:val="00CC6C12"/>
    <w:rsid w:val="00CC7D6E"/>
    <w:rsid w:val="00CD2BEC"/>
    <w:rsid w:val="00CD407B"/>
    <w:rsid w:val="00CD719E"/>
    <w:rsid w:val="00CE141B"/>
    <w:rsid w:val="00CE480C"/>
    <w:rsid w:val="00CE494F"/>
    <w:rsid w:val="00CE5A4D"/>
    <w:rsid w:val="00CE6548"/>
    <w:rsid w:val="00CE7FDF"/>
    <w:rsid w:val="00CF0354"/>
    <w:rsid w:val="00CF0E68"/>
    <w:rsid w:val="00CF113F"/>
    <w:rsid w:val="00CF3F20"/>
    <w:rsid w:val="00CF44DD"/>
    <w:rsid w:val="00CF4AE6"/>
    <w:rsid w:val="00CF4C8B"/>
    <w:rsid w:val="00CF538B"/>
    <w:rsid w:val="00D009AD"/>
    <w:rsid w:val="00D01EAA"/>
    <w:rsid w:val="00D0463B"/>
    <w:rsid w:val="00D05E20"/>
    <w:rsid w:val="00D13274"/>
    <w:rsid w:val="00D15E78"/>
    <w:rsid w:val="00D160DA"/>
    <w:rsid w:val="00D16969"/>
    <w:rsid w:val="00D17431"/>
    <w:rsid w:val="00D17B6B"/>
    <w:rsid w:val="00D208CC"/>
    <w:rsid w:val="00D20A17"/>
    <w:rsid w:val="00D22535"/>
    <w:rsid w:val="00D23321"/>
    <w:rsid w:val="00D23C90"/>
    <w:rsid w:val="00D23D0F"/>
    <w:rsid w:val="00D26850"/>
    <w:rsid w:val="00D27491"/>
    <w:rsid w:val="00D31956"/>
    <w:rsid w:val="00D31A15"/>
    <w:rsid w:val="00D3233C"/>
    <w:rsid w:val="00D32AFE"/>
    <w:rsid w:val="00D33A17"/>
    <w:rsid w:val="00D33F90"/>
    <w:rsid w:val="00D40FA5"/>
    <w:rsid w:val="00D43C6B"/>
    <w:rsid w:val="00D43DF8"/>
    <w:rsid w:val="00D447C9"/>
    <w:rsid w:val="00D44985"/>
    <w:rsid w:val="00D45ED9"/>
    <w:rsid w:val="00D46686"/>
    <w:rsid w:val="00D478BF"/>
    <w:rsid w:val="00D50419"/>
    <w:rsid w:val="00D509FD"/>
    <w:rsid w:val="00D54265"/>
    <w:rsid w:val="00D572AC"/>
    <w:rsid w:val="00D63E87"/>
    <w:rsid w:val="00D63FDC"/>
    <w:rsid w:val="00D67FC6"/>
    <w:rsid w:val="00D707A5"/>
    <w:rsid w:val="00D71294"/>
    <w:rsid w:val="00D71740"/>
    <w:rsid w:val="00D71DA0"/>
    <w:rsid w:val="00D71F6B"/>
    <w:rsid w:val="00D728AE"/>
    <w:rsid w:val="00D72DCB"/>
    <w:rsid w:val="00D72FEF"/>
    <w:rsid w:val="00D7455F"/>
    <w:rsid w:val="00D75D74"/>
    <w:rsid w:val="00D764E9"/>
    <w:rsid w:val="00D77522"/>
    <w:rsid w:val="00D803AA"/>
    <w:rsid w:val="00D84BF3"/>
    <w:rsid w:val="00D87366"/>
    <w:rsid w:val="00D87744"/>
    <w:rsid w:val="00D87AB6"/>
    <w:rsid w:val="00D904B6"/>
    <w:rsid w:val="00D90F9D"/>
    <w:rsid w:val="00D969A3"/>
    <w:rsid w:val="00DA0A26"/>
    <w:rsid w:val="00DA1248"/>
    <w:rsid w:val="00DA167D"/>
    <w:rsid w:val="00DA277D"/>
    <w:rsid w:val="00DA2F9D"/>
    <w:rsid w:val="00DA5DA6"/>
    <w:rsid w:val="00DA7371"/>
    <w:rsid w:val="00DB3804"/>
    <w:rsid w:val="00DB4DD1"/>
    <w:rsid w:val="00DB5585"/>
    <w:rsid w:val="00DB5FB2"/>
    <w:rsid w:val="00DC0669"/>
    <w:rsid w:val="00DC1A7F"/>
    <w:rsid w:val="00DC21FC"/>
    <w:rsid w:val="00DC2D42"/>
    <w:rsid w:val="00DC3C90"/>
    <w:rsid w:val="00DC41F8"/>
    <w:rsid w:val="00DC4D8F"/>
    <w:rsid w:val="00DC6498"/>
    <w:rsid w:val="00DC6916"/>
    <w:rsid w:val="00DC7CC2"/>
    <w:rsid w:val="00DD0ACD"/>
    <w:rsid w:val="00DD1F53"/>
    <w:rsid w:val="00DD3A93"/>
    <w:rsid w:val="00DD3EF8"/>
    <w:rsid w:val="00DD3FAF"/>
    <w:rsid w:val="00DD572B"/>
    <w:rsid w:val="00DE0547"/>
    <w:rsid w:val="00DE29BC"/>
    <w:rsid w:val="00DE2B0E"/>
    <w:rsid w:val="00DE2D4D"/>
    <w:rsid w:val="00DE4627"/>
    <w:rsid w:val="00DE5953"/>
    <w:rsid w:val="00DF148C"/>
    <w:rsid w:val="00DF1534"/>
    <w:rsid w:val="00DF2CD3"/>
    <w:rsid w:val="00DF587B"/>
    <w:rsid w:val="00DF5BD3"/>
    <w:rsid w:val="00DF6C3F"/>
    <w:rsid w:val="00E00E7B"/>
    <w:rsid w:val="00E00E9E"/>
    <w:rsid w:val="00E021E3"/>
    <w:rsid w:val="00E037DC"/>
    <w:rsid w:val="00E04164"/>
    <w:rsid w:val="00E101A8"/>
    <w:rsid w:val="00E101F0"/>
    <w:rsid w:val="00E1057A"/>
    <w:rsid w:val="00E10D94"/>
    <w:rsid w:val="00E12EF1"/>
    <w:rsid w:val="00E159EE"/>
    <w:rsid w:val="00E15A29"/>
    <w:rsid w:val="00E16363"/>
    <w:rsid w:val="00E20066"/>
    <w:rsid w:val="00E22124"/>
    <w:rsid w:val="00E226D7"/>
    <w:rsid w:val="00E249D6"/>
    <w:rsid w:val="00E26300"/>
    <w:rsid w:val="00E26FC4"/>
    <w:rsid w:val="00E3167E"/>
    <w:rsid w:val="00E318EE"/>
    <w:rsid w:val="00E32351"/>
    <w:rsid w:val="00E35B66"/>
    <w:rsid w:val="00E37D86"/>
    <w:rsid w:val="00E41C62"/>
    <w:rsid w:val="00E44310"/>
    <w:rsid w:val="00E4733D"/>
    <w:rsid w:val="00E536D8"/>
    <w:rsid w:val="00E53EC3"/>
    <w:rsid w:val="00E5495E"/>
    <w:rsid w:val="00E56A01"/>
    <w:rsid w:val="00E56F0F"/>
    <w:rsid w:val="00E57263"/>
    <w:rsid w:val="00E57763"/>
    <w:rsid w:val="00E602FF"/>
    <w:rsid w:val="00E61343"/>
    <w:rsid w:val="00E62474"/>
    <w:rsid w:val="00E62A58"/>
    <w:rsid w:val="00E6449A"/>
    <w:rsid w:val="00E64F87"/>
    <w:rsid w:val="00E66301"/>
    <w:rsid w:val="00E72AEE"/>
    <w:rsid w:val="00E74989"/>
    <w:rsid w:val="00E74C1D"/>
    <w:rsid w:val="00E760D8"/>
    <w:rsid w:val="00E76451"/>
    <w:rsid w:val="00E768A7"/>
    <w:rsid w:val="00E77F89"/>
    <w:rsid w:val="00E8091F"/>
    <w:rsid w:val="00E80BC8"/>
    <w:rsid w:val="00E80C2F"/>
    <w:rsid w:val="00E81186"/>
    <w:rsid w:val="00E8171C"/>
    <w:rsid w:val="00E81BA5"/>
    <w:rsid w:val="00E820FE"/>
    <w:rsid w:val="00E82151"/>
    <w:rsid w:val="00E8232E"/>
    <w:rsid w:val="00E8283B"/>
    <w:rsid w:val="00E83700"/>
    <w:rsid w:val="00E83781"/>
    <w:rsid w:val="00E84C61"/>
    <w:rsid w:val="00E86B86"/>
    <w:rsid w:val="00E87938"/>
    <w:rsid w:val="00E87C15"/>
    <w:rsid w:val="00E87EA1"/>
    <w:rsid w:val="00E9148F"/>
    <w:rsid w:val="00E92D82"/>
    <w:rsid w:val="00E93097"/>
    <w:rsid w:val="00E931EC"/>
    <w:rsid w:val="00E94126"/>
    <w:rsid w:val="00E95E1B"/>
    <w:rsid w:val="00EA0386"/>
    <w:rsid w:val="00EA27F1"/>
    <w:rsid w:val="00EA3555"/>
    <w:rsid w:val="00EA62A5"/>
    <w:rsid w:val="00EB20CF"/>
    <w:rsid w:val="00EB2172"/>
    <w:rsid w:val="00EB45DC"/>
    <w:rsid w:val="00EB6E53"/>
    <w:rsid w:val="00EC284B"/>
    <w:rsid w:val="00EC2C7A"/>
    <w:rsid w:val="00EC415C"/>
    <w:rsid w:val="00EC4FA2"/>
    <w:rsid w:val="00EC51BC"/>
    <w:rsid w:val="00EC5487"/>
    <w:rsid w:val="00ED1087"/>
    <w:rsid w:val="00ED22CA"/>
    <w:rsid w:val="00ED27AB"/>
    <w:rsid w:val="00ED2A65"/>
    <w:rsid w:val="00ED3A86"/>
    <w:rsid w:val="00ED4801"/>
    <w:rsid w:val="00EE0486"/>
    <w:rsid w:val="00EE1A00"/>
    <w:rsid w:val="00EE22CE"/>
    <w:rsid w:val="00EF1065"/>
    <w:rsid w:val="00EF1A8D"/>
    <w:rsid w:val="00EF39D7"/>
    <w:rsid w:val="00EF4AC3"/>
    <w:rsid w:val="00EF4CED"/>
    <w:rsid w:val="00EF5351"/>
    <w:rsid w:val="00EF6DEF"/>
    <w:rsid w:val="00F01001"/>
    <w:rsid w:val="00F0232B"/>
    <w:rsid w:val="00F03CFE"/>
    <w:rsid w:val="00F07005"/>
    <w:rsid w:val="00F10D37"/>
    <w:rsid w:val="00F139A3"/>
    <w:rsid w:val="00F14B66"/>
    <w:rsid w:val="00F14FEB"/>
    <w:rsid w:val="00F15A7B"/>
    <w:rsid w:val="00F16C2F"/>
    <w:rsid w:val="00F2073E"/>
    <w:rsid w:val="00F22DD3"/>
    <w:rsid w:val="00F23ECD"/>
    <w:rsid w:val="00F242A7"/>
    <w:rsid w:val="00F24606"/>
    <w:rsid w:val="00F27274"/>
    <w:rsid w:val="00F3394A"/>
    <w:rsid w:val="00F35521"/>
    <w:rsid w:val="00F362E3"/>
    <w:rsid w:val="00F40572"/>
    <w:rsid w:val="00F41BA5"/>
    <w:rsid w:val="00F434DE"/>
    <w:rsid w:val="00F45507"/>
    <w:rsid w:val="00F51014"/>
    <w:rsid w:val="00F516F6"/>
    <w:rsid w:val="00F52543"/>
    <w:rsid w:val="00F52FF7"/>
    <w:rsid w:val="00F53C49"/>
    <w:rsid w:val="00F53DAD"/>
    <w:rsid w:val="00F542A7"/>
    <w:rsid w:val="00F547AD"/>
    <w:rsid w:val="00F54876"/>
    <w:rsid w:val="00F57CE2"/>
    <w:rsid w:val="00F60110"/>
    <w:rsid w:val="00F6238D"/>
    <w:rsid w:val="00F636BC"/>
    <w:rsid w:val="00F6511C"/>
    <w:rsid w:val="00F6767C"/>
    <w:rsid w:val="00F7002F"/>
    <w:rsid w:val="00F70FF7"/>
    <w:rsid w:val="00F71E32"/>
    <w:rsid w:val="00F72EF6"/>
    <w:rsid w:val="00F7341F"/>
    <w:rsid w:val="00F803B9"/>
    <w:rsid w:val="00F809D8"/>
    <w:rsid w:val="00F80A19"/>
    <w:rsid w:val="00F81D4A"/>
    <w:rsid w:val="00F820D6"/>
    <w:rsid w:val="00F84876"/>
    <w:rsid w:val="00F84F64"/>
    <w:rsid w:val="00F85E3C"/>
    <w:rsid w:val="00F86480"/>
    <w:rsid w:val="00F8718A"/>
    <w:rsid w:val="00F873F8"/>
    <w:rsid w:val="00F922BE"/>
    <w:rsid w:val="00F92647"/>
    <w:rsid w:val="00F927AD"/>
    <w:rsid w:val="00F95C28"/>
    <w:rsid w:val="00F97202"/>
    <w:rsid w:val="00FA05B5"/>
    <w:rsid w:val="00FA263D"/>
    <w:rsid w:val="00FA36B1"/>
    <w:rsid w:val="00FA3CF0"/>
    <w:rsid w:val="00FA6BD7"/>
    <w:rsid w:val="00FB20D6"/>
    <w:rsid w:val="00FB259F"/>
    <w:rsid w:val="00FB25D2"/>
    <w:rsid w:val="00FB3411"/>
    <w:rsid w:val="00FB3DF4"/>
    <w:rsid w:val="00FB3F8C"/>
    <w:rsid w:val="00FB481D"/>
    <w:rsid w:val="00FB56E0"/>
    <w:rsid w:val="00FC4B1D"/>
    <w:rsid w:val="00FC5209"/>
    <w:rsid w:val="00FC5DE9"/>
    <w:rsid w:val="00FD3F8F"/>
    <w:rsid w:val="00FD50AF"/>
    <w:rsid w:val="00FD610D"/>
    <w:rsid w:val="00FE26C3"/>
    <w:rsid w:val="00FE397C"/>
    <w:rsid w:val="00FE3AA8"/>
    <w:rsid w:val="00FE552C"/>
    <w:rsid w:val="00FE5A4C"/>
    <w:rsid w:val="00FE6E1D"/>
    <w:rsid w:val="00FE7A49"/>
    <w:rsid w:val="00FE7D66"/>
    <w:rsid w:val="00FE7E6F"/>
    <w:rsid w:val="00FF0EAD"/>
    <w:rsid w:val="00FF15F5"/>
    <w:rsid w:val="00FF1894"/>
    <w:rsid w:val="00FF1A95"/>
    <w:rsid w:val="00FF2481"/>
    <w:rsid w:val="00FF375F"/>
    <w:rsid w:val="00FF4A28"/>
    <w:rsid w:val="00FF4C48"/>
    <w:rsid w:val="00FF664E"/>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95EF72"/>
  <w15:docId w15:val="{CAE93222-A137-413E-8897-5A3FC0236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97E"/>
    <w:pPr>
      <w:spacing w:after="200" w:line="276" w:lineRule="auto"/>
    </w:pPr>
  </w:style>
  <w:style w:type="paragraph" w:styleId="Naslov1">
    <w:name w:val="heading 1"/>
    <w:basedOn w:val="Normal"/>
    <w:next w:val="Normal"/>
    <w:link w:val="Naslov1Char"/>
    <w:uiPriority w:val="9"/>
    <w:qFormat/>
    <w:rsid w:val="00182E1E"/>
    <w:pPr>
      <w:spacing w:before="480" w:after="0"/>
      <w:contextualSpacing/>
      <w:outlineLvl w:val="0"/>
    </w:pPr>
    <w:rPr>
      <w:b/>
      <w:bCs/>
      <w:szCs w:val="28"/>
    </w:rPr>
  </w:style>
  <w:style w:type="paragraph" w:styleId="Naslov2">
    <w:name w:val="heading 2"/>
    <w:basedOn w:val="Normal"/>
    <w:next w:val="Normal"/>
    <w:link w:val="Naslov2Char"/>
    <w:uiPriority w:val="9"/>
    <w:unhideWhenUsed/>
    <w:qFormat/>
    <w:rsid w:val="00182E1E"/>
    <w:pPr>
      <w:spacing w:before="200" w:after="0"/>
      <w:outlineLvl w:val="1"/>
    </w:pPr>
    <w:rPr>
      <w:b/>
      <w:bCs/>
      <w:szCs w:val="26"/>
    </w:rPr>
  </w:style>
  <w:style w:type="paragraph" w:styleId="Naslov3">
    <w:name w:val="heading 3"/>
    <w:basedOn w:val="Normal"/>
    <w:next w:val="Normal"/>
    <w:link w:val="Naslov3Char"/>
    <w:uiPriority w:val="9"/>
    <w:unhideWhenUsed/>
    <w:qFormat/>
    <w:rsid w:val="00182E1E"/>
    <w:pPr>
      <w:spacing w:before="200" w:after="0" w:line="271" w:lineRule="auto"/>
      <w:outlineLvl w:val="2"/>
    </w:pPr>
    <w:rPr>
      <w:b/>
      <w:bCs/>
    </w:rPr>
  </w:style>
  <w:style w:type="paragraph" w:styleId="Naslov4">
    <w:name w:val="heading 4"/>
    <w:basedOn w:val="Normal"/>
    <w:next w:val="Normal"/>
    <w:link w:val="Naslov4Char"/>
    <w:uiPriority w:val="9"/>
    <w:unhideWhenUsed/>
    <w:qFormat/>
    <w:rsid w:val="004A053C"/>
    <w:pPr>
      <w:spacing w:before="200" w:after="0"/>
      <w:outlineLvl w:val="3"/>
    </w:pPr>
    <w:rPr>
      <w:b/>
      <w:bCs/>
      <w:iCs/>
    </w:rPr>
  </w:style>
  <w:style w:type="paragraph" w:styleId="Naslov5">
    <w:name w:val="heading 5"/>
    <w:basedOn w:val="Normal"/>
    <w:next w:val="Normal"/>
    <w:link w:val="Naslov5Char"/>
    <w:uiPriority w:val="9"/>
    <w:unhideWhenUsed/>
    <w:qFormat/>
    <w:rsid w:val="00182E1E"/>
    <w:pPr>
      <w:spacing w:before="200" w:after="0"/>
      <w:outlineLvl w:val="4"/>
    </w:pPr>
    <w:rPr>
      <w:rFonts w:ascii="Cambria" w:hAnsi="Cambria"/>
      <w:b/>
      <w:bCs/>
      <w:color w:val="7F7F7F"/>
    </w:rPr>
  </w:style>
  <w:style w:type="paragraph" w:styleId="Naslov6">
    <w:name w:val="heading 6"/>
    <w:basedOn w:val="Normal"/>
    <w:next w:val="Normal"/>
    <w:link w:val="Naslov6Char"/>
    <w:uiPriority w:val="9"/>
    <w:unhideWhenUsed/>
    <w:qFormat/>
    <w:rsid w:val="00182E1E"/>
    <w:pPr>
      <w:spacing w:after="0" w:line="271" w:lineRule="auto"/>
      <w:outlineLvl w:val="5"/>
    </w:pPr>
    <w:rPr>
      <w:rFonts w:ascii="Cambria" w:hAnsi="Cambria"/>
      <w:b/>
      <w:bCs/>
      <w:i/>
      <w:iCs/>
      <w:color w:val="7F7F7F"/>
    </w:rPr>
  </w:style>
  <w:style w:type="paragraph" w:styleId="Naslov7">
    <w:name w:val="heading 7"/>
    <w:basedOn w:val="Normal"/>
    <w:next w:val="Normal"/>
    <w:link w:val="Naslov7Char"/>
    <w:uiPriority w:val="9"/>
    <w:unhideWhenUsed/>
    <w:qFormat/>
    <w:rsid w:val="00182E1E"/>
    <w:pPr>
      <w:spacing w:after="0"/>
      <w:outlineLvl w:val="6"/>
    </w:pPr>
    <w:rPr>
      <w:rFonts w:ascii="Cambria" w:hAnsi="Cambria"/>
      <w:i/>
      <w:iCs/>
    </w:rPr>
  </w:style>
  <w:style w:type="paragraph" w:styleId="Naslov8">
    <w:name w:val="heading 8"/>
    <w:basedOn w:val="Normal"/>
    <w:next w:val="Normal"/>
    <w:link w:val="Naslov8Char"/>
    <w:uiPriority w:val="9"/>
    <w:unhideWhenUsed/>
    <w:qFormat/>
    <w:rsid w:val="00182E1E"/>
    <w:pPr>
      <w:spacing w:after="0"/>
      <w:outlineLvl w:val="7"/>
    </w:pPr>
    <w:rPr>
      <w:rFonts w:ascii="Cambria" w:hAnsi="Cambria"/>
      <w:sz w:val="20"/>
      <w:szCs w:val="20"/>
    </w:rPr>
  </w:style>
  <w:style w:type="paragraph" w:styleId="Naslov9">
    <w:name w:val="heading 9"/>
    <w:basedOn w:val="Normal"/>
    <w:next w:val="Normal"/>
    <w:link w:val="Naslov9Char"/>
    <w:uiPriority w:val="9"/>
    <w:unhideWhenUsed/>
    <w:qFormat/>
    <w:rsid w:val="00182E1E"/>
    <w:pPr>
      <w:spacing w:after="0"/>
      <w:outlineLvl w:val="8"/>
    </w:pPr>
    <w:rPr>
      <w:rFonts w:ascii="Cambria" w:hAnsi="Cambria"/>
      <w:i/>
      <w:iCs/>
      <w:spacing w:val="5"/>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
    <w:rsid w:val="00182E1E"/>
    <w:rPr>
      <w:rFonts w:ascii="Times New Roman" w:eastAsia="Times New Roman" w:hAnsi="Times New Roman" w:cs="Times New Roman"/>
      <w:b/>
      <w:bCs/>
      <w:sz w:val="24"/>
      <w:szCs w:val="28"/>
    </w:rPr>
  </w:style>
  <w:style w:type="character" w:customStyle="1" w:styleId="Naslov2Char">
    <w:name w:val="Naslov 2 Char"/>
    <w:link w:val="Naslov2"/>
    <w:uiPriority w:val="9"/>
    <w:rsid w:val="00182E1E"/>
    <w:rPr>
      <w:rFonts w:ascii="Times New Roman" w:eastAsia="Times New Roman" w:hAnsi="Times New Roman" w:cs="Times New Roman"/>
      <w:b/>
      <w:bCs/>
      <w:sz w:val="24"/>
      <w:szCs w:val="26"/>
    </w:rPr>
  </w:style>
  <w:style w:type="character" w:customStyle="1" w:styleId="Naslov3Char">
    <w:name w:val="Naslov 3 Char"/>
    <w:link w:val="Naslov3"/>
    <w:uiPriority w:val="9"/>
    <w:rsid w:val="00182E1E"/>
    <w:rPr>
      <w:rFonts w:ascii="Times New Roman" w:eastAsia="Times New Roman" w:hAnsi="Times New Roman" w:cs="Times New Roman"/>
      <w:b/>
      <w:bCs/>
      <w:sz w:val="24"/>
    </w:rPr>
  </w:style>
  <w:style w:type="character" w:customStyle="1" w:styleId="Naslov4Char">
    <w:name w:val="Naslov 4 Char"/>
    <w:link w:val="Naslov4"/>
    <w:uiPriority w:val="9"/>
    <w:rsid w:val="004A053C"/>
    <w:rPr>
      <w:rFonts w:ascii="Times New Roman" w:eastAsia="Times New Roman" w:hAnsi="Times New Roman" w:cs="Times New Roman"/>
      <w:b/>
      <w:bCs/>
      <w:iCs/>
      <w:sz w:val="24"/>
    </w:rPr>
  </w:style>
  <w:style w:type="character" w:customStyle="1" w:styleId="Naslov5Char">
    <w:name w:val="Naslov 5 Char"/>
    <w:link w:val="Naslov5"/>
    <w:uiPriority w:val="9"/>
    <w:rsid w:val="00182E1E"/>
    <w:rPr>
      <w:rFonts w:ascii="Cambria" w:eastAsia="Times New Roman" w:hAnsi="Cambria" w:cs="Times New Roman"/>
      <w:b/>
      <w:bCs/>
      <w:color w:val="7F7F7F"/>
    </w:rPr>
  </w:style>
  <w:style w:type="character" w:customStyle="1" w:styleId="Naslov6Char">
    <w:name w:val="Naslov 6 Char"/>
    <w:link w:val="Naslov6"/>
    <w:uiPriority w:val="9"/>
    <w:rsid w:val="00182E1E"/>
    <w:rPr>
      <w:rFonts w:ascii="Cambria" w:eastAsia="Times New Roman" w:hAnsi="Cambria" w:cs="Times New Roman"/>
      <w:b/>
      <w:bCs/>
      <w:i/>
      <w:iCs/>
      <w:color w:val="7F7F7F"/>
    </w:rPr>
  </w:style>
  <w:style w:type="character" w:customStyle="1" w:styleId="Naslov7Char">
    <w:name w:val="Naslov 7 Char"/>
    <w:link w:val="Naslov7"/>
    <w:uiPriority w:val="9"/>
    <w:rsid w:val="00182E1E"/>
    <w:rPr>
      <w:rFonts w:ascii="Cambria" w:eastAsia="Times New Roman" w:hAnsi="Cambria" w:cs="Times New Roman"/>
      <w:i/>
      <w:iCs/>
    </w:rPr>
  </w:style>
  <w:style w:type="character" w:customStyle="1" w:styleId="Naslov8Char">
    <w:name w:val="Naslov 8 Char"/>
    <w:link w:val="Naslov8"/>
    <w:uiPriority w:val="9"/>
    <w:rsid w:val="00182E1E"/>
    <w:rPr>
      <w:rFonts w:ascii="Cambria" w:eastAsia="Times New Roman" w:hAnsi="Cambria" w:cs="Times New Roman"/>
      <w:sz w:val="20"/>
      <w:szCs w:val="20"/>
    </w:rPr>
  </w:style>
  <w:style w:type="character" w:customStyle="1" w:styleId="Naslov9Char">
    <w:name w:val="Naslov 9 Char"/>
    <w:link w:val="Naslov9"/>
    <w:uiPriority w:val="9"/>
    <w:rsid w:val="00182E1E"/>
    <w:rPr>
      <w:rFonts w:ascii="Cambria" w:eastAsia="Times New Roman" w:hAnsi="Cambria" w:cs="Times New Roman"/>
      <w:i/>
      <w:iCs/>
      <w:spacing w:val="5"/>
      <w:sz w:val="20"/>
      <w:szCs w:val="20"/>
    </w:rPr>
  </w:style>
  <w:style w:type="paragraph" w:styleId="Zaglavlje">
    <w:name w:val="header"/>
    <w:aliases w:val="Header1"/>
    <w:basedOn w:val="Normal"/>
    <w:link w:val="ZaglavljeChar"/>
    <w:uiPriority w:val="99"/>
    <w:rsid w:val="00865E21"/>
    <w:pPr>
      <w:tabs>
        <w:tab w:val="center" w:pos="4153"/>
        <w:tab w:val="right" w:pos="8306"/>
      </w:tabs>
    </w:pPr>
    <w:rPr>
      <w:lang w:val="x-none" w:eastAsia="x-none"/>
    </w:rPr>
  </w:style>
  <w:style w:type="character" w:customStyle="1" w:styleId="ZaglavljeChar">
    <w:name w:val="Zaglavlje Char"/>
    <w:aliases w:val="Header1 Char"/>
    <w:link w:val="Zaglavlje"/>
    <w:uiPriority w:val="99"/>
    <w:rsid w:val="00865E21"/>
    <w:rPr>
      <w:rFonts w:ascii="Arial" w:eastAsia="Times New Roman" w:hAnsi="Arial"/>
      <w:sz w:val="24"/>
      <w:szCs w:val="24"/>
      <w:lang w:val="x-none"/>
    </w:rPr>
  </w:style>
  <w:style w:type="paragraph" w:styleId="Podnoje">
    <w:name w:val="footer"/>
    <w:basedOn w:val="Normal"/>
    <w:link w:val="PodnojeChar"/>
    <w:uiPriority w:val="99"/>
    <w:rsid w:val="00865E21"/>
    <w:pPr>
      <w:tabs>
        <w:tab w:val="center" w:pos="4153"/>
        <w:tab w:val="right" w:pos="8306"/>
      </w:tabs>
    </w:pPr>
    <w:rPr>
      <w:sz w:val="20"/>
      <w:szCs w:val="20"/>
      <w:lang w:val="x-none" w:eastAsia="x-none"/>
    </w:rPr>
  </w:style>
  <w:style w:type="character" w:customStyle="1" w:styleId="PodnojeChar">
    <w:name w:val="Podnožje Char"/>
    <w:link w:val="Podnoje"/>
    <w:uiPriority w:val="99"/>
    <w:rsid w:val="00865E21"/>
    <w:rPr>
      <w:rFonts w:ascii="Arial" w:eastAsia="Times New Roman" w:hAnsi="Arial"/>
      <w:sz w:val="20"/>
      <w:szCs w:val="20"/>
      <w:lang w:val="x-none"/>
    </w:rPr>
  </w:style>
  <w:style w:type="character" w:styleId="Brojstranice">
    <w:name w:val="page number"/>
    <w:uiPriority w:val="99"/>
    <w:rsid w:val="00865E21"/>
    <w:rPr>
      <w:rFonts w:ascii="Times New Roman" w:hAnsi="Times New Roman" w:cs="Times New Roman"/>
    </w:rPr>
  </w:style>
  <w:style w:type="paragraph" w:customStyle="1" w:styleId="tochka">
    <w:name w:val="tochka"/>
    <w:basedOn w:val="Normal"/>
    <w:uiPriority w:val="99"/>
    <w:rsid w:val="00865E21"/>
    <w:pPr>
      <w:keepNext/>
      <w:spacing w:before="120" w:line="240" w:lineRule="exact"/>
      <w:jc w:val="both"/>
    </w:pPr>
    <w:rPr>
      <w:sz w:val="20"/>
      <w:szCs w:val="20"/>
    </w:rPr>
  </w:style>
  <w:style w:type="paragraph" w:styleId="Tijeloteksta">
    <w:name w:val="Body Text"/>
    <w:basedOn w:val="Normal"/>
    <w:link w:val="TijelotekstaChar"/>
    <w:uiPriority w:val="99"/>
    <w:rsid w:val="00865E21"/>
    <w:pPr>
      <w:jc w:val="both"/>
    </w:pPr>
    <w:rPr>
      <w:lang w:val="x-none" w:eastAsia="x-none"/>
    </w:rPr>
  </w:style>
  <w:style w:type="character" w:customStyle="1" w:styleId="TijelotekstaChar">
    <w:name w:val="Tijelo teksta Char"/>
    <w:link w:val="Tijeloteksta"/>
    <w:uiPriority w:val="99"/>
    <w:rsid w:val="00865E21"/>
    <w:rPr>
      <w:rFonts w:eastAsia="Times New Roman"/>
      <w:sz w:val="24"/>
      <w:szCs w:val="24"/>
      <w:lang w:val="x-none"/>
    </w:rPr>
  </w:style>
  <w:style w:type="paragraph" w:styleId="Sadraj1">
    <w:name w:val="toc 1"/>
    <w:basedOn w:val="Normal"/>
    <w:next w:val="Normal"/>
    <w:autoRedefine/>
    <w:uiPriority w:val="39"/>
    <w:rsid w:val="00896397"/>
    <w:pPr>
      <w:spacing w:before="120" w:after="120"/>
    </w:pPr>
    <w:rPr>
      <w:rFonts w:cs="Calibri"/>
      <w:b/>
      <w:bCs/>
      <w:caps/>
      <w:sz w:val="20"/>
      <w:szCs w:val="20"/>
    </w:rPr>
  </w:style>
  <w:style w:type="paragraph" w:styleId="Blokteksta">
    <w:name w:val="Block Text"/>
    <w:basedOn w:val="Normal"/>
    <w:uiPriority w:val="99"/>
    <w:rsid w:val="00865E21"/>
    <w:pPr>
      <w:spacing w:after="120"/>
      <w:ind w:left="284" w:right="284" w:firstLine="425"/>
      <w:jc w:val="both"/>
    </w:pPr>
  </w:style>
  <w:style w:type="paragraph" w:styleId="Tijeloteksta2">
    <w:name w:val="Body Text 2"/>
    <w:basedOn w:val="Normal"/>
    <w:link w:val="Tijeloteksta2Char"/>
    <w:uiPriority w:val="99"/>
    <w:rsid w:val="00865E21"/>
    <w:rPr>
      <w:sz w:val="20"/>
      <w:szCs w:val="20"/>
      <w:lang w:val="x-none" w:eastAsia="x-none"/>
    </w:rPr>
  </w:style>
  <w:style w:type="character" w:customStyle="1" w:styleId="Tijeloteksta2Char">
    <w:name w:val="Tijelo teksta 2 Char"/>
    <w:link w:val="Tijeloteksta2"/>
    <w:uiPriority w:val="99"/>
    <w:rsid w:val="00865E21"/>
    <w:rPr>
      <w:rFonts w:ascii="Arial" w:eastAsia="Times New Roman" w:hAnsi="Arial"/>
      <w:sz w:val="20"/>
      <w:szCs w:val="20"/>
      <w:lang w:val="x-none"/>
    </w:rPr>
  </w:style>
  <w:style w:type="paragraph" w:customStyle="1" w:styleId="StandardJustifParagra">
    <w:name w:val="Standard Justif. Paragra"/>
    <w:uiPriority w:val="99"/>
    <w:rsid w:val="00865E21"/>
    <w:pPr>
      <w:tabs>
        <w:tab w:val="left" w:pos="2448"/>
      </w:tabs>
      <w:spacing w:before="240" w:after="200" w:line="276" w:lineRule="auto"/>
      <w:ind w:firstLine="573"/>
      <w:jc w:val="both"/>
    </w:pPr>
    <w:rPr>
      <w:rFonts w:ascii="Courier" w:hAnsi="Courier" w:cs="Courier"/>
      <w:lang w:val="en-GB" w:eastAsia="en-US"/>
    </w:rPr>
  </w:style>
  <w:style w:type="paragraph" w:customStyle="1" w:styleId="Tekst">
    <w:name w:val="Tekst"/>
    <w:basedOn w:val="Normal"/>
    <w:uiPriority w:val="99"/>
    <w:rsid w:val="00865E21"/>
    <w:pPr>
      <w:spacing w:after="120"/>
      <w:ind w:firstLine="576"/>
      <w:jc w:val="both"/>
    </w:pPr>
  </w:style>
  <w:style w:type="paragraph" w:customStyle="1" w:styleId="carnet1">
    <w:name w:val="carnet 1"/>
    <w:basedOn w:val="Normal"/>
    <w:uiPriority w:val="99"/>
    <w:rsid w:val="00865E21"/>
    <w:pPr>
      <w:spacing w:before="40" w:after="40"/>
      <w:jc w:val="both"/>
    </w:pPr>
    <w:rPr>
      <w:sz w:val="20"/>
      <w:szCs w:val="20"/>
      <w:lang w:val="en-US"/>
    </w:rPr>
  </w:style>
  <w:style w:type="paragraph" w:customStyle="1" w:styleId="Popisnormal">
    <w:name w:val="Popis_normal"/>
    <w:basedOn w:val="Normal"/>
    <w:uiPriority w:val="99"/>
    <w:rsid w:val="00865E21"/>
    <w:pPr>
      <w:widowControl w:val="0"/>
    </w:pPr>
  </w:style>
  <w:style w:type="character" w:styleId="Referencakomentara">
    <w:name w:val="annotation reference"/>
    <w:uiPriority w:val="99"/>
    <w:semiHidden/>
    <w:rsid w:val="00865E21"/>
    <w:rPr>
      <w:rFonts w:cs="Times New Roman"/>
      <w:sz w:val="16"/>
      <w:szCs w:val="16"/>
    </w:rPr>
  </w:style>
  <w:style w:type="character" w:customStyle="1" w:styleId="TekstkomentaraChar">
    <w:name w:val="Tekst komentara Char"/>
    <w:aliases w:val="Char Char Char, Char Char Char"/>
    <w:link w:val="Tekstkomentara"/>
    <w:qFormat/>
    <w:rsid w:val="00865E21"/>
    <w:rPr>
      <w:rFonts w:ascii="Arial" w:eastAsia="Times New Roman" w:hAnsi="Arial"/>
      <w:sz w:val="20"/>
      <w:szCs w:val="20"/>
      <w:lang w:val="x-none"/>
    </w:rPr>
  </w:style>
  <w:style w:type="paragraph" w:styleId="Tekstkomentara">
    <w:name w:val="annotation text"/>
    <w:aliases w:val="Char Char, Char Char"/>
    <w:basedOn w:val="Normal"/>
    <w:link w:val="TekstkomentaraChar"/>
    <w:qFormat/>
    <w:rsid w:val="00865E21"/>
    <w:rPr>
      <w:sz w:val="20"/>
      <w:szCs w:val="20"/>
      <w:lang w:val="x-none" w:eastAsia="x-none"/>
    </w:rPr>
  </w:style>
  <w:style w:type="paragraph" w:customStyle="1" w:styleId="xl24">
    <w:name w:val="xl24"/>
    <w:basedOn w:val="Normal"/>
    <w:uiPriority w:val="99"/>
    <w:rsid w:val="00865E21"/>
    <w:pPr>
      <w:pBdr>
        <w:top w:val="single" w:sz="4" w:space="0" w:color="auto"/>
        <w:left w:val="single" w:sz="4" w:space="0" w:color="auto"/>
        <w:bottom w:val="double" w:sz="6" w:space="0" w:color="auto"/>
        <w:right w:val="single" w:sz="4" w:space="0" w:color="auto"/>
      </w:pBdr>
      <w:shd w:val="clear" w:color="auto" w:fill="C0C0C0"/>
      <w:spacing w:before="100" w:beforeAutospacing="1" w:after="100" w:afterAutospacing="1"/>
      <w:jc w:val="center"/>
      <w:textAlignment w:val="top"/>
    </w:pPr>
    <w:rPr>
      <w:b/>
      <w:bCs/>
      <w:sz w:val="18"/>
      <w:szCs w:val="18"/>
      <w:lang w:val="en-GB"/>
    </w:rPr>
  </w:style>
  <w:style w:type="paragraph" w:customStyle="1" w:styleId="xl25">
    <w:name w:val="xl25"/>
    <w:basedOn w:val="Normal"/>
    <w:uiPriority w:val="99"/>
    <w:rsid w:val="00865E21"/>
    <w:pPr>
      <w:spacing w:before="100" w:beforeAutospacing="1" w:after="100" w:afterAutospacing="1"/>
    </w:pPr>
    <w:rPr>
      <w:sz w:val="18"/>
      <w:szCs w:val="18"/>
      <w:lang w:val="en-GB"/>
    </w:rPr>
  </w:style>
  <w:style w:type="paragraph" w:customStyle="1" w:styleId="xl26">
    <w:name w:val="xl26"/>
    <w:basedOn w:val="Normal"/>
    <w:uiPriority w:val="99"/>
    <w:rsid w:val="00865E21"/>
    <w:pPr>
      <w:spacing w:before="100" w:beforeAutospacing="1" w:after="100" w:afterAutospacing="1"/>
    </w:pPr>
    <w:rPr>
      <w:sz w:val="18"/>
      <w:szCs w:val="18"/>
      <w:lang w:val="en-GB"/>
    </w:rPr>
  </w:style>
  <w:style w:type="paragraph" w:customStyle="1" w:styleId="xl27">
    <w:name w:val="xl27"/>
    <w:basedOn w:val="Normal"/>
    <w:uiPriority w:val="99"/>
    <w:rsid w:val="00865E21"/>
    <w:pPr>
      <w:pBdr>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28">
    <w:name w:val="xl28"/>
    <w:basedOn w:val="Normal"/>
    <w:uiPriority w:val="99"/>
    <w:rsid w:val="00865E21"/>
    <w:pPr>
      <w:pBdr>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29">
    <w:name w:val="xl29"/>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30">
    <w:name w:val="xl30"/>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31">
    <w:name w:val="xl31"/>
    <w:basedOn w:val="Normal"/>
    <w:uiPriority w:val="99"/>
    <w:rsid w:val="00865E21"/>
    <w:pPr>
      <w:spacing w:before="100" w:beforeAutospacing="1" w:after="100" w:afterAutospacing="1"/>
    </w:pPr>
    <w:rPr>
      <w:color w:val="0000FF"/>
      <w:sz w:val="18"/>
      <w:szCs w:val="18"/>
      <w:lang w:val="en-GB"/>
    </w:rPr>
  </w:style>
  <w:style w:type="paragraph" w:customStyle="1" w:styleId="xl32">
    <w:name w:val="xl32"/>
    <w:basedOn w:val="Normal"/>
    <w:uiPriority w:val="99"/>
    <w:rsid w:val="00865E21"/>
    <w:pPr>
      <w:spacing w:before="100" w:beforeAutospacing="1" w:after="100" w:afterAutospacing="1"/>
    </w:pPr>
    <w:rPr>
      <w:color w:val="0000FF"/>
      <w:sz w:val="18"/>
      <w:szCs w:val="18"/>
      <w:lang w:val="en-GB"/>
    </w:rPr>
  </w:style>
  <w:style w:type="paragraph" w:customStyle="1" w:styleId="xl33">
    <w:name w:val="xl33"/>
    <w:basedOn w:val="Normal"/>
    <w:uiPriority w:val="99"/>
    <w:rsid w:val="00865E21"/>
    <w:pPr>
      <w:spacing w:before="100" w:beforeAutospacing="1" w:after="100" w:afterAutospacing="1"/>
    </w:pPr>
    <w:rPr>
      <w:color w:val="FF0000"/>
      <w:sz w:val="18"/>
      <w:szCs w:val="18"/>
      <w:lang w:val="en-GB"/>
    </w:rPr>
  </w:style>
  <w:style w:type="paragraph" w:customStyle="1" w:styleId="xl34">
    <w:name w:val="xl34"/>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styleId="Uvuenotijeloteksta">
    <w:name w:val="Body Text Indent"/>
    <w:basedOn w:val="Normal"/>
    <w:link w:val="UvuenotijelotekstaChar"/>
    <w:uiPriority w:val="99"/>
    <w:rsid w:val="00865E21"/>
    <w:pPr>
      <w:ind w:left="432"/>
    </w:pPr>
    <w:rPr>
      <w:sz w:val="20"/>
      <w:szCs w:val="20"/>
      <w:lang w:val="x-none" w:eastAsia="x-none"/>
    </w:rPr>
  </w:style>
  <w:style w:type="character" w:customStyle="1" w:styleId="UvuenotijelotekstaChar">
    <w:name w:val="Uvučeno tijelo teksta Char"/>
    <w:link w:val="Uvuenotijeloteksta"/>
    <w:uiPriority w:val="99"/>
    <w:rsid w:val="00865E21"/>
    <w:rPr>
      <w:rFonts w:ascii="Arial" w:eastAsia="Times New Roman" w:hAnsi="Arial"/>
      <w:sz w:val="20"/>
      <w:szCs w:val="20"/>
      <w:lang w:val="x-none"/>
    </w:rPr>
  </w:style>
  <w:style w:type="paragraph" w:styleId="Tijeloteksta3">
    <w:name w:val="Body Text 3"/>
    <w:basedOn w:val="Normal"/>
    <w:link w:val="Tijeloteksta3Char"/>
    <w:uiPriority w:val="99"/>
    <w:rsid w:val="00865E21"/>
    <w:pPr>
      <w:tabs>
        <w:tab w:val="left" w:pos="456"/>
      </w:tabs>
      <w:spacing w:before="6" w:after="6" w:line="360" w:lineRule="auto"/>
      <w:jc w:val="both"/>
    </w:pPr>
    <w:rPr>
      <w:sz w:val="16"/>
      <w:szCs w:val="16"/>
      <w:lang w:val="x-none" w:eastAsia="x-none"/>
    </w:rPr>
  </w:style>
  <w:style w:type="character" w:customStyle="1" w:styleId="Tijeloteksta3Char">
    <w:name w:val="Tijelo teksta 3 Char"/>
    <w:link w:val="Tijeloteksta3"/>
    <w:uiPriority w:val="99"/>
    <w:rsid w:val="00865E21"/>
    <w:rPr>
      <w:rFonts w:ascii="Arial" w:eastAsia="Times New Roman" w:hAnsi="Arial"/>
      <w:sz w:val="16"/>
      <w:szCs w:val="16"/>
      <w:lang w:val="x-none"/>
    </w:rPr>
  </w:style>
  <w:style w:type="paragraph" w:customStyle="1" w:styleId="T-98-2">
    <w:name w:val="T-9/8-2"/>
    <w:basedOn w:val="Normal"/>
    <w:uiPriority w:val="99"/>
    <w:rsid w:val="00865E21"/>
    <w:pPr>
      <w:widowControl w:val="0"/>
      <w:tabs>
        <w:tab w:val="left" w:pos="2153"/>
      </w:tabs>
      <w:adjustRightInd w:val="0"/>
      <w:spacing w:after="43"/>
      <w:ind w:firstLine="342"/>
      <w:jc w:val="both"/>
    </w:pPr>
    <w:rPr>
      <w:rFonts w:ascii="Times-NewRoman" w:hAnsi="Times-NewRoman" w:cs="Times-NewRoman"/>
      <w:sz w:val="19"/>
      <w:szCs w:val="19"/>
      <w:lang w:val="en-US"/>
    </w:rPr>
  </w:style>
  <w:style w:type="character" w:styleId="Hiperveza">
    <w:name w:val="Hyperlink"/>
    <w:uiPriority w:val="99"/>
    <w:rsid w:val="00865E21"/>
    <w:rPr>
      <w:rFonts w:cs="Times New Roman"/>
      <w:color w:val="0000FF"/>
      <w:u w:val="single"/>
    </w:rPr>
  </w:style>
  <w:style w:type="paragraph" w:styleId="Tijeloteksta-uvlaka2">
    <w:name w:val="Body Text Indent 2"/>
    <w:aliases w:val="uvlaka 2"/>
    <w:basedOn w:val="Normal"/>
    <w:link w:val="Tijeloteksta-uvlaka2Char"/>
    <w:uiPriority w:val="99"/>
    <w:rsid w:val="00865E21"/>
    <w:pPr>
      <w:spacing w:before="60" w:after="60"/>
      <w:ind w:left="720" w:firstLine="708"/>
      <w:jc w:val="both"/>
    </w:pPr>
    <w:rPr>
      <w:sz w:val="20"/>
      <w:szCs w:val="20"/>
      <w:lang w:val="x-none" w:eastAsia="x-none"/>
    </w:rPr>
  </w:style>
  <w:style w:type="character" w:customStyle="1" w:styleId="Tijeloteksta-uvlaka2Char">
    <w:name w:val="Tijelo teksta - uvlaka 2 Char"/>
    <w:aliases w:val="uvlaka 2 Char"/>
    <w:link w:val="Tijeloteksta-uvlaka2"/>
    <w:uiPriority w:val="99"/>
    <w:rsid w:val="00865E21"/>
    <w:rPr>
      <w:rFonts w:ascii="Arial" w:eastAsia="Times New Roman" w:hAnsi="Arial"/>
      <w:sz w:val="20"/>
      <w:szCs w:val="20"/>
      <w:lang w:val="x-none"/>
    </w:rPr>
  </w:style>
  <w:style w:type="paragraph" w:styleId="Tijeloteksta-uvlaka3">
    <w:name w:val="Body Text Indent 3"/>
    <w:aliases w:val="uvlaka 3"/>
    <w:basedOn w:val="Normal"/>
    <w:link w:val="Tijeloteksta-uvlaka3Char"/>
    <w:uiPriority w:val="99"/>
    <w:rsid w:val="00865E21"/>
    <w:pPr>
      <w:spacing w:before="60" w:after="60"/>
      <w:ind w:left="2410" w:hanging="982"/>
      <w:jc w:val="both"/>
    </w:pPr>
    <w:rPr>
      <w:sz w:val="16"/>
      <w:szCs w:val="16"/>
      <w:lang w:val="x-none" w:eastAsia="x-none"/>
    </w:rPr>
  </w:style>
  <w:style w:type="character" w:customStyle="1" w:styleId="Tijeloteksta-uvlaka3Char">
    <w:name w:val="Tijelo teksta - uvlaka 3 Char"/>
    <w:aliases w:val="uvlaka 3 Char"/>
    <w:link w:val="Tijeloteksta-uvlaka3"/>
    <w:uiPriority w:val="99"/>
    <w:rsid w:val="00865E21"/>
    <w:rPr>
      <w:rFonts w:ascii="Arial" w:eastAsia="Times New Roman" w:hAnsi="Arial"/>
      <w:sz w:val="16"/>
      <w:szCs w:val="16"/>
      <w:lang w:val="x-none"/>
    </w:rPr>
  </w:style>
  <w:style w:type="paragraph" w:customStyle="1" w:styleId="T-109curz">
    <w:name w:val="T-10/9 curz"/>
    <w:uiPriority w:val="99"/>
    <w:rsid w:val="00865E21"/>
    <w:pPr>
      <w:widowControl w:val="0"/>
      <w:adjustRightInd w:val="0"/>
      <w:spacing w:before="85" w:after="43" w:line="276" w:lineRule="auto"/>
      <w:jc w:val="center"/>
    </w:pPr>
    <w:rPr>
      <w:rFonts w:ascii="Times-NewRoman" w:hAnsi="Times-NewRoman" w:cs="Times-NewRoman"/>
      <w:i/>
      <w:iCs/>
      <w:sz w:val="21"/>
      <w:szCs w:val="21"/>
      <w:lang w:val="en-US" w:eastAsia="en-US"/>
    </w:rPr>
  </w:style>
  <w:style w:type="paragraph" w:customStyle="1" w:styleId="Clanak">
    <w:name w:val="Clanak"/>
    <w:next w:val="T-98-2"/>
    <w:uiPriority w:val="99"/>
    <w:rsid w:val="00865E21"/>
    <w:pPr>
      <w:widowControl w:val="0"/>
      <w:adjustRightInd w:val="0"/>
      <w:spacing w:before="86" w:after="43" w:line="276" w:lineRule="auto"/>
      <w:jc w:val="center"/>
    </w:pPr>
    <w:rPr>
      <w:rFonts w:ascii="Times-NewRoman" w:hAnsi="Times-NewRoman" w:cs="Times-NewRoman"/>
      <w:sz w:val="19"/>
      <w:szCs w:val="19"/>
      <w:lang w:val="en-US" w:eastAsia="en-US"/>
    </w:rPr>
  </w:style>
  <w:style w:type="paragraph" w:customStyle="1" w:styleId="bjulet">
    <w:name w:val="bjulet"/>
    <w:basedOn w:val="Normal"/>
    <w:uiPriority w:val="99"/>
    <w:rsid w:val="00865E21"/>
    <w:pPr>
      <w:keepLines/>
      <w:tabs>
        <w:tab w:val="left" w:pos="113"/>
      </w:tabs>
      <w:spacing w:line="240" w:lineRule="exact"/>
      <w:jc w:val="both"/>
    </w:pPr>
    <w:rPr>
      <w:noProof/>
      <w:sz w:val="20"/>
      <w:szCs w:val="20"/>
      <w:lang w:val="en-US"/>
    </w:rPr>
  </w:style>
  <w:style w:type="paragraph" w:customStyle="1" w:styleId="glava2">
    <w:name w:val="glava2"/>
    <w:basedOn w:val="bjulet"/>
    <w:uiPriority w:val="99"/>
    <w:rsid w:val="00865E21"/>
    <w:pPr>
      <w:spacing w:before="20" w:after="20"/>
    </w:pPr>
  </w:style>
  <w:style w:type="paragraph" w:customStyle="1" w:styleId="clan">
    <w:name w:val="clan"/>
    <w:basedOn w:val="Normal"/>
    <w:uiPriority w:val="99"/>
    <w:rsid w:val="00865E21"/>
    <w:pPr>
      <w:spacing w:before="240" w:after="240"/>
      <w:jc w:val="center"/>
    </w:pPr>
    <w:rPr>
      <w:b/>
      <w:bCs/>
    </w:rPr>
  </w:style>
  <w:style w:type="character" w:styleId="SlijeenaHiperveza">
    <w:name w:val="FollowedHyperlink"/>
    <w:uiPriority w:val="99"/>
    <w:rsid w:val="00865E21"/>
    <w:rPr>
      <w:rFonts w:cs="Times New Roman"/>
      <w:color w:val="800080"/>
      <w:u w:val="single"/>
    </w:rPr>
  </w:style>
  <w:style w:type="character" w:customStyle="1" w:styleId="Style12pt">
    <w:name w:val="Style 12 pt"/>
    <w:uiPriority w:val="99"/>
    <w:rsid w:val="00865E21"/>
    <w:rPr>
      <w:rFonts w:cs="Times New Roman"/>
      <w:sz w:val="24"/>
      <w:szCs w:val="24"/>
      <w:vertAlign w:val="baseline"/>
    </w:rPr>
  </w:style>
  <w:style w:type="paragraph" w:styleId="Grafikeoznake">
    <w:name w:val="List Bullet"/>
    <w:basedOn w:val="Normal"/>
    <w:autoRedefine/>
    <w:uiPriority w:val="99"/>
    <w:rsid w:val="00865E21"/>
    <w:pPr>
      <w:numPr>
        <w:numId w:val="1"/>
      </w:numPr>
      <w:jc w:val="both"/>
    </w:pPr>
  </w:style>
  <w:style w:type="character" w:customStyle="1" w:styleId="KartadokumentaChar">
    <w:name w:val="Karta dokumenta Char"/>
    <w:link w:val="Kartadokumenta"/>
    <w:uiPriority w:val="99"/>
    <w:semiHidden/>
    <w:rsid w:val="00865E21"/>
    <w:rPr>
      <w:rFonts w:eastAsia="Times New Roman"/>
      <w:sz w:val="2"/>
      <w:szCs w:val="2"/>
      <w:shd w:val="clear" w:color="auto" w:fill="000080"/>
      <w:lang w:val="x-none"/>
    </w:rPr>
  </w:style>
  <w:style w:type="paragraph" w:styleId="Kartadokumenta">
    <w:name w:val="Document Map"/>
    <w:basedOn w:val="Normal"/>
    <w:link w:val="KartadokumentaChar"/>
    <w:uiPriority w:val="99"/>
    <w:semiHidden/>
    <w:rsid w:val="00865E21"/>
    <w:pPr>
      <w:shd w:val="clear" w:color="auto" w:fill="000080"/>
    </w:pPr>
    <w:rPr>
      <w:sz w:val="2"/>
      <w:szCs w:val="2"/>
      <w:lang w:val="x-none" w:eastAsia="x-none"/>
    </w:rPr>
  </w:style>
  <w:style w:type="character" w:customStyle="1" w:styleId="naslovibig1">
    <w:name w:val="naslovibig1"/>
    <w:uiPriority w:val="99"/>
    <w:rsid w:val="00865E21"/>
    <w:rPr>
      <w:rFonts w:ascii="Arial" w:hAnsi="Arial" w:cs="Arial"/>
      <w:b/>
      <w:bCs/>
      <w:color w:val="auto"/>
      <w:sz w:val="24"/>
      <w:szCs w:val="24"/>
    </w:rPr>
  </w:style>
  <w:style w:type="paragraph" w:styleId="StandardWeb">
    <w:name w:val="Normal (Web)"/>
    <w:basedOn w:val="Normal"/>
    <w:rsid w:val="00865E21"/>
    <w:pPr>
      <w:spacing w:before="100" w:beforeAutospacing="1" w:after="100" w:afterAutospacing="1"/>
    </w:pPr>
    <w:rPr>
      <w:rFonts w:ascii="Arial Unicode MS" w:hAnsi="Arial Unicode MS" w:cs="Arial Unicode MS"/>
      <w:lang w:val="en-GB"/>
    </w:rPr>
  </w:style>
  <w:style w:type="character" w:styleId="Naglaeno">
    <w:name w:val="Strong"/>
    <w:qFormat/>
    <w:rsid w:val="00182E1E"/>
    <w:rPr>
      <w:b/>
      <w:bCs/>
    </w:rPr>
  </w:style>
  <w:style w:type="character" w:customStyle="1" w:styleId="malitekst1">
    <w:name w:val="malitekst1"/>
    <w:uiPriority w:val="99"/>
    <w:rsid w:val="00865E21"/>
    <w:rPr>
      <w:rFonts w:ascii="Verdana" w:hAnsi="Verdana" w:cs="Verdana"/>
      <w:color w:val="auto"/>
      <w:sz w:val="15"/>
      <w:szCs w:val="15"/>
    </w:rPr>
  </w:style>
  <w:style w:type="paragraph" w:customStyle="1" w:styleId="Paragrafdopis">
    <w:name w:val="Paragraf dopis"/>
    <w:basedOn w:val="Normal"/>
    <w:uiPriority w:val="99"/>
    <w:rsid w:val="00865E21"/>
    <w:pPr>
      <w:spacing w:before="60" w:after="60"/>
      <w:jc w:val="both"/>
    </w:pPr>
    <w:rPr>
      <w:lang w:val="en-GB"/>
    </w:rPr>
  </w:style>
  <w:style w:type="character" w:customStyle="1" w:styleId="TekstbaloniaChar">
    <w:name w:val="Tekst balončića Char"/>
    <w:link w:val="Tekstbalonia"/>
    <w:uiPriority w:val="99"/>
    <w:semiHidden/>
    <w:rsid w:val="0045419E"/>
    <w:rPr>
      <w:sz w:val="16"/>
      <w:szCs w:val="2"/>
      <w:lang w:val="x-none" w:eastAsia="x-none"/>
    </w:rPr>
  </w:style>
  <w:style w:type="paragraph" w:styleId="Tekstbalonia">
    <w:name w:val="Balloon Text"/>
    <w:basedOn w:val="Normal"/>
    <w:link w:val="TekstbaloniaChar"/>
    <w:uiPriority w:val="99"/>
    <w:semiHidden/>
    <w:rsid w:val="0045419E"/>
    <w:rPr>
      <w:sz w:val="16"/>
      <w:szCs w:val="2"/>
      <w:lang w:val="x-none" w:eastAsia="x-none"/>
    </w:rPr>
  </w:style>
  <w:style w:type="paragraph" w:customStyle="1" w:styleId="ListParagraph1">
    <w:name w:val="List Paragraph1"/>
    <w:basedOn w:val="Normal"/>
    <w:uiPriority w:val="34"/>
    <w:qFormat/>
    <w:rsid w:val="00865E21"/>
    <w:pPr>
      <w:ind w:left="708"/>
    </w:pPr>
  </w:style>
  <w:style w:type="paragraph" w:customStyle="1" w:styleId="Style1">
    <w:name w:val="Style1"/>
    <w:basedOn w:val="Sadraj1"/>
    <w:next w:val="StandardJustifParagra"/>
    <w:uiPriority w:val="99"/>
    <w:rsid w:val="00865E21"/>
  </w:style>
  <w:style w:type="paragraph" w:customStyle="1" w:styleId="Style2">
    <w:name w:val="Style2"/>
    <w:basedOn w:val="Sadraj1"/>
    <w:next w:val="Style1"/>
    <w:uiPriority w:val="99"/>
    <w:rsid w:val="00865E21"/>
  </w:style>
  <w:style w:type="paragraph" w:customStyle="1" w:styleId="toa">
    <w:name w:val="toa"/>
    <w:basedOn w:val="Normal"/>
    <w:uiPriority w:val="99"/>
    <w:rsid w:val="00865E21"/>
    <w:pPr>
      <w:tabs>
        <w:tab w:val="left" w:pos="9000"/>
        <w:tab w:val="right" w:pos="9360"/>
      </w:tabs>
      <w:suppressAutoHyphens/>
    </w:pPr>
    <w:rPr>
      <w:rFonts w:ascii="CG Times Italic" w:hAnsi="CG Times Italic" w:cs="CG Times Italic"/>
      <w:i/>
      <w:iCs/>
    </w:rPr>
  </w:style>
  <w:style w:type="character" w:customStyle="1" w:styleId="FontStyle50">
    <w:name w:val="Font Style50"/>
    <w:uiPriority w:val="99"/>
    <w:rsid w:val="00865E21"/>
    <w:rPr>
      <w:rFonts w:ascii="Arial" w:hAnsi="Arial" w:cs="Arial"/>
      <w:sz w:val="20"/>
      <w:szCs w:val="20"/>
    </w:rPr>
  </w:style>
  <w:style w:type="paragraph" w:customStyle="1" w:styleId="Style14">
    <w:name w:val="Style14"/>
    <w:basedOn w:val="Normal"/>
    <w:uiPriority w:val="99"/>
    <w:rsid w:val="00865E21"/>
    <w:pPr>
      <w:widowControl w:val="0"/>
      <w:autoSpaceDE w:val="0"/>
      <w:autoSpaceDN w:val="0"/>
      <w:adjustRightInd w:val="0"/>
      <w:spacing w:line="251" w:lineRule="exact"/>
      <w:jc w:val="both"/>
    </w:pPr>
    <w:rPr>
      <w:lang w:val="en-US"/>
    </w:rPr>
  </w:style>
  <w:style w:type="paragraph" w:customStyle="1" w:styleId="Odlomakpopisa1">
    <w:name w:val="Odlomak popisa1"/>
    <w:basedOn w:val="Normal"/>
    <w:uiPriority w:val="99"/>
    <w:rsid w:val="00865E21"/>
    <w:pPr>
      <w:ind w:left="720"/>
    </w:pPr>
    <w:rPr>
      <w:lang w:val="en-GB"/>
    </w:rPr>
  </w:style>
  <w:style w:type="paragraph" w:customStyle="1" w:styleId="Stil">
    <w:name w:val="Stil"/>
    <w:rsid w:val="00865E21"/>
    <w:pPr>
      <w:widowControl w:val="0"/>
      <w:autoSpaceDE w:val="0"/>
      <w:autoSpaceDN w:val="0"/>
      <w:adjustRightInd w:val="0"/>
      <w:spacing w:after="200" w:line="276" w:lineRule="auto"/>
    </w:pPr>
    <w:rPr>
      <w:rFonts w:ascii="Arial" w:hAnsi="Arial" w:cs="Arial"/>
    </w:rPr>
  </w:style>
  <w:style w:type="paragraph" w:styleId="Odlomakpopisa">
    <w:name w:val="List Paragraph"/>
    <w:aliases w:val="Paragraph,List Paragraph Red,lp1,Paragraphe de liste PBLH,Graph &amp; Table tite,Normal bullet 2,Bullet list,Figure_name,Equipment,Numbered Indented Text,List Paragraph11,List Paragraph Char Char Char,List Paragraph Char Char,Citation List"/>
    <w:basedOn w:val="Normal"/>
    <w:link w:val="OdlomakpopisaChar"/>
    <w:uiPriority w:val="34"/>
    <w:qFormat/>
    <w:rsid w:val="00182E1E"/>
    <w:pPr>
      <w:ind w:left="720"/>
      <w:contextualSpacing/>
    </w:pPr>
  </w:style>
  <w:style w:type="paragraph" w:customStyle="1" w:styleId="t-9-8">
    <w:name w:val="t-9-8"/>
    <w:basedOn w:val="Normal"/>
    <w:rsid w:val="00865E21"/>
    <w:pPr>
      <w:spacing w:before="100" w:beforeAutospacing="1" w:after="100" w:afterAutospacing="1"/>
    </w:pPr>
  </w:style>
  <w:style w:type="character" w:styleId="Istaknuto">
    <w:name w:val="Emphasis"/>
    <w:uiPriority w:val="20"/>
    <w:qFormat/>
    <w:rsid w:val="00182E1E"/>
    <w:rPr>
      <w:b/>
      <w:bCs/>
      <w:i/>
      <w:iCs/>
      <w:spacing w:val="10"/>
      <w:bdr w:val="none" w:sz="0" w:space="0" w:color="auto"/>
      <w:shd w:val="clear" w:color="auto" w:fill="auto"/>
    </w:rPr>
  </w:style>
  <w:style w:type="paragraph" w:styleId="Predmetkomentara">
    <w:name w:val="annotation subject"/>
    <w:basedOn w:val="Tekstkomentara"/>
    <w:next w:val="Tekstkomentara"/>
    <w:link w:val="PredmetkomentaraChar"/>
    <w:uiPriority w:val="99"/>
    <w:semiHidden/>
    <w:unhideWhenUsed/>
    <w:rsid w:val="008565D7"/>
    <w:rPr>
      <w:b/>
      <w:bCs/>
      <w:lang w:eastAsia="en-US"/>
    </w:rPr>
  </w:style>
  <w:style w:type="character" w:customStyle="1" w:styleId="PredmetkomentaraChar">
    <w:name w:val="Predmet komentara Char"/>
    <w:link w:val="Predmetkomentara"/>
    <w:uiPriority w:val="99"/>
    <w:semiHidden/>
    <w:rsid w:val="008565D7"/>
    <w:rPr>
      <w:rFonts w:ascii="Arial" w:eastAsia="Times New Roman" w:hAnsi="Arial" w:cs="Arial"/>
      <w:b/>
      <w:bCs/>
      <w:sz w:val="20"/>
      <w:szCs w:val="20"/>
      <w:lang w:val="x-none" w:eastAsia="en-US"/>
    </w:rPr>
  </w:style>
  <w:style w:type="paragraph" w:styleId="Naslov">
    <w:name w:val="Title"/>
    <w:basedOn w:val="Normal"/>
    <w:next w:val="Normal"/>
    <w:link w:val="NaslovChar"/>
    <w:uiPriority w:val="10"/>
    <w:qFormat/>
    <w:rsid w:val="00182E1E"/>
    <w:pPr>
      <w:pBdr>
        <w:bottom w:val="single" w:sz="4" w:space="1" w:color="auto"/>
      </w:pBdr>
      <w:spacing w:line="240" w:lineRule="auto"/>
      <w:contextualSpacing/>
    </w:pPr>
    <w:rPr>
      <w:rFonts w:ascii="Cambria" w:hAnsi="Cambria"/>
      <w:spacing w:val="5"/>
      <w:sz w:val="52"/>
      <w:szCs w:val="52"/>
    </w:rPr>
  </w:style>
  <w:style w:type="character" w:customStyle="1" w:styleId="NaslovChar">
    <w:name w:val="Naslov Char"/>
    <w:link w:val="Naslov"/>
    <w:uiPriority w:val="10"/>
    <w:rsid w:val="00182E1E"/>
    <w:rPr>
      <w:rFonts w:ascii="Cambria" w:eastAsia="Times New Roman" w:hAnsi="Cambria" w:cs="Times New Roman"/>
      <w:spacing w:val="5"/>
      <w:sz w:val="52"/>
      <w:szCs w:val="52"/>
    </w:rPr>
  </w:style>
  <w:style w:type="paragraph" w:styleId="TOCNaslov">
    <w:name w:val="TOC Heading"/>
    <w:basedOn w:val="Naslov1"/>
    <w:next w:val="Normal"/>
    <w:uiPriority w:val="39"/>
    <w:semiHidden/>
    <w:unhideWhenUsed/>
    <w:qFormat/>
    <w:rsid w:val="00182E1E"/>
    <w:pPr>
      <w:outlineLvl w:val="9"/>
    </w:pPr>
    <w:rPr>
      <w:rFonts w:ascii="Cambria" w:hAnsi="Cambria"/>
      <w:lang w:bidi="en-US"/>
    </w:rPr>
  </w:style>
  <w:style w:type="paragraph" w:styleId="Sadraj3">
    <w:name w:val="toc 3"/>
    <w:basedOn w:val="Normal"/>
    <w:next w:val="Normal"/>
    <w:autoRedefine/>
    <w:uiPriority w:val="39"/>
    <w:unhideWhenUsed/>
    <w:rsid w:val="008164D4"/>
    <w:pPr>
      <w:tabs>
        <w:tab w:val="left" w:pos="993"/>
        <w:tab w:val="right" w:leader="dot" w:pos="9062"/>
      </w:tabs>
      <w:spacing w:after="0"/>
      <w:ind w:left="440"/>
      <w:jc w:val="both"/>
    </w:pPr>
    <w:rPr>
      <w:rFonts w:cs="Calibri"/>
      <w:i/>
      <w:iCs/>
      <w:sz w:val="20"/>
      <w:szCs w:val="20"/>
    </w:rPr>
  </w:style>
  <w:style w:type="paragraph" w:styleId="Podnaslov">
    <w:name w:val="Subtitle"/>
    <w:basedOn w:val="Normal"/>
    <w:next w:val="Normal"/>
    <w:link w:val="PodnaslovChar"/>
    <w:uiPriority w:val="11"/>
    <w:qFormat/>
    <w:rsid w:val="00182E1E"/>
    <w:pPr>
      <w:spacing w:after="600"/>
    </w:pPr>
    <w:rPr>
      <w:rFonts w:ascii="Cambria" w:hAnsi="Cambria"/>
      <w:i/>
      <w:iCs/>
      <w:spacing w:val="13"/>
    </w:rPr>
  </w:style>
  <w:style w:type="character" w:customStyle="1" w:styleId="PodnaslovChar">
    <w:name w:val="Podnaslov Char"/>
    <w:link w:val="Podnaslov"/>
    <w:uiPriority w:val="11"/>
    <w:rsid w:val="00182E1E"/>
    <w:rPr>
      <w:rFonts w:ascii="Cambria" w:eastAsia="Times New Roman" w:hAnsi="Cambria" w:cs="Times New Roman"/>
      <w:i/>
      <w:iCs/>
      <w:spacing w:val="13"/>
      <w:sz w:val="24"/>
      <w:szCs w:val="24"/>
    </w:rPr>
  </w:style>
  <w:style w:type="character" w:styleId="Neupadljivoisticanje">
    <w:name w:val="Subtle Emphasis"/>
    <w:uiPriority w:val="19"/>
    <w:qFormat/>
    <w:rsid w:val="00182E1E"/>
    <w:rPr>
      <w:i/>
      <w:iCs/>
    </w:rPr>
  </w:style>
  <w:style w:type="character" w:styleId="Jakoisticanje">
    <w:name w:val="Intense Emphasis"/>
    <w:uiPriority w:val="21"/>
    <w:qFormat/>
    <w:rsid w:val="00182E1E"/>
    <w:rPr>
      <w:b/>
      <w:bCs/>
    </w:rPr>
  </w:style>
  <w:style w:type="paragraph" w:styleId="Bezproreda">
    <w:name w:val="No Spacing"/>
    <w:basedOn w:val="Normal"/>
    <w:uiPriority w:val="1"/>
    <w:qFormat/>
    <w:rsid w:val="00182E1E"/>
    <w:pPr>
      <w:spacing w:after="0" w:line="240" w:lineRule="auto"/>
    </w:pPr>
  </w:style>
  <w:style w:type="paragraph" w:styleId="Opisslike">
    <w:name w:val="caption"/>
    <w:basedOn w:val="Normal"/>
    <w:next w:val="Normal"/>
    <w:uiPriority w:val="35"/>
    <w:semiHidden/>
    <w:unhideWhenUsed/>
    <w:rsid w:val="007E1815"/>
    <w:pPr>
      <w:spacing w:line="240" w:lineRule="auto"/>
    </w:pPr>
    <w:rPr>
      <w:b/>
      <w:bCs/>
      <w:color w:val="2DA2BF"/>
      <w:sz w:val="18"/>
      <w:szCs w:val="18"/>
    </w:rPr>
  </w:style>
  <w:style w:type="paragraph" w:styleId="Citat">
    <w:name w:val="Quote"/>
    <w:basedOn w:val="Normal"/>
    <w:next w:val="Normal"/>
    <w:link w:val="CitatChar"/>
    <w:uiPriority w:val="29"/>
    <w:qFormat/>
    <w:rsid w:val="00182E1E"/>
    <w:pPr>
      <w:spacing w:before="200" w:after="0"/>
      <w:ind w:left="360" w:right="360"/>
    </w:pPr>
    <w:rPr>
      <w:i/>
      <w:iCs/>
    </w:rPr>
  </w:style>
  <w:style w:type="character" w:customStyle="1" w:styleId="CitatChar">
    <w:name w:val="Citat Char"/>
    <w:link w:val="Citat"/>
    <w:uiPriority w:val="29"/>
    <w:rsid w:val="00182E1E"/>
    <w:rPr>
      <w:i/>
      <w:iCs/>
    </w:rPr>
  </w:style>
  <w:style w:type="paragraph" w:styleId="Naglaencitat">
    <w:name w:val="Intense Quote"/>
    <w:basedOn w:val="Normal"/>
    <w:next w:val="Normal"/>
    <w:link w:val="NaglaencitatChar"/>
    <w:uiPriority w:val="30"/>
    <w:qFormat/>
    <w:rsid w:val="00182E1E"/>
    <w:pPr>
      <w:pBdr>
        <w:bottom w:val="single" w:sz="4" w:space="1" w:color="auto"/>
      </w:pBdr>
      <w:spacing w:before="200" w:after="280"/>
      <w:ind w:left="1008" w:right="1152"/>
      <w:jc w:val="both"/>
    </w:pPr>
    <w:rPr>
      <w:b/>
      <w:bCs/>
      <w:i/>
      <w:iCs/>
    </w:rPr>
  </w:style>
  <w:style w:type="character" w:customStyle="1" w:styleId="NaglaencitatChar">
    <w:name w:val="Naglašen citat Char"/>
    <w:link w:val="Naglaencitat"/>
    <w:uiPriority w:val="30"/>
    <w:rsid w:val="00182E1E"/>
    <w:rPr>
      <w:b/>
      <w:bCs/>
      <w:i/>
      <w:iCs/>
    </w:rPr>
  </w:style>
  <w:style w:type="character" w:styleId="Neupadljivareferenca">
    <w:name w:val="Subtle Reference"/>
    <w:uiPriority w:val="31"/>
    <w:qFormat/>
    <w:rsid w:val="00182E1E"/>
    <w:rPr>
      <w:smallCaps/>
    </w:rPr>
  </w:style>
  <w:style w:type="character" w:styleId="Istaknutareferenca">
    <w:name w:val="Intense Reference"/>
    <w:uiPriority w:val="32"/>
    <w:qFormat/>
    <w:rsid w:val="00182E1E"/>
    <w:rPr>
      <w:smallCaps/>
      <w:spacing w:val="5"/>
      <w:u w:val="single"/>
    </w:rPr>
  </w:style>
  <w:style w:type="character" w:styleId="Naslovknjige">
    <w:name w:val="Book Title"/>
    <w:uiPriority w:val="33"/>
    <w:qFormat/>
    <w:rsid w:val="00182E1E"/>
    <w:rPr>
      <w:i/>
      <w:iCs/>
      <w:smallCaps/>
      <w:spacing w:val="5"/>
    </w:rPr>
  </w:style>
  <w:style w:type="paragraph" w:styleId="Sadraj2">
    <w:name w:val="toc 2"/>
    <w:basedOn w:val="Normal"/>
    <w:next w:val="Normal"/>
    <w:autoRedefine/>
    <w:uiPriority w:val="39"/>
    <w:unhideWhenUsed/>
    <w:rsid w:val="007E1815"/>
    <w:pPr>
      <w:spacing w:after="0"/>
      <w:ind w:left="220"/>
    </w:pPr>
    <w:rPr>
      <w:rFonts w:cs="Calibri"/>
      <w:smallCaps/>
      <w:sz w:val="20"/>
      <w:szCs w:val="20"/>
    </w:rPr>
  </w:style>
  <w:style w:type="paragraph" w:styleId="Tekstfusnote">
    <w:name w:val="footnote text"/>
    <w:basedOn w:val="Normal"/>
    <w:link w:val="TekstfusnoteChar"/>
    <w:uiPriority w:val="99"/>
    <w:semiHidden/>
    <w:unhideWhenUsed/>
    <w:rsid w:val="00FC4B1D"/>
    <w:pPr>
      <w:spacing w:after="0" w:line="240" w:lineRule="auto"/>
    </w:pPr>
    <w:rPr>
      <w:sz w:val="20"/>
      <w:szCs w:val="20"/>
    </w:rPr>
  </w:style>
  <w:style w:type="character" w:customStyle="1" w:styleId="TekstfusnoteChar">
    <w:name w:val="Tekst fusnote Char"/>
    <w:basedOn w:val="Zadanifontodlomka"/>
    <w:link w:val="Tekstfusnote"/>
    <w:uiPriority w:val="99"/>
    <w:semiHidden/>
    <w:rsid w:val="00FC4B1D"/>
  </w:style>
  <w:style w:type="character" w:styleId="Referencafusnote">
    <w:name w:val="footnote reference"/>
    <w:uiPriority w:val="99"/>
    <w:semiHidden/>
    <w:unhideWhenUsed/>
    <w:rsid w:val="00FC4B1D"/>
    <w:rPr>
      <w:vertAlign w:val="superscript"/>
    </w:rPr>
  </w:style>
  <w:style w:type="paragraph" w:styleId="Sadraj4">
    <w:name w:val="toc 4"/>
    <w:basedOn w:val="Normal"/>
    <w:next w:val="Normal"/>
    <w:autoRedefine/>
    <w:uiPriority w:val="39"/>
    <w:unhideWhenUsed/>
    <w:rsid w:val="00FA36B1"/>
    <w:pPr>
      <w:spacing w:after="0"/>
      <w:ind w:left="660"/>
    </w:pPr>
    <w:rPr>
      <w:rFonts w:cs="Calibri"/>
      <w:sz w:val="18"/>
      <w:szCs w:val="18"/>
    </w:rPr>
  </w:style>
  <w:style w:type="paragraph" w:styleId="Sadraj5">
    <w:name w:val="toc 5"/>
    <w:basedOn w:val="Normal"/>
    <w:next w:val="Normal"/>
    <w:autoRedefine/>
    <w:uiPriority w:val="39"/>
    <w:unhideWhenUsed/>
    <w:rsid w:val="00FA36B1"/>
    <w:pPr>
      <w:spacing w:after="0"/>
      <w:ind w:left="880"/>
    </w:pPr>
    <w:rPr>
      <w:rFonts w:cs="Calibri"/>
      <w:sz w:val="18"/>
      <w:szCs w:val="18"/>
    </w:rPr>
  </w:style>
  <w:style w:type="paragraph" w:styleId="Sadraj6">
    <w:name w:val="toc 6"/>
    <w:basedOn w:val="Normal"/>
    <w:next w:val="Normal"/>
    <w:autoRedefine/>
    <w:uiPriority w:val="39"/>
    <w:unhideWhenUsed/>
    <w:rsid w:val="00FA36B1"/>
    <w:pPr>
      <w:spacing w:after="0"/>
      <w:ind w:left="1100"/>
    </w:pPr>
    <w:rPr>
      <w:rFonts w:cs="Calibri"/>
      <w:sz w:val="18"/>
      <w:szCs w:val="18"/>
    </w:rPr>
  </w:style>
  <w:style w:type="paragraph" w:styleId="Sadraj7">
    <w:name w:val="toc 7"/>
    <w:basedOn w:val="Normal"/>
    <w:next w:val="Normal"/>
    <w:autoRedefine/>
    <w:uiPriority w:val="39"/>
    <w:unhideWhenUsed/>
    <w:rsid w:val="00FA36B1"/>
    <w:pPr>
      <w:spacing w:after="0"/>
      <w:ind w:left="1320"/>
    </w:pPr>
    <w:rPr>
      <w:rFonts w:cs="Calibri"/>
      <w:sz w:val="18"/>
      <w:szCs w:val="18"/>
    </w:rPr>
  </w:style>
  <w:style w:type="paragraph" w:styleId="Sadraj8">
    <w:name w:val="toc 8"/>
    <w:basedOn w:val="Normal"/>
    <w:next w:val="Normal"/>
    <w:autoRedefine/>
    <w:uiPriority w:val="39"/>
    <w:unhideWhenUsed/>
    <w:rsid w:val="00FA36B1"/>
    <w:pPr>
      <w:spacing w:after="0"/>
      <w:ind w:left="1540"/>
    </w:pPr>
    <w:rPr>
      <w:rFonts w:cs="Calibri"/>
      <w:sz w:val="18"/>
      <w:szCs w:val="18"/>
    </w:rPr>
  </w:style>
  <w:style w:type="paragraph" w:styleId="Sadraj9">
    <w:name w:val="toc 9"/>
    <w:basedOn w:val="Normal"/>
    <w:next w:val="Normal"/>
    <w:autoRedefine/>
    <w:uiPriority w:val="39"/>
    <w:unhideWhenUsed/>
    <w:rsid w:val="00FA36B1"/>
    <w:pPr>
      <w:spacing w:after="0"/>
      <w:ind w:left="1760"/>
    </w:pPr>
    <w:rPr>
      <w:rFonts w:cs="Calibri"/>
      <w:sz w:val="18"/>
      <w:szCs w:val="18"/>
    </w:rPr>
  </w:style>
  <w:style w:type="paragraph" w:customStyle="1" w:styleId="Default">
    <w:name w:val="Default"/>
    <w:rsid w:val="008A4577"/>
    <w:pPr>
      <w:autoSpaceDE w:val="0"/>
      <w:autoSpaceDN w:val="0"/>
      <w:adjustRightInd w:val="0"/>
    </w:pPr>
    <w:rPr>
      <w:rFonts w:ascii="Arial" w:hAnsi="Arial" w:cs="Arial"/>
      <w:color w:val="000000"/>
    </w:rPr>
  </w:style>
  <w:style w:type="character" w:customStyle="1" w:styleId="OdlomakpopisaChar">
    <w:name w:val="Odlomak popisa Char"/>
    <w:aliases w:val="Paragraph Char,List Paragraph Red Char,lp1 Char,Paragraphe de liste PBLH Char,Graph &amp; Table tite Char,Normal bullet 2 Char,Bullet list Char,Figure_name Char,Equipment Char,Numbered Indented Text Char,List Paragraph11 Char"/>
    <w:basedOn w:val="Zadanifontodlomka"/>
    <w:link w:val="Odlomakpopisa"/>
    <w:uiPriority w:val="34"/>
    <w:qFormat/>
    <w:locked/>
    <w:rsid w:val="00E84C61"/>
    <w:rPr>
      <w:sz w:val="22"/>
      <w:szCs w:val="22"/>
      <w:lang w:eastAsia="en-US"/>
    </w:rPr>
  </w:style>
  <w:style w:type="paragraph" w:customStyle="1" w:styleId="TEXTugovora">
    <w:name w:val="TEXT ugovora"/>
    <w:rsid w:val="00473304"/>
    <w:pPr>
      <w:spacing w:after="80"/>
      <w:jc w:val="both"/>
    </w:pPr>
    <w:rPr>
      <w:rFonts w:ascii="Swis721 BT" w:hAnsi="Swis721 BT"/>
      <w:spacing w:val="-2"/>
      <w:sz w:val="19"/>
      <w:szCs w:val="19"/>
      <w:lang w:eastAsia="en-US"/>
    </w:rPr>
  </w:style>
  <w:style w:type="paragraph" w:customStyle="1" w:styleId="NoSpacing3">
    <w:name w:val="No Spacing3"/>
    <w:uiPriority w:val="1"/>
    <w:qFormat/>
    <w:rsid w:val="009C1328"/>
  </w:style>
  <w:style w:type="paragraph" w:customStyle="1" w:styleId="normalweb-000013">
    <w:name w:val="normalweb-000013"/>
    <w:basedOn w:val="Normal"/>
    <w:rsid w:val="009828A2"/>
    <w:pPr>
      <w:spacing w:before="100" w:beforeAutospacing="1" w:after="105" w:line="240" w:lineRule="auto"/>
      <w:jc w:val="both"/>
    </w:pPr>
    <w:rPr>
      <w:rFonts w:eastAsiaTheme="minorEastAsia"/>
    </w:rPr>
  </w:style>
  <w:style w:type="character" w:customStyle="1" w:styleId="defaultparagraphfont-000004">
    <w:name w:val="defaultparagraphfont-000004"/>
    <w:basedOn w:val="Zadanifontodlomka"/>
    <w:rsid w:val="003E3836"/>
    <w:rPr>
      <w:rFonts w:ascii="Times New Roman" w:hAnsi="Times New Roman" w:cs="Times New Roman" w:hint="default"/>
      <w:b w:val="0"/>
      <w:bCs w:val="0"/>
      <w:sz w:val="24"/>
      <w:szCs w:val="24"/>
    </w:rPr>
  </w:style>
  <w:style w:type="paragraph" w:styleId="Obinitekst">
    <w:name w:val="Plain Text"/>
    <w:basedOn w:val="Normal"/>
    <w:link w:val="ObinitekstChar"/>
    <w:uiPriority w:val="99"/>
    <w:semiHidden/>
    <w:unhideWhenUsed/>
    <w:rsid w:val="00A02168"/>
    <w:pPr>
      <w:spacing w:after="0" w:line="240" w:lineRule="auto"/>
    </w:pPr>
    <w:rPr>
      <w:rFonts w:ascii="Calibri" w:eastAsiaTheme="minorHAnsi" w:hAnsi="Calibri" w:cstheme="minorBidi"/>
      <w:sz w:val="22"/>
      <w:szCs w:val="21"/>
      <w:lang w:eastAsia="en-US"/>
    </w:rPr>
  </w:style>
  <w:style w:type="character" w:customStyle="1" w:styleId="ObinitekstChar">
    <w:name w:val="Obični tekst Char"/>
    <w:basedOn w:val="Zadanifontodlomka"/>
    <w:link w:val="Obinitekst"/>
    <w:uiPriority w:val="99"/>
    <w:semiHidden/>
    <w:rsid w:val="00A02168"/>
    <w:rPr>
      <w:rFonts w:ascii="Calibri" w:eastAsiaTheme="minorHAnsi" w:hAnsi="Calibri" w:cstheme="minorBidi"/>
      <w:sz w:val="22"/>
      <w:szCs w:val="21"/>
      <w:lang w:eastAsia="en-US"/>
    </w:rPr>
  </w:style>
  <w:style w:type="paragraph" w:customStyle="1" w:styleId="Standard">
    <w:name w:val="Standard"/>
    <w:rsid w:val="00744847"/>
    <w:pPr>
      <w:widowControl w:val="0"/>
      <w:suppressAutoHyphens/>
    </w:pPr>
    <w:rPr>
      <w:rFonts w:eastAsia="Lucida Sans Unicode" w:cs="Tahoma"/>
      <w:color w:val="000000"/>
    </w:rPr>
  </w:style>
  <w:style w:type="paragraph" w:customStyle="1" w:styleId="gmail-bodytext20">
    <w:name w:val="gmail-bodytext20"/>
    <w:basedOn w:val="Normal"/>
    <w:rsid w:val="00296B4E"/>
    <w:pPr>
      <w:spacing w:before="100" w:beforeAutospacing="1" w:after="100" w:afterAutospacing="1" w:line="240" w:lineRule="auto"/>
    </w:pPr>
    <w:rPr>
      <w:rFonts w:eastAsiaTheme="minorHAnsi"/>
    </w:rPr>
  </w:style>
  <w:style w:type="character" w:customStyle="1" w:styleId="gmail-bodytext2bold">
    <w:name w:val="gmail-bodytext2bold"/>
    <w:basedOn w:val="Zadanifontodlomka"/>
    <w:rsid w:val="00296B4E"/>
  </w:style>
  <w:style w:type="table" w:styleId="Reetkatablice">
    <w:name w:val="Table Grid"/>
    <w:basedOn w:val="Obinatablica"/>
    <w:uiPriority w:val="99"/>
    <w:rsid w:val="00296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s">
    <w:name w:val="Bullets"/>
    <w:basedOn w:val="Normal"/>
    <w:rsid w:val="00F81D4A"/>
    <w:pPr>
      <w:numPr>
        <w:numId w:val="8"/>
      </w:numPr>
      <w:overflowPunct w:val="0"/>
      <w:autoSpaceDE w:val="0"/>
      <w:autoSpaceDN w:val="0"/>
      <w:adjustRightInd w:val="0"/>
      <w:spacing w:before="120" w:after="0" w:line="254" w:lineRule="auto"/>
      <w:ind w:left="714" w:hanging="357"/>
      <w:jc w:val="both"/>
    </w:pPr>
    <w:rPr>
      <w:rFonts w:ascii="Arial" w:hAnsi="Arial"/>
      <w:sz w:val="22"/>
      <w:szCs w:val="20"/>
      <w:lang w:val="en-GB" w:eastAsia="en-US"/>
    </w:rPr>
  </w:style>
  <w:style w:type="paragraph" w:customStyle="1" w:styleId="NoSpacing1">
    <w:name w:val="No Spacing1"/>
    <w:rsid w:val="002E372F"/>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44032">
      <w:bodyDiv w:val="1"/>
      <w:marLeft w:val="0"/>
      <w:marRight w:val="0"/>
      <w:marTop w:val="0"/>
      <w:marBottom w:val="0"/>
      <w:divBdr>
        <w:top w:val="none" w:sz="0" w:space="0" w:color="auto"/>
        <w:left w:val="none" w:sz="0" w:space="0" w:color="auto"/>
        <w:bottom w:val="none" w:sz="0" w:space="0" w:color="auto"/>
        <w:right w:val="none" w:sz="0" w:space="0" w:color="auto"/>
      </w:divBdr>
    </w:div>
    <w:div w:id="314263978">
      <w:bodyDiv w:val="1"/>
      <w:marLeft w:val="0"/>
      <w:marRight w:val="0"/>
      <w:marTop w:val="0"/>
      <w:marBottom w:val="0"/>
      <w:divBdr>
        <w:top w:val="none" w:sz="0" w:space="0" w:color="auto"/>
        <w:left w:val="none" w:sz="0" w:space="0" w:color="auto"/>
        <w:bottom w:val="none" w:sz="0" w:space="0" w:color="auto"/>
        <w:right w:val="none" w:sz="0" w:space="0" w:color="auto"/>
      </w:divBdr>
    </w:div>
    <w:div w:id="396243817">
      <w:bodyDiv w:val="1"/>
      <w:marLeft w:val="0"/>
      <w:marRight w:val="0"/>
      <w:marTop w:val="0"/>
      <w:marBottom w:val="0"/>
      <w:divBdr>
        <w:top w:val="none" w:sz="0" w:space="0" w:color="auto"/>
        <w:left w:val="none" w:sz="0" w:space="0" w:color="auto"/>
        <w:bottom w:val="none" w:sz="0" w:space="0" w:color="auto"/>
        <w:right w:val="none" w:sz="0" w:space="0" w:color="auto"/>
      </w:divBdr>
    </w:div>
    <w:div w:id="675153855">
      <w:bodyDiv w:val="1"/>
      <w:marLeft w:val="0"/>
      <w:marRight w:val="0"/>
      <w:marTop w:val="0"/>
      <w:marBottom w:val="0"/>
      <w:divBdr>
        <w:top w:val="none" w:sz="0" w:space="0" w:color="auto"/>
        <w:left w:val="none" w:sz="0" w:space="0" w:color="auto"/>
        <w:bottom w:val="none" w:sz="0" w:space="0" w:color="auto"/>
        <w:right w:val="none" w:sz="0" w:space="0" w:color="auto"/>
      </w:divBdr>
    </w:div>
    <w:div w:id="1265456656">
      <w:bodyDiv w:val="1"/>
      <w:marLeft w:val="0"/>
      <w:marRight w:val="0"/>
      <w:marTop w:val="0"/>
      <w:marBottom w:val="0"/>
      <w:divBdr>
        <w:top w:val="none" w:sz="0" w:space="0" w:color="auto"/>
        <w:left w:val="none" w:sz="0" w:space="0" w:color="auto"/>
        <w:bottom w:val="none" w:sz="0" w:space="0" w:color="auto"/>
        <w:right w:val="none" w:sz="0" w:space="0" w:color="auto"/>
      </w:divBdr>
    </w:div>
    <w:div w:id="1287390459">
      <w:bodyDiv w:val="1"/>
      <w:marLeft w:val="0"/>
      <w:marRight w:val="0"/>
      <w:marTop w:val="0"/>
      <w:marBottom w:val="0"/>
      <w:divBdr>
        <w:top w:val="none" w:sz="0" w:space="0" w:color="auto"/>
        <w:left w:val="none" w:sz="0" w:space="0" w:color="auto"/>
        <w:bottom w:val="none" w:sz="0" w:space="0" w:color="auto"/>
        <w:right w:val="none" w:sz="0" w:space="0" w:color="auto"/>
      </w:divBdr>
    </w:div>
    <w:div w:id="1558935729">
      <w:bodyDiv w:val="1"/>
      <w:marLeft w:val="0"/>
      <w:marRight w:val="0"/>
      <w:marTop w:val="0"/>
      <w:marBottom w:val="0"/>
      <w:divBdr>
        <w:top w:val="none" w:sz="0" w:space="0" w:color="auto"/>
        <w:left w:val="none" w:sz="0" w:space="0" w:color="auto"/>
        <w:bottom w:val="none" w:sz="0" w:space="0" w:color="auto"/>
        <w:right w:val="none" w:sz="0" w:space="0" w:color="auto"/>
      </w:divBdr>
    </w:div>
    <w:div w:id="1829901678">
      <w:bodyDiv w:val="1"/>
      <w:marLeft w:val="0"/>
      <w:marRight w:val="0"/>
      <w:marTop w:val="0"/>
      <w:marBottom w:val="0"/>
      <w:divBdr>
        <w:top w:val="none" w:sz="0" w:space="0" w:color="auto"/>
        <w:left w:val="none" w:sz="0" w:space="0" w:color="auto"/>
        <w:bottom w:val="none" w:sz="0" w:space="0" w:color="auto"/>
        <w:right w:val="none" w:sz="0" w:space="0" w:color="auto"/>
      </w:divBdr>
      <w:divsChild>
        <w:div w:id="1730960863">
          <w:marLeft w:val="0"/>
          <w:marRight w:val="0"/>
          <w:marTop w:val="0"/>
          <w:marBottom w:val="0"/>
          <w:divBdr>
            <w:top w:val="none" w:sz="0" w:space="0" w:color="auto"/>
            <w:left w:val="none" w:sz="0" w:space="0" w:color="auto"/>
            <w:bottom w:val="none" w:sz="0" w:space="0" w:color="auto"/>
            <w:right w:val="none" w:sz="0" w:space="0" w:color="auto"/>
          </w:divBdr>
        </w:div>
      </w:divsChild>
    </w:div>
    <w:div w:id="1843668012">
      <w:bodyDiv w:val="1"/>
      <w:marLeft w:val="0"/>
      <w:marRight w:val="0"/>
      <w:marTop w:val="0"/>
      <w:marBottom w:val="0"/>
      <w:divBdr>
        <w:top w:val="none" w:sz="0" w:space="0" w:color="auto"/>
        <w:left w:val="none" w:sz="0" w:space="0" w:color="auto"/>
        <w:bottom w:val="none" w:sz="0" w:space="0" w:color="auto"/>
        <w:right w:val="none" w:sz="0" w:space="0" w:color="auto"/>
      </w:divBdr>
    </w:div>
    <w:div w:id="203614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ojn.nn.hr" TargetMode="External"/><Relationship Id="rId18" Type="http://schemas.openxmlformats.org/officeDocument/2006/relationships/hyperlink" Target="https://eur-lex.europa.eu/legal-content/HR/TXT/?uri=uriserv%3AOJ.L_.2022.111.01.0070.01.HRV&amp;toc=OJ%3AL%3A2022%3A111%3ATOC" TargetMode="External"/><Relationship Id="rId26" Type="http://schemas.openxmlformats.org/officeDocument/2006/relationships/hyperlink" Target="https://mgipu.gov.hr/UserDocsImages/8178" TargetMode="External"/><Relationship Id="rId3" Type="http://schemas.openxmlformats.org/officeDocument/2006/relationships/styles" Target="styles.xml"/><Relationship Id="rId21" Type="http://schemas.openxmlformats.org/officeDocument/2006/relationships/hyperlink" Target="http://www.cut.h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arija.kusar@klostar-ivanic.hr" TargetMode="External"/><Relationship Id="rId17" Type="http://schemas.openxmlformats.org/officeDocument/2006/relationships/hyperlink" Target="https://eojn.nn.hr/Oglasnik/" TargetMode="External"/><Relationship Id="rId25" Type="http://schemas.openxmlformats.org/officeDocument/2006/relationships/hyperlink" Target="http://www.mrms.hr/ministarstvo-rada-i-mirovinskoga-sustava/zastita-na-rad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zakon.hr/cms.htm?id=42207" TargetMode="External"/><Relationship Id="rId20" Type="http://schemas.openxmlformats.org/officeDocument/2006/relationships/hyperlink" Target="http://psc.hr" TargetMode="External"/><Relationship Id="rId29" Type="http://schemas.openxmlformats.org/officeDocument/2006/relationships/hyperlink" Target="https://eur-lex.europa.eu/legal-content/HR/TXT/?uri=uriserv%3AOJ.L_.2022.111.01.0001.01.HRV&amp;toc=OJ%3AL%3A2022%3A111%3AT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nela.djura@klostar-ivanic.hr" TargetMode="External"/><Relationship Id="rId24" Type="http://schemas.openxmlformats.org/officeDocument/2006/relationships/hyperlink" Target="https://www.porezna-uprava.hr"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zakon.hr/cms.htm?id=35937" TargetMode="External"/><Relationship Id="rId23" Type="http://schemas.openxmlformats.org/officeDocument/2006/relationships/hyperlink" Target="http://www.mzoip.hr/" TargetMode="External"/><Relationship Id="rId28" Type="http://schemas.openxmlformats.org/officeDocument/2006/relationships/hyperlink" Target="https://eur-lex.europa.eu/legal-content/HR/TXT/?uri=uriserv%3AOJ.L_.2022.111.01.0070.01.HRV&amp;toc=OJ%3AL%3A2022%3A111%3ATOC" TargetMode="External"/><Relationship Id="rId10" Type="http://schemas.openxmlformats.org/officeDocument/2006/relationships/hyperlink" Target="http://www.klostar-ivanic.hr" TargetMode="External"/><Relationship Id="rId19" Type="http://schemas.openxmlformats.org/officeDocument/2006/relationships/hyperlink" Target="https://eur-lex.europa.eu/legal-content/HR/TXT/?uri=uriserv%3AOJ.L_.2022.111.01.0001.01.HRV&amp;toc=OJ%3AL%3A2022%3A111%3ATOC"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http://e-izvadak.pravosudje.hr/mpweb/images/common/grb_mali.gif" TargetMode="External"/><Relationship Id="rId14" Type="http://schemas.openxmlformats.org/officeDocument/2006/relationships/hyperlink" Target="https://www.klostar-ivanic.hr/sluzbene-informacije/javna-nabava" TargetMode="External"/><Relationship Id="rId22" Type="http://schemas.openxmlformats.org/officeDocument/2006/relationships/hyperlink" Target="http://www.mgipu.hr/" TargetMode="External"/><Relationship Id="rId27" Type="http://schemas.openxmlformats.org/officeDocument/2006/relationships/hyperlink" Target="https://www.klostar-ivanic.hr/sluzbene-informacije/javna-nabava" TargetMode="External"/><Relationship Id="rId30" Type="http://schemas.openxmlformats.org/officeDocument/2006/relationships/footer" Target="footer1.xml"/><Relationship Id="rId8"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C35DD-C1A4-4A1F-A7F7-97BEB5E29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1825</TotalTime>
  <Pages>55</Pages>
  <Words>18133</Words>
  <Characters>103361</Characters>
  <Application>Microsoft Office Word</Application>
  <DocSecurity>0</DocSecurity>
  <Lines>861</Lines>
  <Paragraphs>242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121252</CharactersWithSpaces>
  <SharedDoc>false</SharedDoc>
  <HLinks>
    <vt:vector size="294" baseType="variant">
      <vt:variant>
        <vt:i4>3932174</vt:i4>
      </vt:variant>
      <vt:variant>
        <vt:i4>288</vt:i4>
      </vt:variant>
      <vt:variant>
        <vt:i4>0</vt:i4>
      </vt:variant>
      <vt:variant>
        <vt:i4>5</vt:i4>
      </vt:variant>
      <vt:variant>
        <vt:lpwstr>mailto:anita.strniscak@varazdinska-zupanija.hr</vt:lpwstr>
      </vt:variant>
      <vt:variant>
        <vt:lpwstr/>
      </vt:variant>
      <vt:variant>
        <vt:i4>8126568</vt:i4>
      </vt:variant>
      <vt:variant>
        <vt:i4>285</vt:i4>
      </vt:variant>
      <vt:variant>
        <vt:i4>0</vt:i4>
      </vt:variant>
      <vt:variant>
        <vt:i4>5</vt:i4>
      </vt:variant>
      <vt:variant>
        <vt:lpwstr>http://www.varazdinska-zupanija.hr/</vt:lpwstr>
      </vt:variant>
      <vt:variant>
        <vt:lpwstr/>
      </vt:variant>
      <vt:variant>
        <vt:i4>1048635</vt:i4>
      </vt:variant>
      <vt:variant>
        <vt:i4>278</vt:i4>
      </vt:variant>
      <vt:variant>
        <vt:i4>0</vt:i4>
      </vt:variant>
      <vt:variant>
        <vt:i4>5</vt:i4>
      </vt:variant>
      <vt:variant>
        <vt:lpwstr/>
      </vt:variant>
      <vt:variant>
        <vt:lpwstr>_Toc328466673</vt:lpwstr>
      </vt:variant>
      <vt:variant>
        <vt:i4>1048635</vt:i4>
      </vt:variant>
      <vt:variant>
        <vt:i4>272</vt:i4>
      </vt:variant>
      <vt:variant>
        <vt:i4>0</vt:i4>
      </vt:variant>
      <vt:variant>
        <vt:i4>5</vt:i4>
      </vt:variant>
      <vt:variant>
        <vt:lpwstr/>
      </vt:variant>
      <vt:variant>
        <vt:lpwstr>_Toc328466672</vt:lpwstr>
      </vt:variant>
      <vt:variant>
        <vt:i4>1048635</vt:i4>
      </vt:variant>
      <vt:variant>
        <vt:i4>266</vt:i4>
      </vt:variant>
      <vt:variant>
        <vt:i4>0</vt:i4>
      </vt:variant>
      <vt:variant>
        <vt:i4>5</vt:i4>
      </vt:variant>
      <vt:variant>
        <vt:lpwstr/>
      </vt:variant>
      <vt:variant>
        <vt:lpwstr>_Toc328466671</vt:lpwstr>
      </vt:variant>
      <vt:variant>
        <vt:i4>1048635</vt:i4>
      </vt:variant>
      <vt:variant>
        <vt:i4>260</vt:i4>
      </vt:variant>
      <vt:variant>
        <vt:i4>0</vt:i4>
      </vt:variant>
      <vt:variant>
        <vt:i4>5</vt:i4>
      </vt:variant>
      <vt:variant>
        <vt:lpwstr/>
      </vt:variant>
      <vt:variant>
        <vt:lpwstr>_Toc328466670</vt:lpwstr>
      </vt:variant>
      <vt:variant>
        <vt:i4>1114171</vt:i4>
      </vt:variant>
      <vt:variant>
        <vt:i4>254</vt:i4>
      </vt:variant>
      <vt:variant>
        <vt:i4>0</vt:i4>
      </vt:variant>
      <vt:variant>
        <vt:i4>5</vt:i4>
      </vt:variant>
      <vt:variant>
        <vt:lpwstr/>
      </vt:variant>
      <vt:variant>
        <vt:lpwstr>_Toc328466669</vt:lpwstr>
      </vt:variant>
      <vt:variant>
        <vt:i4>1114171</vt:i4>
      </vt:variant>
      <vt:variant>
        <vt:i4>248</vt:i4>
      </vt:variant>
      <vt:variant>
        <vt:i4>0</vt:i4>
      </vt:variant>
      <vt:variant>
        <vt:i4>5</vt:i4>
      </vt:variant>
      <vt:variant>
        <vt:lpwstr/>
      </vt:variant>
      <vt:variant>
        <vt:lpwstr>_Toc328466668</vt:lpwstr>
      </vt:variant>
      <vt:variant>
        <vt:i4>1114171</vt:i4>
      </vt:variant>
      <vt:variant>
        <vt:i4>242</vt:i4>
      </vt:variant>
      <vt:variant>
        <vt:i4>0</vt:i4>
      </vt:variant>
      <vt:variant>
        <vt:i4>5</vt:i4>
      </vt:variant>
      <vt:variant>
        <vt:lpwstr/>
      </vt:variant>
      <vt:variant>
        <vt:lpwstr>_Toc328466667</vt:lpwstr>
      </vt:variant>
      <vt:variant>
        <vt:i4>1114171</vt:i4>
      </vt:variant>
      <vt:variant>
        <vt:i4>236</vt:i4>
      </vt:variant>
      <vt:variant>
        <vt:i4>0</vt:i4>
      </vt:variant>
      <vt:variant>
        <vt:i4>5</vt:i4>
      </vt:variant>
      <vt:variant>
        <vt:lpwstr/>
      </vt:variant>
      <vt:variant>
        <vt:lpwstr>_Toc328466666</vt:lpwstr>
      </vt:variant>
      <vt:variant>
        <vt:i4>1114171</vt:i4>
      </vt:variant>
      <vt:variant>
        <vt:i4>230</vt:i4>
      </vt:variant>
      <vt:variant>
        <vt:i4>0</vt:i4>
      </vt:variant>
      <vt:variant>
        <vt:i4>5</vt:i4>
      </vt:variant>
      <vt:variant>
        <vt:lpwstr/>
      </vt:variant>
      <vt:variant>
        <vt:lpwstr>_Toc328466665</vt:lpwstr>
      </vt:variant>
      <vt:variant>
        <vt:i4>1114171</vt:i4>
      </vt:variant>
      <vt:variant>
        <vt:i4>224</vt:i4>
      </vt:variant>
      <vt:variant>
        <vt:i4>0</vt:i4>
      </vt:variant>
      <vt:variant>
        <vt:i4>5</vt:i4>
      </vt:variant>
      <vt:variant>
        <vt:lpwstr/>
      </vt:variant>
      <vt:variant>
        <vt:lpwstr>_Toc328466664</vt:lpwstr>
      </vt:variant>
      <vt:variant>
        <vt:i4>1114171</vt:i4>
      </vt:variant>
      <vt:variant>
        <vt:i4>218</vt:i4>
      </vt:variant>
      <vt:variant>
        <vt:i4>0</vt:i4>
      </vt:variant>
      <vt:variant>
        <vt:i4>5</vt:i4>
      </vt:variant>
      <vt:variant>
        <vt:lpwstr/>
      </vt:variant>
      <vt:variant>
        <vt:lpwstr>_Toc328466663</vt:lpwstr>
      </vt:variant>
      <vt:variant>
        <vt:i4>1114171</vt:i4>
      </vt:variant>
      <vt:variant>
        <vt:i4>212</vt:i4>
      </vt:variant>
      <vt:variant>
        <vt:i4>0</vt:i4>
      </vt:variant>
      <vt:variant>
        <vt:i4>5</vt:i4>
      </vt:variant>
      <vt:variant>
        <vt:lpwstr/>
      </vt:variant>
      <vt:variant>
        <vt:lpwstr>_Toc328466662</vt:lpwstr>
      </vt:variant>
      <vt:variant>
        <vt:i4>1114171</vt:i4>
      </vt:variant>
      <vt:variant>
        <vt:i4>206</vt:i4>
      </vt:variant>
      <vt:variant>
        <vt:i4>0</vt:i4>
      </vt:variant>
      <vt:variant>
        <vt:i4>5</vt:i4>
      </vt:variant>
      <vt:variant>
        <vt:lpwstr/>
      </vt:variant>
      <vt:variant>
        <vt:lpwstr>_Toc328466661</vt:lpwstr>
      </vt:variant>
      <vt:variant>
        <vt:i4>1114171</vt:i4>
      </vt:variant>
      <vt:variant>
        <vt:i4>200</vt:i4>
      </vt:variant>
      <vt:variant>
        <vt:i4>0</vt:i4>
      </vt:variant>
      <vt:variant>
        <vt:i4>5</vt:i4>
      </vt:variant>
      <vt:variant>
        <vt:lpwstr/>
      </vt:variant>
      <vt:variant>
        <vt:lpwstr>_Toc328466660</vt:lpwstr>
      </vt:variant>
      <vt:variant>
        <vt:i4>1179707</vt:i4>
      </vt:variant>
      <vt:variant>
        <vt:i4>194</vt:i4>
      </vt:variant>
      <vt:variant>
        <vt:i4>0</vt:i4>
      </vt:variant>
      <vt:variant>
        <vt:i4>5</vt:i4>
      </vt:variant>
      <vt:variant>
        <vt:lpwstr/>
      </vt:variant>
      <vt:variant>
        <vt:lpwstr>_Toc328466659</vt:lpwstr>
      </vt:variant>
      <vt:variant>
        <vt:i4>1179707</vt:i4>
      </vt:variant>
      <vt:variant>
        <vt:i4>188</vt:i4>
      </vt:variant>
      <vt:variant>
        <vt:i4>0</vt:i4>
      </vt:variant>
      <vt:variant>
        <vt:i4>5</vt:i4>
      </vt:variant>
      <vt:variant>
        <vt:lpwstr/>
      </vt:variant>
      <vt:variant>
        <vt:lpwstr>_Toc328466658</vt:lpwstr>
      </vt:variant>
      <vt:variant>
        <vt:i4>1179707</vt:i4>
      </vt:variant>
      <vt:variant>
        <vt:i4>182</vt:i4>
      </vt:variant>
      <vt:variant>
        <vt:i4>0</vt:i4>
      </vt:variant>
      <vt:variant>
        <vt:i4>5</vt:i4>
      </vt:variant>
      <vt:variant>
        <vt:lpwstr/>
      </vt:variant>
      <vt:variant>
        <vt:lpwstr>_Toc328466657</vt:lpwstr>
      </vt:variant>
      <vt:variant>
        <vt:i4>1179707</vt:i4>
      </vt:variant>
      <vt:variant>
        <vt:i4>176</vt:i4>
      </vt:variant>
      <vt:variant>
        <vt:i4>0</vt:i4>
      </vt:variant>
      <vt:variant>
        <vt:i4>5</vt:i4>
      </vt:variant>
      <vt:variant>
        <vt:lpwstr/>
      </vt:variant>
      <vt:variant>
        <vt:lpwstr>_Toc328466656</vt:lpwstr>
      </vt:variant>
      <vt:variant>
        <vt:i4>1179707</vt:i4>
      </vt:variant>
      <vt:variant>
        <vt:i4>170</vt:i4>
      </vt:variant>
      <vt:variant>
        <vt:i4>0</vt:i4>
      </vt:variant>
      <vt:variant>
        <vt:i4>5</vt:i4>
      </vt:variant>
      <vt:variant>
        <vt:lpwstr/>
      </vt:variant>
      <vt:variant>
        <vt:lpwstr>_Toc328466655</vt:lpwstr>
      </vt:variant>
      <vt:variant>
        <vt:i4>1179707</vt:i4>
      </vt:variant>
      <vt:variant>
        <vt:i4>164</vt:i4>
      </vt:variant>
      <vt:variant>
        <vt:i4>0</vt:i4>
      </vt:variant>
      <vt:variant>
        <vt:i4>5</vt:i4>
      </vt:variant>
      <vt:variant>
        <vt:lpwstr/>
      </vt:variant>
      <vt:variant>
        <vt:lpwstr>_Toc328466654</vt:lpwstr>
      </vt:variant>
      <vt:variant>
        <vt:i4>1179707</vt:i4>
      </vt:variant>
      <vt:variant>
        <vt:i4>158</vt:i4>
      </vt:variant>
      <vt:variant>
        <vt:i4>0</vt:i4>
      </vt:variant>
      <vt:variant>
        <vt:i4>5</vt:i4>
      </vt:variant>
      <vt:variant>
        <vt:lpwstr/>
      </vt:variant>
      <vt:variant>
        <vt:lpwstr>_Toc328466653</vt:lpwstr>
      </vt:variant>
      <vt:variant>
        <vt:i4>1179707</vt:i4>
      </vt:variant>
      <vt:variant>
        <vt:i4>152</vt:i4>
      </vt:variant>
      <vt:variant>
        <vt:i4>0</vt:i4>
      </vt:variant>
      <vt:variant>
        <vt:i4>5</vt:i4>
      </vt:variant>
      <vt:variant>
        <vt:lpwstr/>
      </vt:variant>
      <vt:variant>
        <vt:lpwstr>_Toc328466652</vt:lpwstr>
      </vt:variant>
      <vt:variant>
        <vt:i4>1179707</vt:i4>
      </vt:variant>
      <vt:variant>
        <vt:i4>146</vt:i4>
      </vt:variant>
      <vt:variant>
        <vt:i4>0</vt:i4>
      </vt:variant>
      <vt:variant>
        <vt:i4>5</vt:i4>
      </vt:variant>
      <vt:variant>
        <vt:lpwstr/>
      </vt:variant>
      <vt:variant>
        <vt:lpwstr>_Toc328466651</vt:lpwstr>
      </vt:variant>
      <vt:variant>
        <vt:i4>1179707</vt:i4>
      </vt:variant>
      <vt:variant>
        <vt:i4>140</vt:i4>
      </vt:variant>
      <vt:variant>
        <vt:i4>0</vt:i4>
      </vt:variant>
      <vt:variant>
        <vt:i4>5</vt:i4>
      </vt:variant>
      <vt:variant>
        <vt:lpwstr/>
      </vt:variant>
      <vt:variant>
        <vt:lpwstr>_Toc328466650</vt:lpwstr>
      </vt:variant>
      <vt:variant>
        <vt:i4>1245243</vt:i4>
      </vt:variant>
      <vt:variant>
        <vt:i4>134</vt:i4>
      </vt:variant>
      <vt:variant>
        <vt:i4>0</vt:i4>
      </vt:variant>
      <vt:variant>
        <vt:i4>5</vt:i4>
      </vt:variant>
      <vt:variant>
        <vt:lpwstr/>
      </vt:variant>
      <vt:variant>
        <vt:lpwstr>_Toc328466649</vt:lpwstr>
      </vt:variant>
      <vt:variant>
        <vt:i4>1245243</vt:i4>
      </vt:variant>
      <vt:variant>
        <vt:i4>128</vt:i4>
      </vt:variant>
      <vt:variant>
        <vt:i4>0</vt:i4>
      </vt:variant>
      <vt:variant>
        <vt:i4>5</vt:i4>
      </vt:variant>
      <vt:variant>
        <vt:lpwstr/>
      </vt:variant>
      <vt:variant>
        <vt:lpwstr>_Toc328466648</vt:lpwstr>
      </vt:variant>
      <vt:variant>
        <vt:i4>1245243</vt:i4>
      </vt:variant>
      <vt:variant>
        <vt:i4>122</vt:i4>
      </vt:variant>
      <vt:variant>
        <vt:i4>0</vt:i4>
      </vt:variant>
      <vt:variant>
        <vt:i4>5</vt:i4>
      </vt:variant>
      <vt:variant>
        <vt:lpwstr/>
      </vt:variant>
      <vt:variant>
        <vt:lpwstr>_Toc328466647</vt:lpwstr>
      </vt:variant>
      <vt:variant>
        <vt:i4>1245243</vt:i4>
      </vt:variant>
      <vt:variant>
        <vt:i4>116</vt:i4>
      </vt:variant>
      <vt:variant>
        <vt:i4>0</vt:i4>
      </vt:variant>
      <vt:variant>
        <vt:i4>5</vt:i4>
      </vt:variant>
      <vt:variant>
        <vt:lpwstr/>
      </vt:variant>
      <vt:variant>
        <vt:lpwstr>_Toc328466646</vt:lpwstr>
      </vt:variant>
      <vt:variant>
        <vt:i4>1245243</vt:i4>
      </vt:variant>
      <vt:variant>
        <vt:i4>110</vt:i4>
      </vt:variant>
      <vt:variant>
        <vt:i4>0</vt:i4>
      </vt:variant>
      <vt:variant>
        <vt:i4>5</vt:i4>
      </vt:variant>
      <vt:variant>
        <vt:lpwstr/>
      </vt:variant>
      <vt:variant>
        <vt:lpwstr>_Toc328466645</vt:lpwstr>
      </vt:variant>
      <vt:variant>
        <vt:i4>1245243</vt:i4>
      </vt:variant>
      <vt:variant>
        <vt:i4>104</vt:i4>
      </vt:variant>
      <vt:variant>
        <vt:i4>0</vt:i4>
      </vt:variant>
      <vt:variant>
        <vt:i4>5</vt:i4>
      </vt:variant>
      <vt:variant>
        <vt:lpwstr/>
      </vt:variant>
      <vt:variant>
        <vt:lpwstr>_Toc328466644</vt:lpwstr>
      </vt:variant>
      <vt:variant>
        <vt:i4>1245243</vt:i4>
      </vt:variant>
      <vt:variant>
        <vt:i4>98</vt:i4>
      </vt:variant>
      <vt:variant>
        <vt:i4>0</vt:i4>
      </vt:variant>
      <vt:variant>
        <vt:i4>5</vt:i4>
      </vt:variant>
      <vt:variant>
        <vt:lpwstr/>
      </vt:variant>
      <vt:variant>
        <vt:lpwstr>_Toc328466643</vt:lpwstr>
      </vt:variant>
      <vt:variant>
        <vt:i4>1245243</vt:i4>
      </vt:variant>
      <vt:variant>
        <vt:i4>92</vt:i4>
      </vt:variant>
      <vt:variant>
        <vt:i4>0</vt:i4>
      </vt:variant>
      <vt:variant>
        <vt:i4>5</vt:i4>
      </vt:variant>
      <vt:variant>
        <vt:lpwstr/>
      </vt:variant>
      <vt:variant>
        <vt:lpwstr>_Toc328466642</vt:lpwstr>
      </vt:variant>
      <vt:variant>
        <vt:i4>1245243</vt:i4>
      </vt:variant>
      <vt:variant>
        <vt:i4>86</vt:i4>
      </vt:variant>
      <vt:variant>
        <vt:i4>0</vt:i4>
      </vt:variant>
      <vt:variant>
        <vt:i4>5</vt:i4>
      </vt:variant>
      <vt:variant>
        <vt:lpwstr/>
      </vt:variant>
      <vt:variant>
        <vt:lpwstr>_Toc328466641</vt:lpwstr>
      </vt:variant>
      <vt:variant>
        <vt:i4>1245243</vt:i4>
      </vt:variant>
      <vt:variant>
        <vt:i4>80</vt:i4>
      </vt:variant>
      <vt:variant>
        <vt:i4>0</vt:i4>
      </vt:variant>
      <vt:variant>
        <vt:i4>5</vt:i4>
      </vt:variant>
      <vt:variant>
        <vt:lpwstr/>
      </vt:variant>
      <vt:variant>
        <vt:lpwstr>_Toc328466640</vt:lpwstr>
      </vt:variant>
      <vt:variant>
        <vt:i4>1310779</vt:i4>
      </vt:variant>
      <vt:variant>
        <vt:i4>74</vt:i4>
      </vt:variant>
      <vt:variant>
        <vt:i4>0</vt:i4>
      </vt:variant>
      <vt:variant>
        <vt:i4>5</vt:i4>
      </vt:variant>
      <vt:variant>
        <vt:lpwstr/>
      </vt:variant>
      <vt:variant>
        <vt:lpwstr>_Toc328466639</vt:lpwstr>
      </vt:variant>
      <vt:variant>
        <vt:i4>1310779</vt:i4>
      </vt:variant>
      <vt:variant>
        <vt:i4>68</vt:i4>
      </vt:variant>
      <vt:variant>
        <vt:i4>0</vt:i4>
      </vt:variant>
      <vt:variant>
        <vt:i4>5</vt:i4>
      </vt:variant>
      <vt:variant>
        <vt:lpwstr/>
      </vt:variant>
      <vt:variant>
        <vt:lpwstr>_Toc328466638</vt:lpwstr>
      </vt:variant>
      <vt:variant>
        <vt:i4>1310779</vt:i4>
      </vt:variant>
      <vt:variant>
        <vt:i4>62</vt:i4>
      </vt:variant>
      <vt:variant>
        <vt:i4>0</vt:i4>
      </vt:variant>
      <vt:variant>
        <vt:i4>5</vt:i4>
      </vt:variant>
      <vt:variant>
        <vt:lpwstr/>
      </vt:variant>
      <vt:variant>
        <vt:lpwstr>_Toc328466637</vt:lpwstr>
      </vt:variant>
      <vt:variant>
        <vt:i4>1310779</vt:i4>
      </vt:variant>
      <vt:variant>
        <vt:i4>56</vt:i4>
      </vt:variant>
      <vt:variant>
        <vt:i4>0</vt:i4>
      </vt:variant>
      <vt:variant>
        <vt:i4>5</vt:i4>
      </vt:variant>
      <vt:variant>
        <vt:lpwstr/>
      </vt:variant>
      <vt:variant>
        <vt:lpwstr>_Toc328466636</vt:lpwstr>
      </vt:variant>
      <vt:variant>
        <vt:i4>1310779</vt:i4>
      </vt:variant>
      <vt:variant>
        <vt:i4>50</vt:i4>
      </vt:variant>
      <vt:variant>
        <vt:i4>0</vt:i4>
      </vt:variant>
      <vt:variant>
        <vt:i4>5</vt:i4>
      </vt:variant>
      <vt:variant>
        <vt:lpwstr/>
      </vt:variant>
      <vt:variant>
        <vt:lpwstr>_Toc328466635</vt:lpwstr>
      </vt:variant>
      <vt:variant>
        <vt:i4>1310779</vt:i4>
      </vt:variant>
      <vt:variant>
        <vt:i4>44</vt:i4>
      </vt:variant>
      <vt:variant>
        <vt:i4>0</vt:i4>
      </vt:variant>
      <vt:variant>
        <vt:i4>5</vt:i4>
      </vt:variant>
      <vt:variant>
        <vt:lpwstr/>
      </vt:variant>
      <vt:variant>
        <vt:lpwstr>_Toc328466634</vt:lpwstr>
      </vt:variant>
      <vt:variant>
        <vt:i4>1310779</vt:i4>
      </vt:variant>
      <vt:variant>
        <vt:i4>38</vt:i4>
      </vt:variant>
      <vt:variant>
        <vt:i4>0</vt:i4>
      </vt:variant>
      <vt:variant>
        <vt:i4>5</vt:i4>
      </vt:variant>
      <vt:variant>
        <vt:lpwstr/>
      </vt:variant>
      <vt:variant>
        <vt:lpwstr>_Toc328466633</vt:lpwstr>
      </vt:variant>
      <vt:variant>
        <vt:i4>1310779</vt:i4>
      </vt:variant>
      <vt:variant>
        <vt:i4>32</vt:i4>
      </vt:variant>
      <vt:variant>
        <vt:i4>0</vt:i4>
      </vt:variant>
      <vt:variant>
        <vt:i4>5</vt:i4>
      </vt:variant>
      <vt:variant>
        <vt:lpwstr/>
      </vt:variant>
      <vt:variant>
        <vt:lpwstr>_Toc328466632</vt:lpwstr>
      </vt:variant>
      <vt:variant>
        <vt:i4>1310779</vt:i4>
      </vt:variant>
      <vt:variant>
        <vt:i4>26</vt:i4>
      </vt:variant>
      <vt:variant>
        <vt:i4>0</vt:i4>
      </vt:variant>
      <vt:variant>
        <vt:i4>5</vt:i4>
      </vt:variant>
      <vt:variant>
        <vt:lpwstr/>
      </vt:variant>
      <vt:variant>
        <vt:lpwstr>_Toc328466631</vt:lpwstr>
      </vt:variant>
      <vt:variant>
        <vt:i4>1310779</vt:i4>
      </vt:variant>
      <vt:variant>
        <vt:i4>20</vt:i4>
      </vt:variant>
      <vt:variant>
        <vt:i4>0</vt:i4>
      </vt:variant>
      <vt:variant>
        <vt:i4>5</vt:i4>
      </vt:variant>
      <vt:variant>
        <vt:lpwstr/>
      </vt:variant>
      <vt:variant>
        <vt:lpwstr>_Toc328466630</vt:lpwstr>
      </vt:variant>
      <vt:variant>
        <vt:i4>1376315</vt:i4>
      </vt:variant>
      <vt:variant>
        <vt:i4>14</vt:i4>
      </vt:variant>
      <vt:variant>
        <vt:i4>0</vt:i4>
      </vt:variant>
      <vt:variant>
        <vt:i4>5</vt:i4>
      </vt:variant>
      <vt:variant>
        <vt:lpwstr/>
      </vt:variant>
      <vt:variant>
        <vt:lpwstr>_Toc328466629</vt:lpwstr>
      </vt:variant>
      <vt:variant>
        <vt:i4>1376315</vt:i4>
      </vt:variant>
      <vt:variant>
        <vt:i4>8</vt:i4>
      </vt:variant>
      <vt:variant>
        <vt:i4>0</vt:i4>
      </vt:variant>
      <vt:variant>
        <vt:i4>5</vt:i4>
      </vt:variant>
      <vt:variant>
        <vt:lpwstr/>
      </vt:variant>
      <vt:variant>
        <vt:lpwstr>_Toc328466628</vt:lpwstr>
      </vt:variant>
      <vt:variant>
        <vt:i4>1376315</vt:i4>
      </vt:variant>
      <vt:variant>
        <vt:i4>2</vt:i4>
      </vt:variant>
      <vt:variant>
        <vt:i4>0</vt:i4>
      </vt:variant>
      <vt:variant>
        <vt:i4>5</vt:i4>
      </vt:variant>
      <vt:variant>
        <vt:lpwstr/>
      </vt:variant>
      <vt:variant>
        <vt:lpwstr>_Toc328466627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Mateja Pokas</cp:lastModifiedBy>
  <cp:revision>277</cp:revision>
  <cp:lastPrinted>2023-02-23T11:44:00Z</cp:lastPrinted>
  <dcterms:created xsi:type="dcterms:W3CDTF">2019-05-26T10:54:00Z</dcterms:created>
  <dcterms:modified xsi:type="dcterms:W3CDTF">2023-08-17T11:13:00Z</dcterms:modified>
</cp:coreProperties>
</file>