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DE5DE" w14:textId="77777777" w:rsidR="00006BFE" w:rsidRDefault="00006BFE" w:rsidP="00006BFE">
      <w:pPr>
        <w:pStyle w:val="Bezproreda"/>
        <w:rPr>
          <w:rFonts w:ascii="Times New Roman" w:hAnsi="Times New Roman"/>
          <w:sz w:val="24"/>
          <w:szCs w:val="24"/>
        </w:rPr>
      </w:pPr>
      <w:r>
        <w:t xml:space="preserve">                             </w:t>
      </w:r>
      <w:r>
        <w:rPr>
          <w:rFonts w:ascii="Times New Roman" w:hAnsi="Times New Roman"/>
          <w:noProof/>
          <w:sz w:val="24"/>
          <w:szCs w:val="24"/>
          <w:lang w:eastAsia="hr-HR"/>
        </w:rPr>
        <w:fldChar w:fldCharType="begin"/>
      </w:r>
      <w:r>
        <w:rPr>
          <w:rFonts w:ascii="Times New Roman" w:hAnsi="Times New Roman"/>
          <w:noProof/>
          <w:sz w:val="24"/>
          <w:szCs w:val="24"/>
          <w:lang w:eastAsia="hr-HR"/>
        </w:rPr>
        <w:instrText xml:space="preserve"> INCLUDEPICTURE  "http://e-izvadak.pravosudje.hr/mpweb/images/common/grb_mali.gif" \* MERGEFORMATINET </w:instrText>
      </w:r>
      <w:r>
        <w:rPr>
          <w:rFonts w:ascii="Times New Roman" w:hAnsi="Times New Roman"/>
          <w:noProof/>
          <w:sz w:val="24"/>
          <w:szCs w:val="24"/>
          <w:lang w:eastAsia="hr-HR"/>
        </w:rPr>
        <w:fldChar w:fldCharType="separate"/>
      </w:r>
      <w:r w:rsidR="00E711A2">
        <w:rPr>
          <w:rFonts w:ascii="Times New Roman" w:hAnsi="Times New Roman"/>
          <w:noProof/>
          <w:sz w:val="24"/>
          <w:szCs w:val="24"/>
          <w:lang w:eastAsia="hr-HR"/>
        </w:rPr>
        <w:fldChar w:fldCharType="begin"/>
      </w:r>
      <w:r w:rsidR="00E711A2">
        <w:rPr>
          <w:rFonts w:ascii="Times New Roman" w:hAnsi="Times New Roman"/>
          <w:noProof/>
          <w:sz w:val="24"/>
          <w:szCs w:val="24"/>
          <w:lang w:eastAsia="hr-HR"/>
        </w:rPr>
        <w:instrText xml:space="preserve"> INCLUDEPICTURE  "http://e-izvadak.pravosudje.hr/mpweb/images/common/grb_mali.gif" \* MERGEFORMATINET </w:instrText>
      </w:r>
      <w:r w:rsidR="00E711A2">
        <w:rPr>
          <w:rFonts w:ascii="Times New Roman" w:hAnsi="Times New Roman"/>
          <w:noProof/>
          <w:sz w:val="24"/>
          <w:szCs w:val="24"/>
          <w:lang w:eastAsia="hr-HR"/>
        </w:rPr>
        <w:fldChar w:fldCharType="separate"/>
      </w:r>
      <w:r w:rsidR="00D46FD3">
        <w:rPr>
          <w:rFonts w:ascii="Times New Roman" w:hAnsi="Times New Roman"/>
          <w:noProof/>
          <w:sz w:val="24"/>
          <w:szCs w:val="24"/>
          <w:lang w:eastAsia="hr-HR"/>
        </w:rPr>
        <w:fldChar w:fldCharType="begin"/>
      </w:r>
      <w:r w:rsidR="00D46FD3">
        <w:rPr>
          <w:rFonts w:ascii="Times New Roman" w:hAnsi="Times New Roman"/>
          <w:noProof/>
          <w:sz w:val="24"/>
          <w:szCs w:val="24"/>
          <w:lang w:eastAsia="hr-HR"/>
        </w:rPr>
        <w:instrText xml:space="preserve"> INCLUDEPICTURE  "http://e-izvadak.pravosudje.hr/mpweb/images/common/grb_mali.gif" \* MERGEFORMATINET </w:instrText>
      </w:r>
      <w:r w:rsidR="00D46FD3">
        <w:rPr>
          <w:rFonts w:ascii="Times New Roman" w:hAnsi="Times New Roman"/>
          <w:noProof/>
          <w:sz w:val="24"/>
          <w:szCs w:val="24"/>
          <w:lang w:eastAsia="hr-HR"/>
        </w:rPr>
        <w:fldChar w:fldCharType="separate"/>
      </w:r>
      <w:r w:rsidR="00D46FD3">
        <w:rPr>
          <w:rFonts w:ascii="Times New Roman" w:hAnsi="Times New Roman"/>
          <w:noProof/>
          <w:sz w:val="24"/>
          <w:szCs w:val="24"/>
          <w:lang w:eastAsia="hr-HR"/>
        </w:rPr>
        <w:fldChar w:fldCharType="begin"/>
      </w:r>
      <w:r w:rsidR="00D46FD3">
        <w:rPr>
          <w:rFonts w:ascii="Times New Roman" w:hAnsi="Times New Roman"/>
          <w:noProof/>
          <w:sz w:val="24"/>
          <w:szCs w:val="24"/>
          <w:lang w:eastAsia="hr-HR"/>
        </w:rPr>
        <w:instrText xml:space="preserve"> INCLUDEPICTURE  "http://e-izvadak.pravosudje.hr/mpweb/images/common/grb_mali.gif" \* MERGEFORMATINET </w:instrText>
      </w:r>
      <w:r w:rsidR="00D46FD3">
        <w:rPr>
          <w:rFonts w:ascii="Times New Roman" w:hAnsi="Times New Roman"/>
          <w:noProof/>
          <w:sz w:val="24"/>
          <w:szCs w:val="24"/>
          <w:lang w:eastAsia="hr-HR"/>
        </w:rPr>
        <w:fldChar w:fldCharType="separate"/>
      </w:r>
      <w:r w:rsidR="004D4900">
        <w:rPr>
          <w:rFonts w:ascii="Times New Roman" w:hAnsi="Times New Roman"/>
          <w:noProof/>
          <w:sz w:val="24"/>
          <w:szCs w:val="24"/>
          <w:lang w:eastAsia="hr-HR"/>
        </w:rPr>
        <w:fldChar w:fldCharType="begin"/>
      </w:r>
      <w:r w:rsidR="004D4900">
        <w:rPr>
          <w:rFonts w:ascii="Times New Roman" w:hAnsi="Times New Roman"/>
          <w:noProof/>
          <w:sz w:val="24"/>
          <w:szCs w:val="24"/>
          <w:lang w:eastAsia="hr-HR"/>
        </w:rPr>
        <w:instrText xml:space="preserve"> INCLUDEPICTURE  "http://e-izvadak.pravosudje.hr/mpweb/images/common/grb_mali.gif" \* MERGEFORMATINET </w:instrText>
      </w:r>
      <w:r w:rsidR="004D4900">
        <w:rPr>
          <w:rFonts w:ascii="Times New Roman" w:hAnsi="Times New Roman"/>
          <w:noProof/>
          <w:sz w:val="24"/>
          <w:szCs w:val="24"/>
          <w:lang w:eastAsia="hr-HR"/>
        </w:rPr>
        <w:fldChar w:fldCharType="separate"/>
      </w:r>
      <w:r w:rsidR="00455150">
        <w:rPr>
          <w:rFonts w:ascii="Times New Roman" w:hAnsi="Times New Roman"/>
          <w:noProof/>
          <w:sz w:val="24"/>
          <w:szCs w:val="24"/>
          <w:lang w:eastAsia="hr-HR"/>
        </w:rPr>
        <w:fldChar w:fldCharType="begin"/>
      </w:r>
      <w:r w:rsidR="00455150">
        <w:rPr>
          <w:rFonts w:ascii="Times New Roman" w:hAnsi="Times New Roman"/>
          <w:noProof/>
          <w:sz w:val="24"/>
          <w:szCs w:val="24"/>
          <w:lang w:eastAsia="hr-HR"/>
        </w:rPr>
        <w:instrText xml:space="preserve"> INCLUDEPICTURE  "http://e-izvadak.pravosudje.hr/mpweb/images/common/grb_mali.gif" \* MERGEFORMATINET </w:instrText>
      </w:r>
      <w:r w:rsidR="00455150">
        <w:rPr>
          <w:rFonts w:ascii="Times New Roman" w:hAnsi="Times New Roman"/>
          <w:noProof/>
          <w:sz w:val="24"/>
          <w:szCs w:val="24"/>
          <w:lang w:eastAsia="hr-HR"/>
        </w:rPr>
        <w:fldChar w:fldCharType="separate"/>
      </w:r>
      <w:r w:rsidR="00936A23">
        <w:rPr>
          <w:rFonts w:ascii="Times New Roman" w:hAnsi="Times New Roman"/>
          <w:noProof/>
          <w:sz w:val="24"/>
          <w:szCs w:val="24"/>
          <w:lang w:eastAsia="hr-HR"/>
        </w:rPr>
        <w:fldChar w:fldCharType="begin"/>
      </w:r>
      <w:r w:rsidR="00936A23">
        <w:rPr>
          <w:rFonts w:ascii="Times New Roman" w:hAnsi="Times New Roman"/>
          <w:noProof/>
          <w:sz w:val="24"/>
          <w:szCs w:val="24"/>
          <w:lang w:eastAsia="hr-HR"/>
        </w:rPr>
        <w:instrText xml:space="preserve"> INCLUDEPICTURE  "http://e-izvadak.pravosudje.hr/mpweb/images/common/grb_mali.gif" \* MERGEFORMATINET </w:instrText>
      </w:r>
      <w:r w:rsidR="00936A23">
        <w:rPr>
          <w:rFonts w:ascii="Times New Roman" w:hAnsi="Times New Roman"/>
          <w:noProof/>
          <w:sz w:val="24"/>
          <w:szCs w:val="24"/>
          <w:lang w:eastAsia="hr-HR"/>
        </w:rPr>
        <w:fldChar w:fldCharType="separate"/>
      </w:r>
      <w:r w:rsidR="00A87013">
        <w:rPr>
          <w:rFonts w:ascii="Times New Roman" w:hAnsi="Times New Roman"/>
          <w:noProof/>
          <w:sz w:val="24"/>
          <w:szCs w:val="24"/>
          <w:lang w:eastAsia="hr-HR"/>
        </w:rPr>
        <w:fldChar w:fldCharType="begin"/>
      </w:r>
      <w:r w:rsidR="00A87013">
        <w:rPr>
          <w:rFonts w:ascii="Times New Roman" w:hAnsi="Times New Roman"/>
          <w:noProof/>
          <w:sz w:val="24"/>
          <w:szCs w:val="24"/>
          <w:lang w:eastAsia="hr-HR"/>
        </w:rPr>
        <w:instrText xml:space="preserve"> </w:instrText>
      </w:r>
      <w:r w:rsidR="00A87013">
        <w:rPr>
          <w:rFonts w:ascii="Times New Roman" w:hAnsi="Times New Roman"/>
          <w:noProof/>
          <w:sz w:val="24"/>
          <w:szCs w:val="24"/>
          <w:lang w:eastAsia="hr-HR"/>
        </w:rPr>
        <w:instrText>INCLUDEPICTURE  "http://e-izvadak.pravosudje.hr/mpweb/images/common/grb_mali.gif" \* MERGEFORMATINET</w:instrText>
      </w:r>
      <w:r w:rsidR="00A87013">
        <w:rPr>
          <w:rFonts w:ascii="Times New Roman" w:hAnsi="Times New Roman"/>
          <w:noProof/>
          <w:sz w:val="24"/>
          <w:szCs w:val="24"/>
          <w:lang w:eastAsia="hr-HR"/>
        </w:rPr>
        <w:instrText xml:space="preserve"> </w:instrText>
      </w:r>
      <w:r w:rsidR="00A87013">
        <w:rPr>
          <w:rFonts w:ascii="Times New Roman" w:hAnsi="Times New Roman"/>
          <w:noProof/>
          <w:sz w:val="24"/>
          <w:szCs w:val="24"/>
          <w:lang w:eastAsia="hr-HR"/>
        </w:rPr>
        <w:fldChar w:fldCharType="separate"/>
      </w:r>
      <w:r w:rsidR="00A87013">
        <w:rPr>
          <w:rFonts w:ascii="Times New Roman" w:hAnsi="Times New Roman"/>
          <w:noProof/>
          <w:sz w:val="24"/>
          <w:szCs w:val="24"/>
          <w:lang w:eastAsia="hr-HR"/>
        </w:rPr>
        <w:pict w14:anchorId="4A67DD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e-izvadak.pravosudje.hr/mpweb/images/common/grb_mali.gif" style="width:28.5pt;height:36pt;visibility:visible">
            <v:imagedata r:id="rId5" r:href="rId6"/>
          </v:shape>
        </w:pict>
      </w:r>
      <w:r w:rsidR="00A87013">
        <w:rPr>
          <w:rFonts w:ascii="Times New Roman" w:hAnsi="Times New Roman"/>
          <w:noProof/>
          <w:sz w:val="24"/>
          <w:szCs w:val="24"/>
          <w:lang w:eastAsia="hr-HR"/>
        </w:rPr>
        <w:fldChar w:fldCharType="end"/>
      </w:r>
      <w:r w:rsidR="00936A23">
        <w:rPr>
          <w:rFonts w:ascii="Times New Roman" w:hAnsi="Times New Roman"/>
          <w:noProof/>
          <w:sz w:val="24"/>
          <w:szCs w:val="24"/>
          <w:lang w:eastAsia="hr-HR"/>
        </w:rPr>
        <w:fldChar w:fldCharType="end"/>
      </w:r>
      <w:r w:rsidR="00455150">
        <w:rPr>
          <w:rFonts w:ascii="Times New Roman" w:hAnsi="Times New Roman"/>
          <w:noProof/>
          <w:sz w:val="24"/>
          <w:szCs w:val="24"/>
          <w:lang w:eastAsia="hr-HR"/>
        </w:rPr>
        <w:fldChar w:fldCharType="end"/>
      </w:r>
      <w:r w:rsidR="004D4900">
        <w:rPr>
          <w:rFonts w:ascii="Times New Roman" w:hAnsi="Times New Roman"/>
          <w:noProof/>
          <w:sz w:val="24"/>
          <w:szCs w:val="24"/>
          <w:lang w:eastAsia="hr-HR"/>
        </w:rPr>
        <w:fldChar w:fldCharType="end"/>
      </w:r>
      <w:r w:rsidR="00D46FD3">
        <w:rPr>
          <w:rFonts w:ascii="Times New Roman" w:hAnsi="Times New Roman"/>
          <w:noProof/>
          <w:sz w:val="24"/>
          <w:szCs w:val="24"/>
          <w:lang w:eastAsia="hr-HR"/>
        </w:rPr>
        <w:fldChar w:fldCharType="end"/>
      </w:r>
      <w:r w:rsidR="00D46FD3">
        <w:rPr>
          <w:rFonts w:ascii="Times New Roman" w:hAnsi="Times New Roman"/>
          <w:noProof/>
          <w:sz w:val="24"/>
          <w:szCs w:val="24"/>
          <w:lang w:eastAsia="hr-HR"/>
        </w:rPr>
        <w:fldChar w:fldCharType="end"/>
      </w:r>
      <w:r w:rsidR="00E711A2">
        <w:rPr>
          <w:rFonts w:ascii="Times New Roman" w:hAnsi="Times New Roman"/>
          <w:noProof/>
          <w:sz w:val="24"/>
          <w:szCs w:val="24"/>
          <w:lang w:eastAsia="hr-HR"/>
        </w:rPr>
        <w:fldChar w:fldCharType="end"/>
      </w:r>
      <w:r>
        <w:rPr>
          <w:rFonts w:ascii="Times New Roman" w:hAnsi="Times New Roman"/>
          <w:noProof/>
          <w:sz w:val="24"/>
          <w:szCs w:val="24"/>
          <w:lang w:eastAsia="hr-HR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D881E2E" w14:textId="77777777" w:rsidR="00006BFE" w:rsidRDefault="00006BFE" w:rsidP="00006BFE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REPUBLIKA HRVATSKA</w:t>
      </w:r>
    </w:p>
    <w:p w14:paraId="69FAD52D" w14:textId="77777777" w:rsidR="00006BFE" w:rsidRDefault="00006BFE" w:rsidP="00006BFE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ZAGREBAČKA ŽUPANIJA</w:t>
      </w:r>
    </w:p>
    <w:p w14:paraId="56D112F6" w14:textId="77777777" w:rsidR="00006BFE" w:rsidRDefault="00006BFE" w:rsidP="00006BFE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OPĆINA KLOŠTAR IVANIĆ</w:t>
      </w:r>
    </w:p>
    <w:p w14:paraId="2DD14B9F" w14:textId="77777777" w:rsidR="00006BFE" w:rsidRDefault="00006BFE" w:rsidP="00006BFE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JEDINSTVENI  UPRAVNI ODJEL</w:t>
      </w:r>
    </w:p>
    <w:p w14:paraId="514EEDF3" w14:textId="77777777" w:rsidR="00006BFE" w:rsidRDefault="00006BFE" w:rsidP="00006BFE">
      <w:pPr>
        <w:pStyle w:val="Bezproreda"/>
        <w:rPr>
          <w:rFonts w:ascii="Times New Roman" w:hAnsi="Times New Roman"/>
          <w:sz w:val="24"/>
          <w:szCs w:val="24"/>
        </w:rPr>
      </w:pPr>
    </w:p>
    <w:p w14:paraId="5C0B5F4A" w14:textId="77777777" w:rsidR="00006BFE" w:rsidRDefault="00006BFE" w:rsidP="00006BFE">
      <w:pPr>
        <w:spacing w:line="276" w:lineRule="auto"/>
        <w:jc w:val="both"/>
      </w:pPr>
      <w:r>
        <w:t>KLASA: 112-01/25-01/0004</w:t>
      </w:r>
    </w:p>
    <w:p w14:paraId="3B5375D2" w14:textId="16F567DD" w:rsidR="00006BFE" w:rsidRDefault="00006BFE" w:rsidP="00006BFE">
      <w:pPr>
        <w:spacing w:line="276" w:lineRule="auto"/>
        <w:jc w:val="both"/>
      </w:pPr>
      <w:r>
        <w:t>URBROJ: 238-14-03/1-25-</w:t>
      </w:r>
      <w:r w:rsidR="00D46FD3">
        <w:t>2</w:t>
      </w:r>
    </w:p>
    <w:p w14:paraId="0BDBCE43" w14:textId="77777777" w:rsidR="00006BFE" w:rsidRDefault="00006BFE" w:rsidP="00006BFE">
      <w:pPr>
        <w:spacing w:line="276" w:lineRule="auto"/>
        <w:jc w:val="both"/>
      </w:pPr>
      <w:r>
        <w:t>Kloštar Ivanić, 01.09.2025.</w:t>
      </w:r>
    </w:p>
    <w:p w14:paraId="5C34C6E1" w14:textId="77777777" w:rsidR="005528F8" w:rsidRDefault="005528F8" w:rsidP="00006BFE">
      <w:pPr>
        <w:spacing w:line="276" w:lineRule="auto"/>
        <w:jc w:val="both"/>
      </w:pPr>
    </w:p>
    <w:p w14:paraId="190851C6" w14:textId="77777777" w:rsidR="005528F8" w:rsidRDefault="005528F8" w:rsidP="005528F8">
      <w:r>
        <w:t xml:space="preserve">Temeljem članka 29. vezano na članak 19. Zakona o službenicima i namještenicima u </w:t>
      </w:r>
    </w:p>
    <w:p w14:paraId="6F35E534" w14:textId="77777777" w:rsidR="005528F8" w:rsidRDefault="005528F8" w:rsidP="005528F8">
      <w:r>
        <w:t xml:space="preserve">lokalnoj i područnoj (regionalnoj) samoupravi (“Narodne novine”, broj: 86/08, 61/11, 4/18, </w:t>
      </w:r>
    </w:p>
    <w:p w14:paraId="27520C9F" w14:textId="28164596" w:rsidR="005528F8" w:rsidRDefault="005528F8" w:rsidP="005528F8">
      <w:r>
        <w:t>112/19, 17/25), Pravilnika o unutarnjem redu Jedinstvenog upravnog odjela Općine Kloštar Ivanić („Glasnik Zagrebačke županije“ broj. 27/24) pročelnica Jedinstvenog upravnog odjela Općine Kloštar Ivanić  objavljuje</w:t>
      </w:r>
    </w:p>
    <w:p w14:paraId="16A12FEC" w14:textId="77777777" w:rsidR="005528F8" w:rsidRDefault="005528F8" w:rsidP="005528F8"/>
    <w:p w14:paraId="11BAF42D" w14:textId="04977169" w:rsidR="005528F8" w:rsidRPr="00834A85" w:rsidRDefault="005528F8" w:rsidP="005528F8">
      <w:pPr>
        <w:rPr>
          <w:b/>
          <w:bCs/>
        </w:rPr>
      </w:pPr>
      <w:r>
        <w:t xml:space="preserve">                        </w:t>
      </w:r>
      <w:r w:rsidRPr="00834A85">
        <w:rPr>
          <w:b/>
          <w:bCs/>
        </w:rPr>
        <w:t xml:space="preserve">UPUTE I OBAVIJEST KANDIDATIMA ZA PRIJAM U SLUŽBU </w:t>
      </w:r>
    </w:p>
    <w:p w14:paraId="6672A3FB" w14:textId="77777777" w:rsidR="005528F8" w:rsidRDefault="005528F8" w:rsidP="005528F8"/>
    <w:p w14:paraId="51017C0F" w14:textId="1AE66D2F" w:rsidR="005528F8" w:rsidRDefault="00834A85" w:rsidP="005528F8">
      <w:r>
        <w:t>N</w:t>
      </w:r>
      <w:r w:rsidR="005528F8">
        <w:t>a radno mjesto REFERENT ZA OBRAČUN NAKNADA I DOPRINOS, 1 izvršitelj, na određeno vrijeme radi zamjene</w:t>
      </w:r>
      <w:r w:rsidR="00E711A2">
        <w:t xml:space="preserve"> duže vrijeme odsutne službenice</w:t>
      </w:r>
      <w:r w:rsidR="005528F8">
        <w:t>.</w:t>
      </w:r>
    </w:p>
    <w:p w14:paraId="723C72FE" w14:textId="77777777" w:rsidR="00834A85" w:rsidRDefault="00834A85" w:rsidP="005528F8"/>
    <w:p w14:paraId="4101219E" w14:textId="77777777" w:rsidR="005528F8" w:rsidRPr="00834A85" w:rsidRDefault="005528F8" w:rsidP="005528F8">
      <w:pPr>
        <w:rPr>
          <w:b/>
          <w:bCs/>
        </w:rPr>
      </w:pPr>
      <w:r w:rsidRPr="00834A85">
        <w:rPr>
          <w:b/>
          <w:bCs/>
        </w:rPr>
        <w:t>OBJAVA OGLASA</w:t>
      </w:r>
    </w:p>
    <w:p w14:paraId="63737FE4" w14:textId="47BD98B2" w:rsidR="005528F8" w:rsidRDefault="005528F8" w:rsidP="005528F8">
      <w:r>
        <w:t xml:space="preserve">Oglas je objavljen dana </w:t>
      </w:r>
      <w:r w:rsidR="00834A85">
        <w:t>0</w:t>
      </w:r>
      <w:r w:rsidR="00A87013">
        <w:t>2</w:t>
      </w:r>
      <w:r>
        <w:t>.</w:t>
      </w:r>
      <w:r w:rsidR="00834A85">
        <w:t>09</w:t>
      </w:r>
      <w:r>
        <w:t>.2025. godine.</w:t>
      </w:r>
    </w:p>
    <w:p w14:paraId="60FE3155" w14:textId="77777777" w:rsidR="005528F8" w:rsidRDefault="005528F8" w:rsidP="005528F8">
      <w:r>
        <w:t>Rok za podnošenje prijava traje osam (8) dana od objave.</w:t>
      </w:r>
    </w:p>
    <w:p w14:paraId="4DE2600C" w14:textId="77777777" w:rsidR="00834A85" w:rsidRDefault="00834A85" w:rsidP="005528F8"/>
    <w:p w14:paraId="12B76C1D" w14:textId="77777777" w:rsidR="005528F8" w:rsidRPr="00834A85" w:rsidRDefault="005528F8" w:rsidP="005528F8">
      <w:pPr>
        <w:rPr>
          <w:b/>
          <w:bCs/>
        </w:rPr>
      </w:pPr>
      <w:r w:rsidRPr="00834A85">
        <w:rPr>
          <w:b/>
          <w:bCs/>
        </w:rPr>
        <w:t>NAČIN OBAVLJANJA PROVJERE ZNANJA I SPOSBNOSTI KANDIDATA</w:t>
      </w:r>
    </w:p>
    <w:p w14:paraId="21BB4D09" w14:textId="77777777" w:rsidR="005528F8" w:rsidRDefault="005528F8" w:rsidP="005528F8">
      <w:r>
        <w:t xml:space="preserve">Za kandidate prijavljene na oglas provesti će se prethodna provjera znanja i sposobnosti koja </w:t>
      </w:r>
    </w:p>
    <w:p w14:paraId="29870419" w14:textId="77777777" w:rsidR="005528F8" w:rsidRDefault="005528F8" w:rsidP="005528F8">
      <w:r>
        <w:t xml:space="preserve">obuhvaća pisano testiranje te intervju s kandidatima. </w:t>
      </w:r>
    </w:p>
    <w:p w14:paraId="0282F165" w14:textId="77777777" w:rsidR="00834A85" w:rsidRDefault="00834A85" w:rsidP="005528F8"/>
    <w:p w14:paraId="3BB504E8" w14:textId="77777777" w:rsidR="005528F8" w:rsidRPr="00DD151A" w:rsidRDefault="005528F8" w:rsidP="005528F8">
      <w:pPr>
        <w:rPr>
          <w:b/>
          <w:bCs/>
          <w:u w:val="single"/>
        </w:rPr>
      </w:pPr>
      <w:r w:rsidRPr="00DD151A">
        <w:rPr>
          <w:b/>
          <w:bCs/>
          <w:u w:val="single"/>
        </w:rPr>
        <w:t>Područja testiranja te pravni i drugi izvori za pripremanje kandidata za testiranje:</w:t>
      </w:r>
    </w:p>
    <w:p w14:paraId="2A89F93F" w14:textId="77777777" w:rsidR="005528F8" w:rsidRPr="00DD151A" w:rsidRDefault="005528F8" w:rsidP="005528F8">
      <w:pPr>
        <w:rPr>
          <w:b/>
          <w:bCs/>
        </w:rPr>
      </w:pPr>
      <w:r w:rsidRPr="00DD151A">
        <w:rPr>
          <w:b/>
          <w:bCs/>
        </w:rPr>
        <w:t>Pisano testiranje obuhvaća:</w:t>
      </w:r>
    </w:p>
    <w:p w14:paraId="51B014C2" w14:textId="77777777" w:rsidR="00834A85" w:rsidRPr="00DD151A" w:rsidRDefault="005528F8" w:rsidP="005528F8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DD151A">
        <w:rPr>
          <w:rFonts w:ascii="Times New Roman" w:hAnsi="Times New Roman" w:cs="Times New Roman"/>
        </w:rPr>
        <w:t xml:space="preserve">Statut Općine </w:t>
      </w:r>
      <w:r w:rsidR="00834A85" w:rsidRPr="00DD151A">
        <w:rPr>
          <w:rFonts w:ascii="Times New Roman" w:hAnsi="Times New Roman" w:cs="Times New Roman"/>
        </w:rPr>
        <w:t>Kloštar Ivanić</w:t>
      </w:r>
      <w:r w:rsidRPr="00DD151A">
        <w:rPr>
          <w:rFonts w:ascii="Times New Roman" w:hAnsi="Times New Roman" w:cs="Times New Roman"/>
        </w:rPr>
        <w:t xml:space="preserve"> („</w:t>
      </w:r>
      <w:r w:rsidR="00834A85" w:rsidRPr="00DD151A">
        <w:rPr>
          <w:rFonts w:ascii="Times New Roman" w:hAnsi="Times New Roman" w:cs="Times New Roman"/>
        </w:rPr>
        <w:t>Glasnik Zagrebačke</w:t>
      </w:r>
      <w:r w:rsidRPr="00DD151A">
        <w:rPr>
          <w:rFonts w:ascii="Times New Roman" w:hAnsi="Times New Roman" w:cs="Times New Roman"/>
        </w:rPr>
        <w:t xml:space="preserve"> županije“ broj </w:t>
      </w:r>
      <w:r w:rsidR="00834A85" w:rsidRPr="00DD151A">
        <w:rPr>
          <w:rFonts w:ascii="Times New Roman" w:hAnsi="Times New Roman" w:cs="Times New Roman"/>
        </w:rPr>
        <w:t>13</w:t>
      </w:r>
      <w:r w:rsidRPr="00DD151A">
        <w:rPr>
          <w:rFonts w:ascii="Times New Roman" w:hAnsi="Times New Roman" w:cs="Times New Roman"/>
        </w:rPr>
        <w:t>/21</w:t>
      </w:r>
      <w:r w:rsidR="00834A85" w:rsidRPr="00DD151A">
        <w:rPr>
          <w:rFonts w:ascii="Times New Roman" w:hAnsi="Times New Roman" w:cs="Times New Roman"/>
        </w:rPr>
        <w:t>)</w:t>
      </w:r>
    </w:p>
    <w:p w14:paraId="1D1F4B5B" w14:textId="77777777" w:rsidR="00834A85" w:rsidRPr="00DD151A" w:rsidRDefault="005528F8" w:rsidP="005528F8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DD151A">
        <w:rPr>
          <w:rFonts w:ascii="Times New Roman" w:hAnsi="Times New Roman" w:cs="Times New Roman"/>
        </w:rPr>
        <w:t xml:space="preserve">Zakon o službenicima i namještenicima u lokalnoj i područnoj (regionalnoj) samoupravi („Narodne novine“ broj: 86/08 i 61/11, 04/18,112/19, 17/25), </w:t>
      </w:r>
    </w:p>
    <w:p w14:paraId="582BAA86" w14:textId="77777777" w:rsidR="00834A85" w:rsidRPr="00DD151A" w:rsidRDefault="005528F8" w:rsidP="005528F8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DD151A">
        <w:rPr>
          <w:rFonts w:ascii="Times New Roman" w:hAnsi="Times New Roman" w:cs="Times New Roman"/>
        </w:rPr>
        <w:t xml:space="preserve">Poslovnik Općinskog vijeća Općine </w:t>
      </w:r>
      <w:r w:rsidR="00834A85" w:rsidRPr="00DD151A">
        <w:rPr>
          <w:rFonts w:ascii="Times New Roman" w:hAnsi="Times New Roman" w:cs="Times New Roman"/>
        </w:rPr>
        <w:t>Kloštar Ivanić</w:t>
      </w:r>
      <w:r w:rsidRPr="00DD151A">
        <w:rPr>
          <w:rFonts w:ascii="Times New Roman" w:hAnsi="Times New Roman" w:cs="Times New Roman"/>
        </w:rPr>
        <w:t xml:space="preserve"> („</w:t>
      </w:r>
      <w:r w:rsidR="00834A85" w:rsidRPr="00DD151A">
        <w:rPr>
          <w:rFonts w:ascii="Times New Roman" w:hAnsi="Times New Roman" w:cs="Times New Roman"/>
        </w:rPr>
        <w:t>Glasnik Zagrebačke županije“ broj 32/21</w:t>
      </w:r>
      <w:r w:rsidRPr="00DD151A">
        <w:rPr>
          <w:rFonts w:ascii="Times New Roman" w:hAnsi="Times New Roman" w:cs="Times New Roman"/>
        </w:rPr>
        <w:t xml:space="preserve">), </w:t>
      </w:r>
    </w:p>
    <w:p w14:paraId="2440CE6E" w14:textId="3E358DBA" w:rsidR="00834A85" w:rsidRPr="00DD151A" w:rsidRDefault="005528F8" w:rsidP="005528F8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DD151A">
        <w:rPr>
          <w:rFonts w:ascii="Times New Roman" w:hAnsi="Times New Roman" w:cs="Times New Roman"/>
        </w:rPr>
        <w:t>Odluka o komunalnim djelatnostima na području Općine</w:t>
      </w:r>
      <w:r w:rsidR="00834A85" w:rsidRPr="00DD151A">
        <w:rPr>
          <w:rFonts w:ascii="Times New Roman" w:hAnsi="Times New Roman" w:cs="Times New Roman"/>
        </w:rPr>
        <w:t xml:space="preserve"> Kloštar Ivanić</w:t>
      </w:r>
      <w:r w:rsidRPr="00DD151A">
        <w:rPr>
          <w:rFonts w:ascii="Times New Roman" w:hAnsi="Times New Roman" w:cs="Times New Roman"/>
        </w:rPr>
        <w:t xml:space="preserve"> </w:t>
      </w:r>
    </w:p>
    <w:p w14:paraId="0272FCB0" w14:textId="77777777" w:rsidR="00834A85" w:rsidRPr="00DD151A" w:rsidRDefault="005528F8" w:rsidP="005528F8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DD151A">
        <w:rPr>
          <w:rFonts w:ascii="Times New Roman" w:hAnsi="Times New Roman" w:cs="Times New Roman"/>
        </w:rPr>
        <w:t>Zakon o općem upravnom postupku („Narodne</w:t>
      </w:r>
      <w:r w:rsidR="00834A85" w:rsidRPr="00DD151A">
        <w:rPr>
          <w:rFonts w:ascii="Times New Roman" w:hAnsi="Times New Roman" w:cs="Times New Roman"/>
        </w:rPr>
        <w:t xml:space="preserve"> </w:t>
      </w:r>
      <w:r w:rsidRPr="00DD151A">
        <w:rPr>
          <w:rFonts w:ascii="Times New Roman" w:hAnsi="Times New Roman" w:cs="Times New Roman"/>
        </w:rPr>
        <w:t xml:space="preserve">novine“, broj 47/09 i 110/21), </w:t>
      </w:r>
    </w:p>
    <w:p w14:paraId="784E44DC" w14:textId="0B655B28" w:rsidR="005528F8" w:rsidRDefault="005528F8" w:rsidP="005528F8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DD151A">
        <w:rPr>
          <w:rFonts w:ascii="Times New Roman" w:hAnsi="Times New Roman" w:cs="Times New Roman"/>
        </w:rPr>
        <w:t>Zakon o lokalnoj i područnoj (regionalnoj) samoupravi (Urednički pročišćeni tekst, „Narodne novine“, broj Narodne novine 33/01, 60/01, 129/05,</w:t>
      </w:r>
      <w:r w:rsidR="00834A85" w:rsidRPr="00DD151A">
        <w:rPr>
          <w:rFonts w:ascii="Times New Roman" w:hAnsi="Times New Roman" w:cs="Times New Roman"/>
        </w:rPr>
        <w:t xml:space="preserve"> </w:t>
      </w:r>
      <w:r w:rsidRPr="00DD151A">
        <w:rPr>
          <w:rFonts w:ascii="Times New Roman" w:hAnsi="Times New Roman" w:cs="Times New Roman"/>
        </w:rPr>
        <w:t>109/07, 125/08, 36/09, 36/09, 150/11, 144/12, 19/13, 137/15, 123/17, 98/19, 144/20).</w:t>
      </w:r>
    </w:p>
    <w:p w14:paraId="2615DF38" w14:textId="666B5588" w:rsidR="007221E3" w:rsidRDefault="007221E3" w:rsidP="005528F8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Odluka o komunalnom doprinosu </w:t>
      </w:r>
      <w:bookmarkStart w:id="0" w:name="_Hlk207619468"/>
      <w:r>
        <w:rPr>
          <w:rFonts w:ascii="Times New Roman" w:hAnsi="Times New Roman" w:cs="Times New Roman"/>
        </w:rPr>
        <w:t>(„Glasnik Zagrebačke županije“ broj 5/19)</w:t>
      </w:r>
      <w:bookmarkEnd w:id="0"/>
    </w:p>
    <w:p w14:paraId="79F9B726" w14:textId="60621F02" w:rsidR="007221E3" w:rsidRPr="00DD151A" w:rsidRDefault="007221E3" w:rsidP="005528F8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Odluka o komunalnoj naknadi („Glasnik Zagrebačke županije“ broj 5/19)</w:t>
      </w:r>
    </w:p>
    <w:p w14:paraId="6DB4AF15" w14:textId="77777777" w:rsidR="005528F8" w:rsidRPr="00DD151A" w:rsidRDefault="005528F8" w:rsidP="005528F8">
      <w:pPr>
        <w:rPr>
          <w:b/>
          <w:bCs/>
        </w:rPr>
      </w:pPr>
      <w:r w:rsidRPr="00DD151A">
        <w:rPr>
          <w:b/>
          <w:bCs/>
        </w:rPr>
        <w:t>Intervju:</w:t>
      </w:r>
    </w:p>
    <w:p w14:paraId="47ADA44D" w14:textId="77777777" w:rsidR="005528F8" w:rsidRPr="00DD151A" w:rsidRDefault="005528F8" w:rsidP="005528F8">
      <w:r w:rsidRPr="00DD151A">
        <w:t xml:space="preserve">Intervju (razgovor) provodi se samo s kandidatima koji su ostvarili najmanje 50% ukupnog </w:t>
      </w:r>
    </w:p>
    <w:p w14:paraId="6B84F88F" w14:textId="77777777" w:rsidR="005528F8" w:rsidRPr="00DD151A" w:rsidRDefault="005528F8" w:rsidP="005528F8">
      <w:r w:rsidRPr="00DD151A">
        <w:t>broja bodova na pisanom testiranju.</w:t>
      </w:r>
    </w:p>
    <w:p w14:paraId="674076F0" w14:textId="77777777" w:rsidR="005528F8" w:rsidRPr="00DD151A" w:rsidRDefault="005528F8" w:rsidP="005528F8">
      <w:r w:rsidRPr="00DD151A">
        <w:t xml:space="preserve">Povjerenstvo kroz razgovor utvrđuje interese, ciljeve i motivaciju za rad. </w:t>
      </w:r>
    </w:p>
    <w:p w14:paraId="2F1FD218" w14:textId="77777777" w:rsidR="005528F8" w:rsidRPr="00DD151A" w:rsidRDefault="005528F8" w:rsidP="005528F8">
      <w:r w:rsidRPr="00DD151A">
        <w:t>Kandidat može na intervjuu ostvariti do 10 bodova.</w:t>
      </w:r>
    </w:p>
    <w:p w14:paraId="72CBB4B0" w14:textId="77777777" w:rsidR="005528F8" w:rsidRPr="00DD151A" w:rsidRDefault="005528F8" w:rsidP="005528F8">
      <w:r w:rsidRPr="00DD151A">
        <w:t xml:space="preserve">Postupak testiranja provesti će Povjerenstvo za provedbu Natječaja. Poziv za testiranje biti će </w:t>
      </w:r>
    </w:p>
    <w:p w14:paraId="20D0BDB5" w14:textId="5ADF4796" w:rsidR="005528F8" w:rsidRDefault="005528F8" w:rsidP="005528F8">
      <w:r w:rsidRPr="00DD151A">
        <w:t xml:space="preserve">objavljen najmanje 5 dana prije testiranja na web stranci </w:t>
      </w:r>
      <w:hyperlink r:id="rId7" w:history="1">
        <w:r w:rsidR="00834A85" w:rsidRPr="00DD151A">
          <w:rPr>
            <w:rStyle w:val="Hiperveza"/>
          </w:rPr>
          <w:t>www.klostar-ivanic.hr</w:t>
        </w:r>
      </w:hyperlink>
      <w:r w:rsidR="00834A85" w:rsidRPr="00DD151A">
        <w:t xml:space="preserve"> </w:t>
      </w:r>
      <w:r w:rsidRPr="00DD151A">
        <w:t xml:space="preserve"> i na oglasnoj ploči Općine </w:t>
      </w:r>
      <w:r w:rsidR="00834A85" w:rsidRPr="00DD151A">
        <w:t>Kloštar Ivanić</w:t>
      </w:r>
      <w:r w:rsidRPr="00DD151A">
        <w:t xml:space="preserve">. </w:t>
      </w:r>
    </w:p>
    <w:p w14:paraId="26E62871" w14:textId="77777777" w:rsidR="00DD151A" w:rsidRPr="00DD151A" w:rsidRDefault="00DD151A" w:rsidP="005528F8"/>
    <w:p w14:paraId="63BE3C65" w14:textId="77777777" w:rsidR="00834A85" w:rsidRPr="00DD151A" w:rsidRDefault="00834A85" w:rsidP="005528F8"/>
    <w:p w14:paraId="030A9CFA" w14:textId="77777777" w:rsidR="005528F8" w:rsidRPr="00DD151A" w:rsidRDefault="005528F8" w:rsidP="005528F8">
      <w:pPr>
        <w:rPr>
          <w:b/>
          <w:bCs/>
        </w:rPr>
      </w:pPr>
      <w:r w:rsidRPr="00DD151A">
        <w:rPr>
          <w:b/>
          <w:bCs/>
        </w:rPr>
        <w:t>PRAVILA I POSTUPAK TESTIRANJA</w:t>
      </w:r>
    </w:p>
    <w:p w14:paraId="4934DC97" w14:textId="77777777" w:rsidR="005528F8" w:rsidRPr="00DD151A" w:rsidRDefault="005528F8" w:rsidP="005528F8">
      <w:r w:rsidRPr="00DD151A">
        <w:t xml:space="preserve">Po dolasku na provjeru znanja, od kandidata će biti zatraženo predočavanje odgovarajuće </w:t>
      </w:r>
    </w:p>
    <w:p w14:paraId="0BFF686C" w14:textId="77777777" w:rsidR="005528F8" w:rsidRPr="00DD151A" w:rsidRDefault="005528F8" w:rsidP="005528F8">
      <w:r w:rsidRPr="00DD151A">
        <w:t xml:space="preserve">identifikacijske isprave radi utvrđivanja identiteta. Kandidati koji ne mogu dokazati identitet </w:t>
      </w:r>
    </w:p>
    <w:p w14:paraId="6055C05D" w14:textId="77777777" w:rsidR="005528F8" w:rsidRPr="00DD151A" w:rsidRDefault="005528F8" w:rsidP="005528F8">
      <w:r w:rsidRPr="00DD151A">
        <w:t xml:space="preserve">neće moći pristupiti testiranju. Za kandidata koji ne pristupi testiranju smatrati će se da je </w:t>
      </w:r>
    </w:p>
    <w:p w14:paraId="54C1946A" w14:textId="77777777" w:rsidR="005528F8" w:rsidRPr="00DD151A" w:rsidRDefault="005528F8" w:rsidP="005528F8">
      <w:r w:rsidRPr="00DD151A">
        <w:t>povukao prijavu na natječaj.</w:t>
      </w:r>
    </w:p>
    <w:p w14:paraId="21677E2D" w14:textId="77777777" w:rsidR="005528F8" w:rsidRPr="00DD151A" w:rsidRDefault="005528F8" w:rsidP="005528F8">
      <w:r w:rsidRPr="00DD151A">
        <w:t>Po utvrđivanju identiteta, kandidati će pristupiti pisanoj provjeri znanja.</w:t>
      </w:r>
    </w:p>
    <w:p w14:paraId="1A604BC2" w14:textId="77777777" w:rsidR="005528F8" w:rsidRPr="00DD151A" w:rsidRDefault="005528F8" w:rsidP="005528F8">
      <w:r w:rsidRPr="00DD151A">
        <w:t>Navedena provjera traje 30 minuta.</w:t>
      </w:r>
    </w:p>
    <w:p w14:paraId="7B4708EC" w14:textId="77777777" w:rsidR="005528F8" w:rsidRPr="00DD151A" w:rsidRDefault="005528F8" w:rsidP="005528F8">
      <w:r w:rsidRPr="00DD151A">
        <w:t>Kandidati su dužni pridržavati se utvrđenog vremena i rasporeda testiranja.</w:t>
      </w:r>
    </w:p>
    <w:p w14:paraId="6F2E2F75" w14:textId="77777777" w:rsidR="005528F8" w:rsidRPr="00DD151A" w:rsidRDefault="005528F8" w:rsidP="005528F8">
      <w:r w:rsidRPr="00DD151A">
        <w:t>Za vrijeme provjere znanja i sposobnosti nije dopušteno:</w:t>
      </w:r>
    </w:p>
    <w:p w14:paraId="59DF80BB" w14:textId="77777777" w:rsidR="005528F8" w:rsidRPr="00DD151A" w:rsidRDefault="005528F8" w:rsidP="005528F8">
      <w:r w:rsidRPr="00DD151A">
        <w:t>- koristiti se bilo kakvom literaturom odnosno bilješkama;</w:t>
      </w:r>
    </w:p>
    <w:p w14:paraId="6E5A6F0E" w14:textId="77777777" w:rsidR="005528F8" w:rsidRPr="00DD151A" w:rsidRDefault="005528F8" w:rsidP="005528F8">
      <w:r w:rsidRPr="00DD151A">
        <w:t>- koristiti mobitel ili druga komunikacijska sredstva;</w:t>
      </w:r>
    </w:p>
    <w:p w14:paraId="1E636639" w14:textId="77777777" w:rsidR="005528F8" w:rsidRPr="00DD151A" w:rsidRDefault="005528F8" w:rsidP="005528F8">
      <w:r w:rsidRPr="00DD151A">
        <w:t>- napuštati prostoriju u kojoj se odvija provjera;</w:t>
      </w:r>
    </w:p>
    <w:p w14:paraId="66554F2E" w14:textId="77777777" w:rsidR="005528F8" w:rsidRPr="00DD151A" w:rsidRDefault="005528F8" w:rsidP="005528F8">
      <w:r w:rsidRPr="00DD151A">
        <w:t>- razgovarati s ostalim kandidatima;</w:t>
      </w:r>
    </w:p>
    <w:p w14:paraId="71CB7392" w14:textId="77777777" w:rsidR="005528F8" w:rsidRPr="00DD151A" w:rsidRDefault="005528F8" w:rsidP="005528F8">
      <w:r w:rsidRPr="00DD151A">
        <w:t>- na bilo koji drugi način ometati koncentraciju ostalih kandidata.</w:t>
      </w:r>
    </w:p>
    <w:p w14:paraId="251D9C68" w14:textId="77777777" w:rsidR="005528F8" w:rsidRPr="00DD151A" w:rsidRDefault="005528F8" w:rsidP="005528F8">
      <w:r w:rsidRPr="00DD151A">
        <w:t xml:space="preserve">Kandidati koji će se ponašati neprimjereno ili će prekršiti neko od gore navedenih pravila biti </w:t>
      </w:r>
    </w:p>
    <w:p w14:paraId="0C22F0B4" w14:textId="28497555" w:rsidR="005528F8" w:rsidRPr="00DD151A" w:rsidRDefault="005528F8" w:rsidP="005528F8">
      <w:r w:rsidRPr="00DD151A">
        <w:t>će udaljeni s testiranja, a njihov rezultat i rad Povjerenstvo za provedbu natječaja neće</w:t>
      </w:r>
      <w:r w:rsidR="00903DDE" w:rsidRPr="00DD151A">
        <w:t xml:space="preserve"> </w:t>
      </w:r>
      <w:r w:rsidR="00936A23">
        <w:t>b</w:t>
      </w:r>
      <w:r w:rsidRPr="00DD151A">
        <w:t>odovati.</w:t>
      </w:r>
    </w:p>
    <w:p w14:paraId="3378DEAA" w14:textId="77777777" w:rsidR="005528F8" w:rsidRPr="00DD151A" w:rsidRDefault="005528F8" w:rsidP="005528F8">
      <w:r w:rsidRPr="00DD151A">
        <w:t>Prethodna provjera znanja i sposobnosti kandidata sastoji se od pisanog testiranja i intervjua.</w:t>
      </w:r>
    </w:p>
    <w:p w14:paraId="3F02FF38" w14:textId="77777777" w:rsidR="005528F8" w:rsidRPr="00DD151A" w:rsidRDefault="005528F8" w:rsidP="005528F8">
      <w:r w:rsidRPr="00DD151A">
        <w:t xml:space="preserve">Za svaki dio provjere znanja dodjeljuje se od 1 do 10 bodova. </w:t>
      </w:r>
    </w:p>
    <w:p w14:paraId="7105CA8D" w14:textId="77777777" w:rsidR="005528F8" w:rsidRPr="00DD151A" w:rsidRDefault="005528F8" w:rsidP="005528F8">
      <w:r w:rsidRPr="00DD151A">
        <w:t xml:space="preserve">Intervju se provodi samo s kandidatima koji su ostvarili najmanje 50% bodova iz svakog </w:t>
      </w:r>
    </w:p>
    <w:p w14:paraId="063880CE" w14:textId="77777777" w:rsidR="005528F8" w:rsidRPr="00DD151A" w:rsidRDefault="005528F8" w:rsidP="005528F8">
      <w:r w:rsidRPr="00DD151A">
        <w:t>dijela provjere znanja i sposobnosti.</w:t>
      </w:r>
    </w:p>
    <w:p w14:paraId="40B222CC" w14:textId="77777777" w:rsidR="005528F8" w:rsidRPr="00DD151A" w:rsidRDefault="005528F8" w:rsidP="005528F8">
      <w:r w:rsidRPr="00DD151A">
        <w:t xml:space="preserve">Povjerenstvo za provedbu natječaja kroz intervju s kandidatima utvrđuje interese, </w:t>
      </w:r>
    </w:p>
    <w:p w14:paraId="0CEDBC49" w14:textId="77777777" w:rsidR="005528F8" w:rsidRPr="00DD151A" w:rsidRDefault="005528F8" w:rsidP="005528F8">
      <w:r w:rsidRPr="00DD151A">
        <w:t>profesionalne ciljeve i motivaciju istih za rad u jedinici područne (regionalne) samouprave.</w:t>
      </w:r>
    </w:p>
    <w:p w14:paraId="175CFDA3" w14:textId="77777777" w:rsidR="005528F8" w:rsidRPr="00DD151A" w:rsidRDefault="005528F8" w:rsidP="005528F8">
      <w:r w:rsidRPr="00DD151A">
        <w:t>Nakon provedenog testiranja i intervjua Povjerenstvo za provedbu natječaja utvrđuje ranglistu kandidata prema ukupnom broju bodova ostvarenih na testiranju i intervjuu.</w:t>
      </w:r>
    </w:p>
    <w:p w14:paraId="657B03C5" w14:textId="39EF3162" w:rsidR="005528F8" w:rsidRPr="00DD151A" w:rsidRDefault="005528F8" w:rsidP="005528F8">
      <w:r w:rsidRPr="00DD151A">
        <w:t>Povjerenstvo za provedbu natječaja dostavlja pročelni</w:t>
      </w:r>
      <w:r w:rsidR="00936A23">
        <w:t>ci</w:t>
      </w:r>
      <w:r w:rsidRPr="00DD151A">
        <w:t xml:space="preserve"> Izvješće o provedenom postupku.</w:t>
      </w:r>
    </w:p>
    <w:p w14:paraId="3B4C8731" w14:textId="162ED899" w:rsidR="005528F8" w:rsidRPr="00DD151A" w:rsidRDefault="005528F8" w:rsidP="005528F8">
      <w:r w:rsidRPr="00DD151A">
        <w:t>Pročelni</w:t>
      </w:r>
      <w:r w:rsidR="00936A23">
        <w:t>ca</w:t>
      </w:r>
      <w:r w:rsidRPr="00DD151A">
        <w:t xml:space="preserve"> donosi Rješenje o prijmu izabranog kandidata koje će biti dostavljeno kandidatima </w:t>
      </w:r>
    </w:p>
    <w:p w14:paraId="01EB287D" w14:textId="77777777" w:rsidR="005528F8" w:rsidRPr="00DD151A" w:rsidRDefault="005528F8" w:rsidP="005528F8">
      <w:r w:rsidRPr="00DD151A">
        <w:t>koji ispunjavaju formalne uvjete natječaja.</w:t>
      </w:r>
    </w:p>
    <w:p w14:paraId="357CF40A" w14:textId="77777777" w:rsidR="005528F8" w:rsidRPr="00DD151A" w:rsidRDefault="005528F8" w:rsidP="005528F8">
      <w:r w:rsidRPr="00DD151A">
        <w:t xml:space="preserve">Kandidat koji nije zadovoljan Rješenjem o prijmu izabranog kandidata može podnijeti žalbu </w:t>
      </w:r>
    </w:p>
    <w:p w14:paraId="15AAF90E" w14:textId="35A2496E" w:rsidR="005528F8" w:rsidRPr="00DD151A" w:rsidRDefault="005528F8" w:rsidP="005528F8">
      <w:r w:rsidRPr="00DD151A">
        <w:t>načelni</w:t>
      </w:r>
      <w:r w:rsidR="00936A23">
        <w:t>ci</w:t>
      </w:r>
      <w:r w:rsidRPr="00DD151A">
        <w:t xml:space="preserve"> Općine </w:t>
      </w:r>
      <w:r w:rsidR="00903DDE" w:rsidRPr="00DD151A">
        <w:t>Kloštar Ivanić</w:t>
      </w:r>
      <w:r w:rsidRPr="00DD151A">
        <w:t xml:space="preserve"> u roku od 15 dana od dana dostave Rješenja.</w:t>
      </w:r>
    </w:p>
    <w:p w14:paraId="0CA12972" w14:textId="77777777" w:rsidR="00903DDE" w:rsidRPr="00DD151A" w:rsidRDefault="00903DDE" w:rsidP="005528F8"/>
    <w:p w14:paraId="5B215B43" w14:textId="77777777" w:rsidR="005528F8" w:rsidRPr="00DD151A" w:rsidRDefault="005528F8" w:rsidP="005528F8">
      <w:pPr>
        <w:rPr>
          <w:b/>
          <w:bCs/>
        </w:rPr>
      </w:pPr>
      <w:r w:rsidRPr="00DD151A">
        <w:rPr>
          <w:b/>
          <w:bCs/>
        </w:rPr>
        <w:t>OPIS POSLOVA I PODACI O PLAĆI</w:t>
      </w:r>
    </w:p>
    <w:p w14:paraId="29B6F6A1" w14:textId="77777777" w:rsidR="005528F8" w:rsidRPr="00DD151A" w:rsidRDefault="005528F8" w:rsidP="005528F8">
      <w:pPr>
        <w:rPr>
          <w:b/>
          <w:bCs/>
        </w:rPr>
      </w:pPr>
      <w:r w:rsidRPr="00DD151A">
        <w:rPr>
          <w:b/>
          <w:bCs/>
        </w:rPr>
        <w:t>Složenost poslova:</w:t>
      </w:r>
    </w:p>
    <w:p w14:paraId="6B20376E" w14:textId="77777777" w:rsidR="005528F8" w:rsidRPr="00DD151A" w:rsidRDefault="005528F8" w:rsidP="005528F8">
      <w:r w:rsidRPr="00DD151A">
        <w:t xml:space="preserve">- stupanj složenosti koji uključuje jednostavne i uglavnom rutinske poslove koji zahtijevaju </w:t>
      </w:r>
    </w:p>
    <w:p w14:paraId="4DFB78F6" w14:textId="77777777" w:rsidR="005528F8" w:rsidRPr="00DD151A" w:rsidRDefault="005528F8" w:rsidP="005528F8">
      <w:r w:rsidRPr="00DD151A">
        <w:t>primjenu precizno utvrđenih postupaka, metoda rada i stručnih tehnika</w:t>
      </w:r>
    </w:p>
    <w:p w14:paraId="435C54E7" w14:textId="77777777" w:rsidR="005528F8" w:rsidRPr="00DD151A" w:rsidRDefault="005528F8" w:rsidP="005528F8">
      <w:pPr>
        <w:rPr>
          <w:b/>
          <w:bCs/>
        </w:rPr>
      </w:pPr>
      <w:r w:rsidRPr="00DD151A">
        <w:rPr>
          <w:b/>
          <w:bCs/>
        </w:rPr>
        <w:t>Stupanj samostalnosti:</w:t>
      </w:r>
    </w:p>
    <w:p w14:paraId="4831EC19" w14:textId="32AB2823" w:rsidR="005528F8" w:rsidRPr="00DD151A" w:rsidRDefault="005528F8" w:rsidP="005528F8">
      <w:r w:rsidRPr="00DD151A">
        <w:t xml:space="preserve">- stupanj samostalnosti koji uključuje stalni nadzor i upute </w:t>
      </w:r>
      <w:r w:rsidR="00903DDE" w:rsidRPr="00DD151A">
        <w:t>pročelnika</w:t>
      </w:r>
    </w:p>
    <w:p w14:paraId="3E3B4E2E" w14:textId="77777777" w:rsidR="005528F8" w:rsidRPr="00DD151A" w:rsidRDefault="005528F8" w:rsidP="005528F8">
      <w:pPr>
        <w:rPr>
          <w:b/>
          <w:bCs/>
        </w:rPr>
      </w:pPr>
      <w:r w:rsidRPr="00DD151A">
        <w:rPr>
          <w:b/>
          <w:bCs/>
        </w:rPr>
        <w:t>Stupanj odgovornosti i utjecaj na donošenje odluka:</w:t>
      </w:r>
    </w:p>
    <w:p w14:paraId="0432FF0D" w14:textId="77777777" w:rsidR="005528F8" w:rsidRPr="00DD151A" w:rsidRDefault="005528F8" w:rsidP="005528F8">
      <w:r w:rsidRPr="00DD151A">
        <w:t>- stupanj odgovornosti koji uključuje odgovornost za materijalne resurse s kojima službenik</w:t>
      </w:r>
    </w:p>
    <w:p w14:paraId="336F3C03" w14:textId="77777777" w:rsidR="005528F8" w:rsidRPr="00DD151A" w:rsidRDefault="005528F8" w:rsidP="005528F8">
      <w:r w:rsidRPr="00DD151A">
        <w:t>radi te pravilnu primjenu izričito propisanih postupaka, metoda rada i stručnih tehnika</w:t>
      </w:r>
    </w:p>
    <w:p w14:paraId="4D5E11F6" w14:textId="77777777" w:rsidR="005528F8" w:rsidRPr="00DD151A" w:rsidRDefault="005528F8" w:rsidP="005528F8">
      <w:pPr>
        <w:rPr>
          <w:b/>
          <w:bCs/>
        </w:rPr>
      </w:pPr>
      <w:r w:rsidRPr="00DD151A">
        <w:rPr>
          <w:b/>
          <w:bCs/>
        </w:rPr>
        <w:t>Stupanj suradnje s drugim tijelima i komunikacije sa strankama:</w:t>
      </w:r>
    </w:p>
    <w:p w14:paraId="3D1B5DE9" w14:textId="7ACB282B" w:rsidR="005528F8" w:rsidRPr="00DD151A" w:rsidRDefault="005528F8" w:rsidP="005528F8">
      <w:r w:rsidRPr="00DD151A">
        <w:t xml:space="preserve">- stupanj stručne komunikacije koji uključuje kontakte unutar </w:t>
      </w:r>
      <w:r w:rsidR="00903DDE" w:rsidRPr="00DD151A">
        <w:t>Jedinstvenog</w:t>
      </w:r>
      <w:r w:rsidRPr="00DD151A">
        <w:t xml:space="preserve"> upravno</w:t>
      </w:r>
      <w:r w:rsidR="00903DDE" w:rsidRPr="00DD151A">
        <w:t>g</w:t>
      </w:r>
      <w:r w:rsidRPr="00DD151A">
        <w:t xml:space="preserve"> </w:t>
      </w:r>
      <w:r w:rsidR="00903DDE" w:rsidRPr="00DD151A">
        <w:t>odjela</w:t>
      </w:r>
    </w:p>
    <w:p w14:paraId="11240FF4" w14:textId="77777777" w:rsidR="00903DDE" w:rsidRPr="00DD151A" w:rsidRDefault="00903DDE" w:rsidP="005528F8"/>
    <w:p w14:paraId="5DEE8564" w14:textId="77777777" w:rsidR="005528F8" w:rsidRPr="00DD151A" w:rsidRDefault="005528F8" w:rsidP="005528F8">
      <w:pPr>
        <w:rPr>
          <w:b/>
          <w:bCs/>
        </w:rPr>
      </w:pPr>
      <w:r w:rsidRPr="00DD151A">
        <w:rPr>
          <w:b/>
          <w:bCs/>
        </w:rPr>
        <w:t>Opis poslova radnog mjesta:</w:t>
      </w:r>
    </w:p>
    <w:tbl>
      <w:tblPr>
        <w:tblStyle w:val="TableNormal"/>
        <w:tblW w:w="0" w:type="auto"/>
        <w:tblInd w:w="173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6478"/>
        <w:gridCol w:w="2433"/>
      </w:tblGrid>
      <w:tr w:rsidR="00D275FC" w:rsidRPr="00DD151A" w14:paraId="0574E583" w14:textId="77777777">
        <w:trPr>
          <w:trHeight w:val="2620"/>
        </w:trPr>
        <w:tc>
          <w:tcPr>
            <w:tcW w:w="647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hideMark/>
          </w:tcPr>
          <w:p w14:paraId="7C188F55" w14:textId="77777777" w:rsidR="00D275FC" w:rsidRPr="00DD151A" w:rsidRDefault="00D275FC">
            <w:pPr>
              <w:pStyle w:val="TableParagraph"/>
              <w:spacing w:line="228" w:lineRule="auto"/>
              <w:ind w:left="120" w:hanging="3"/>
              <w:rPr>
                <w:sz w:val="24"/>
                <w:szCs w:val="24"/>
              </w:rPr>
            </w:pPr>
            <w:r w:rsidRPr="00DD151A">
              <w:rPr>
                <w:color w:val="1F1F1F"/>
                <w:spacing w:val="-4"/>
                <w:sz w:val="24"/>
                <w:szCs w:val="24"/>
              </w:rPr>
              <w:t>Obavlja</w:t>
            </w:r>
            <w:r w:rsidRPr="00DD151A">
              <w:rPr>
                <w:color w:val="1F1F1F"/>
                <w:spacing w:val="-12"/>
                <w:sz w:val="24"/>
                <w:szCs w:val="24"/>
              </w:rPr>
              <w:t xml:space="preserve"> </w:t>
            </w:r>
            <w:r w:rsidRPr="00DD151A">
              <w:rPr>
                <w:color w:val="1F1F1F"/>
                <w:spacing w:val="-4"/>
                <w:sz w:val="24"/>
                <w:szCs w:val="24"/>
              </w:rPr>
              <w:t>poslove</w:t>
            </w:r>
            <w:r w:rsidRPr="00DD151A">
              <w:rPr>
                <w:color w:val="1F1F1F"/>
                <w:spacing w:val="-6"/>
                <w:sz w:val="24"/>
                <w:szCs w:val="24"/>
              </w:rPr>
              <w:t xml:space="preserve"> </w:t>
            </w:r>
            <w:r w:rsidRPr="00DD151A">
              <w:rPr>
                <w:color w:val="1F1F1F"/>
                <w:spacing w:val="-4"/>
                <w:sz w:val="24"/>
                <w:szCs w:val="24"/>
              </w:rPr>
              <w:t>evidentiranja,</w:t>
            </w:r>
            <w:r w:rsidRPr="00DD151A">
              <w:rPr>
                <w:color w:val="1F1F1F"/>
                <w:spacing w:val="-11"/>
                <w:sz w:val="24"/>
                <w:szCs w:val="24"/>
              </w:rPr>
              <w:t xml:space="preserve"> </w:t>
            </w:r>
            <w:r w:rsidRPr="00DD151A">
              <w:rPr>
                <w:color w:val="1F1F1F"/>
                <w:spacing w:val="-4"/>
                <w:sz w:val="24"/>
                <w:szCs w:val="24"/>
              </w:rPr>
              <w:t>obračuna</w:t>
            </w:r>
            <w:r w:rsidRPr="00DD151A">
              <w:rPr>
                <w:color w:val="1F1F1F"/>
                <w:spacing w:val="-6"/>
                <w:sz w:val="24"/>
                <w:szCs w:val="24"/>
              </w:rPr>
              <w:t xml:space="preserve"> </w:t>
            </w:r>
            <w:r w:rsidRPr="00DD151A">
              <w:rPr>
                <w:color w:val="1F1F1F"/>
                <w:spacing w:val="-4"/>
                <w:sz w:val="24"/>
                <w:szCs w:val="24"/>
              </w:rPr>
              <w:t>i</w:t>
            </w:r>
            <w:r w:rsidRPr="00DD151A">
              <w:rPr>
                <w:color w:val="1F1F1F"/>
                <w:spacing w:val="-12"/>
                <w:sz w:val="24"/>
                <w:szCs w:val="24"/>
              </w:rPr>
              <w:t xml:space="preserve"> </w:t>
            </w:r>
            <w:r w:rsidRPr="00DD151A">
              <w:rPr>
                <w:color w:val="1F1F1F"/>
                <w:spacing w:val="-4"/>
                <w:sz w:val="24"/>
                <w:szCs w:val="24"/>
              </w:rPr>
              <w:t>naplate</w:t>
            </w:r>
            <w:r w:rsidRPr="00DD151A">
              <w:rPr>
                <w:color w:val="1F1F1F"/>
                <w:spacing w:val="-5"/>
                <w:sz w:val="24"/>
                <w:szCs w:val="24"/>
              </w:rPr>
              <w:t xml:space="preserve"> </w:t>
            </w:r>
            <w:r w:rsidRPr="00DD151A">
              <w:rPr>
                <w:color w:val="1F1F1F"/>
                <w:spacing w:val="-4"/>
                <w:sz w:val="24"/>
                <w:szCs w:val="24"/>
              </w:rPr>
              <w:t xml:space="preserve">komunalne </w:t>
            </w:r>
            <w:r w:rsidRPr="00DD151A">
              <w:rPr>
                <w:color w:val="1F1F1F"/>
                <w:sz w:val="24"/>
                <w:szCs w:val="24"/>
              </w:rPr>
              <w:t>naknade i</w:t>
            </w:r>
            <w:r w:rsidRPr="00DD151A">
              <w:rPr>
                <w:color w:val="1F1F1F"/>
                <w:spacing w:val="-6"/>
                <w:sz w:val="24"/>
                <w:szCs w:val="24"/>
              </w:rPr>
              <w:t xml:space="preserve"> </w:t>
            </w:r>
            <w:r w:rsidRPr="00DD151A">
              <w:rPr>
                <w:color w:val="1F1F1F"/>
                <w:sz w:val="24"/>
                <w:szCs w:val="24"/>
              </w:rPr>
              <w:t>naknade za</w:t>
            </w:r>
            <w:r w:rsidRPr="00DD151A">
              <w:rPr>
                <w:color w:val="1F1F1F"/>
                <w:spacing w:val="-6"/>
                <w:sz w:val="24"/>
                <w:szCs w:val="24"/>
              </w:rPr>
              <w:t xml:space="preserve"> </w:t>
            </w:r>
            <w:r w:rsidRPr="00DD151A">
              <w:rPr>
                <w:color w:val="1F1F1F"/>
                <w:sz w:val="24"/>
                <w:szCs w:val="24"/>
              </w:rPr>
              <w:t>uredenje voda</w:t>
            </w:r>
          </w:p>
          <w:p w14:paraId="553FB254" w14:textId="77777777" w:rsidR="00D275FC" w:rsidRPr="00DD151A" w:rsidRDefault="00D275FC" w:rsidP="00D275FC">
            <w:pPr>
              <w:pStyle w:val="TableParagraph"/>
              <w:numPr>
                <w:ilvl w:val="0"/>
                <w:numId w:val="2"/>
              </w:numPr>
              <w:tabs>
                <w:tab w:val="left" w:pos="844"/>
              </w:tabs>
              <w:spacing w:line="277" w:lineRule="exact"/>
              <w:ind w:left="844" w:hanging="368"/>
              <w:rPr>
                <w:sz w:val="24"/>
                <w:szCs w:val="24"/>
              </w:rPr>
            </w:pPr>
            <w:r w:rsidRPr="00DD151A">
              <w:rPr>
                <w:color w:val="1F1F1F"/>
                <w:spacing w:val="-4"/>
                <w:sz w:val="24"/>
                <w:szCs w:val="24"/>
              </w:rPr>
              <w:t>vrši</w:t>
            </w:r>
            <w:r w:rsidRPr="00DD151A">
              <w:rPr>
                <w:color w:val="1F1F1F"/>
                <w:spacing w:val="-12"/>
                <w:sz w:val="24"/>
                <w:szCs w:val="24"/>
              </w:rPr>
              <w:t xml:space="preserve"> </w:t>
            </w:r>
            <w:r w:rsidRPr="00DD151A">
              <w:rPr>
                <w:color w:val="1F1F1F"/>
                <w:spacing w:val="-4"/>
                <w:sz w:val="24"/>
                <w:szCs w:val="24"/>
              </w:rPr>
              <w:t>promjene</w:t>
            </w:r>
            <w:r w:rsidRPr="00DD151A">
              <w:rPr>
                <w:color w:val="1F1F1F"/>
                <w:spacing w:val="1"/>
                <w:sz w:val="24"/>
                <w:szCs w:val="24"/>
              </w:rPr>
              <w:t xml:space="preserve"> </w:t>
            </w:r>
            <w:r w:rsidRPr="00DD151A">
              <w:rPr>
                <w:color w:val="1F1F1F"/>
                <w:spacing w:val="-4"/>
                <w:sz w:val="24"/>
                <w:szCs w:val="24"/>
              </w:rPr>
              <w:t>u</w:t>
            </w:r>
            <w:r w:rsidRPr="00DD151A">
              <w:rPr>
                <w:color w:val="1F1F1F"/>
                <w:spacing w:val="-11"/>
                <w:sz w:val="24"/>
                <w:szCs w:val="24"/>
              </w:rPr>
              <w:t xml:space="preserve"> </w:t>
            </w:r>
            <w:r w:rsidRPr="00DD151A">
              <w:rPr>
                <w:color w:val="1F1F1F"/>
                <w:spacing w:val="-4"/>
                <w:sz w:val="24"/>
                <w:szCs w:val="24"/>
              </w:rPr>
              <w:t>matičnim</w:t>
            </w:r>
            <w:r w:rsidRPr="00DD151A">
              <w:rPr>
                <w:color w:val="1F1F1F"/>
                <w:spacing w:val="-2"/>
                <w:sz w:val="24"/>
                <w:szCs w:val="24"/>
              </w:rPr>
              <w:t xml:space="preserve"> </w:t>
            </w:r>
            <w:r w:rsidRPr="00DD151A">
              <w:rPr>
                <w:color w:val="1F1F1F"/>
                <w:spacing w:val="-4"/>
                <w:sz w:val="24"/>
                <w:szCs w:val="24"/>
              </w:rPr>
              <w:t>podacima,</w:t>
            </w:r>
          </w:p>
          <w:p w14:paraId="07A92380" w14:textId="77777777" w:rsidR="00D275FC" w:rsidRPr="00DD151A" w:rsidRDefault="00D275FC" w:rsidP="00D275FC">
            <w:pPr>
              <w:pStyle w:val="TableParagraph"/>
              <w:numPr>
                <w:ilvl w:val="0"/>
                <w:numId w:val="2"/>
              </w:numPr>
              <w:tabs>
                <w:tab w:val="left" w:pos="839"/>
              </w:tabs>
              <w:spacing w:line="278" w:lineRule="exact"/>
              <w:ind w:left="839" w:hanging="363"/>
              <w:rPr>
                <w:sz w:val="24"/>
                <w:szCs w:val="24"/>
              </w:rPr>
            </w:pPr>
            <w:r w:rsidRPr="00DD151A">
              <w:rPr>
                <w:color w:val="1F1F1F"/>
                <w:spacing w:val="-4"/>
                <w:sz w:val="24"/>
                <w:szCs w:val="24"/>
              </w:rPr>
              <w:t>izdavanje</w:t>
            </w:r>
            <w:r w:rsidRPr="00DD151A">
              <w:rPr>
                <w:color w:val="1F1F1F"/>
                <w:spacing w:val="5"/>
                <w:sz w:val="24"/>
                <w:szCs w:val="24"/>
              </w:rPr>
              <w:t xml:space="preserve"> </w:t>
            </w:r>
            <w:r w:rsidRPr="00DD151A">
              <w:rPr>
                <w:color w:val="1F1F1F"/>
                <w:spacing w:val="-4"/>
                <w:sz w:val="24"/>
                <w:szCs w:val="24"/>
              </w:rPr>
              <w:t>rješenja</w:t>
            </w:r>
            <w:r w:rsidRPr="00DD151A">
              <w:rPr>
                <w:color w:val="1F1F1F"/>
                <w:spacing w:val="-1"/>
                <w:sz w:val="24"/>
                <w:szCs w:val="24"/>
              </w:rPr>
              <w:t xml:space="preserve"> </w:t>
            </w:r>
            <w:r w:rsidRPr="00DD151A">
              <w:rPr>
                <w:color w:val="1F1F1F"/>
                <w:spacing w:val="-4"/>
                <w:sz w:val="24"/>
                <w:szCs w:val="24"/>
              </w:rPr>
              <w:t>i</w:t>
            </w:r>
            <w:r w:rsidRPr="00DD151A">
              <w:rPr>
                <w:color w:val="1F1F1F"/>
                <w:spacing w:val="-7"/>
                <w:sz w:val="24"/>
                <w:szCs w:val="24"/>
              </w:rPr>
              <w:t xml:space="preserve"> </w:t>
            </w:r>
            <w:r w:rsidRPr="00DD151A">
              <w:rPr>
                <w:color w:val="1F1F1F"/>
                <w:spacing w:val="-4"/>
                <w:sz w:val="24"/>
                <w:szCs w:val="24"/>
              </w:rPr>
              <w:t>uplatnica</w:t>
            </w:r>
            <w:r w:rsidRPr="00DD151A">
              <w:rPr>
                <w:color w:val="1F1F1F"/>
                <w:spacing w:val="2"/>
                <w:sz w:val="24"/>
                <w:szCs w:val="24"/>
              </w:rPr>
              <w:t xml:space="preserve"> </w:t>
            </w:r>
            <w:r w:rsidRPr="00DD151A">
              <w:rPr>
                <w:color w:val="1F1F1F"/>
                <w:spacing w:val="-4"/>
                <w:sz w:val="24"/>
                <w:szCs w:val="24"/>
              </w:rPr>
              <w:t>za</w:t>
            </w:r>
            <w:r w:rsidRPr="00DD151A">
              <w:rPr>
                <w:color w:val="1F1F1F"/>
                <w:spacing w:val="-14"/>
                <w:sz w:val="24"/>
                <w:szCs w:val="24"/>
              </w:rPr>
              <w:t xml:space="preserve"> </w:t>
            </w:r>
            <w:r w:rsidRPr="00DD151A">
              <w:rPr>
                <w:color w:val="1F1F1F"/>
                <w:spacing w:val="-4"/>
                <w:sz w:val="24"/>
                <w:szCs w:val="24"/>
              </w:rPr>
              <w:t>tekuću</w:t>
            </w:r>
            <w:r w:rsidRPr="00DD151A">
              <w:rPr>
                <w:color w:val="1F1F1F"/>
                <w:spacing w:val="1"/>
                <w:sz w:val="24"/>
                <w:szCs w:val="24"/>
              </w:rPr>
              <w:t xml:space="preserve"> </w:t>
            </w:r>
            <w:r w:rsidRPr="00DD151A">
              <w:rPr>
                <w:color w:val="1F1F1F"/>
                <w:spacing w:val="-4"/>
                <w:sz w:val="24"/>
                <w:szCs w:val="24"/>
              </w:rPr>
              <w:t>godinu,</w:t>
            </w:r>
          </w:p>
          <w:p w14:paraId="7EC396F3" w14:textId="77777777" w:rsidR="00D275FC" w:rsidRPr="00DD151A" w:rsidRDefault="00D275FC" w:rsidP="00D275FC">
            <w:pPr>
              <w:pStyle w:val="TableParagraph"/>
              <w:numPr>
                <w:ilvl w:val="0"/>
                <w:numId w:val="2"/>
              </w:numPr>
              <w:tabs>
                <w:tab w:val="left" w:pos="844"/>
              </w:tabs>
              <w:spacing w:line="276" w:lineRule="exact"/>
              <w:ind w:left="844" w:hanging="363"/>
              <w:rPr>
                <w:sz w:val="24"/>
                <w:szCs w:val="24"/>
              </w:rPr>
            </w:pPr>
            <w:r w:rsidRPr="00DD151A">
              <w:rPr>
                <w:color w:val="1F1F1F"/>
                <w:spacing w:val="-4"/>
                <w:sz w:val="24"/>
                <w:szCs w:val="24"/>
              </w:rPr>
              <w:t>slanje</w:t>
            </w:r>
            <w:r w:rsidRPr="00DD151A">
              <w:rPr>
                <w:color w:val="1F1F1F"/>
                <w:spacing w:val="-7"/>
                <w:sz w:val="24"/>
                <w:szCs w:val="24"/>
              </w:rPr>
              <w:t xml:space="preserve"> </w:t>
            </w:r>
            <w:r w:rsidRPr="00DD151A">
              <w:rPr>
                <w:color w:val="1F1F1F"/>
                <w:spacing w:val="-4"/>
                <w:sz w:val="24"/>
                <w:szCs w:val="24"/>
              </w:rPr>
              <w:t>opomena</w:t>
            </w:r>
            <w:r w:rsidRPr="00DD151A">
              <w:rPr>
                <w:color w:val="1F1F1F"/>
                <w:spacing w:val="-6"/>
                <w:sz w:val="24"/>
                <w:szCs w:val="24"/>
              </w:rPr>
              <w:t xml:space="preserve"> </w:t>
            </w:r>
            <w:r w:rsidRPr="00DD151A">
              <w:rPr>
                <w:color w:val="1F1F1F"/>
                <w:spacing w:val="-4"/>
                <w:sz w:val="24"/>
                <w:szCs w:val="24"/>
              </w:rPr>
              <w:t>dużnicima,</w:t>
            </w:r>
          </w:p>
          <w:p w14:paraId="3082E3FC" w14:textId="77777777" w:rsidR="00D275FC" w:rsidRPr="00DD151A" w:rsidRDefault="00D275FC" w:rsidP="00D275FC">
            <w:pPr>
              <w:pStyle w:val="TableParagraph"/>
              <w:numPr>
                <w:ilvl w:val="0"/>
                <w:numId w:val="2"/>
              </w:numPr>
              <w:tabs>
                <w:tab w:val="left" w:pos="844"/>
              </w:tabs>
              <w:spacing w:line="276" w:lineRule="exact"/>
              <w:ind w:left="844" w:hanging="368"/>
              <w:rPr>
                <w:sz w:val="24"/>
                <w:szCs w:val="24"/>
              </w:rPr>
            </w:pPr>
            <w:r w:rsidRPr="00DD151A">
              <w:rPr>
                <w:color w:val="1F1F1F"/>
                <w:spacing w:val="-2"/>
                <w:sz w:val="24"/>
                <w:szCs w:val="24"/>
              </w:rPr>
              <w:t>vrši</w:t>
            </w:r>
            <w:r w:rsidRPr="00DD151A">
              <w:rPr>
                <w:color w:val="1F1F1F"/>
                <w:spacing w:val="-14"/>
                <w:sz w:val="24"/>
                <w:szCs w:val="24"/>
              </w:rPr>
              <w:t xml:space="preserve"> </w:t>
            </w:r>
            <w:r w:rsidRPr="00DD151A">
              <w:rPr>
                <w:color w:val="1F1F1F"/>
                <w:spacing w:val="-2"/>
                <w:sz w:val="24"/>
                <w:szCs w:val="24"/>
              </w:rPr>
              <w:t>prisilnu</w:t>
            </w:r>
            <w:r w:rsidRPr="00DD151A">
              <w:rPr>
                <w:color w:val="1F1F1F"/>
                <w:spacing w:val="-12"/>
                <w:sz w:val="24"/>
                <w:szCs w:val="24"/>
              </w:rPr>
              <w:t xml:space="preserve"> </w:t>
            </w:r>
            <w:r w:rsidRPr="00DD151A">
              <w:rPr>
                <w:color w:val="1F1F1F"/>
                <w:spacing w:val="-2"/>
                <w:sz w:val="24"/>
                <w:szCs w:val="24"/>
              </w:rPr>
              <w:t>naplatu</w:t>
            </w:r>
            <w:r w:rsidRPr="00DD151A">
              <w:rPr>
                <w:color w:val="1F1F1F"/>
                <w:spacing w:val="-13"/>
                <w:sz w:val="24"/>
                <w:szCs w:val="24"/>
              </w:rPr>
              <w:t xml:space="preserve"> </w:t>
            </w:r>
            <w:r w:rsidRPr="00DD151A">
              <w:rPr>
                <w:color w:val="1F1F1F"/>
                <w:spacing w:val="-2"/>
                <w:sz w:val="24"/>
                <w:szCs w:val="24"/>
              </w:rPr>
              <w:t>te</w:t>
            </w:r>
            <w:r w:rsidRPr="00DD151A">
              <w:rPr>
                <w:color w:val="1F1F1F"/>
                <w:spacing w:val="-14"/>
                <w:sz w:val="24"/>
                <w:szCs w:val="24"/>
              </w:rPr>
              <w:t xml:space="preserve"> </w:t>
            </w:r>
            <w:r w:rsidRPr="00DD151A">
              <w:rPr>
                <w:color w:val="1F1F1F"/>
                <w:spacing w:val="-2"/>
                <w:sz w:val="24"/>
                <w:szCs w:val="24"/>
              </w:rPr>
              <w:t>obračun</w:t>
            </w:r>
            <w:r w:rsidRPr="00DD151A">
              <w:rPr>
                <w:color w:val="1F1F1F"/>
                <w:spacing w:val="-7"/>
                <w:sz w:val="24"/>
                <w:szCs w:val="24"/>
              </w:rPr>
              <w:t xml:space="preserve"> </w:t>
            </w:r>
            <w:r w:rsidRPr="00DD151A">
              <w:rPr>
                <w:color w:val="1F1F1F"/>
                <w:spacing w:val="-2"/>
                <w:sz w:val="24"/>
                <w:szCs w:val="24"/>
              </w:rPr>
              <w:t>kamata</w:t>
            </w:r>
          </w:p>
          <w:p w14:paraId="28711031" w14:textId="77777777" w:rsidR="00D275FC" w:rsidRPr="00DD151A" w:rsidRDefault="00D275FC" w:rsidP="00D275FC">
            <w:pPr>
              <w:pStyle w:val="TableParagraph"/>
              <w:numPr>
                <w:ilvl w:val="0"/>
                <w:numId w:val="2"/>
              </w:numPr>
              <w:tabs>
                <w:tab w:val="left" w:pos="844"/>
              </w:tabs>
              <w:spacing w:line="228" w:lineRule="auto"/>
              <w:ind w:right="1106" w:hanging="367"/>
              <w:rPr>
                <w:sz w:val="24"/>
                <w:szCs w:val="24"/>
              </w:rPr>
            </w:pPr>
            <w:r w:rsidRPr="00DD151A">
              <w:rPr>
                <w:color w:val="1F1F1F"/>
                <w:spacing w:val="-4"/>
                <w:sz w:val="24"/>
                <w:szCs w:val="24"/>
              </w:rPr>
              <w:t>izdavanje</w:t>
            </w:r>
            <w:r w:rsidRPr="00DD151A">
              <w:rPr>
                <w:color w:val="1F1F1F"/>
                <w:spacing w:val="-7"/>
                <w:sz w:val="24"/>
                <w:szCs w:val="24"/>
              </w:rPr>
              <w:t xml:space="preserve"> </w:t>
            </w:r>
            <w:r w:rsidRPr="00DD151A">
              <w:rPr>
                <w:color w:val="1F1F1F"/>
                <w:spacing w:val="-4"/>
                <w:sz w:val="24"/>
                <w:szCs w:val="24"/>
              </w:rPr>
              <w:t>mjesečnih</w:t>
            </w:r>
            <w:r w:rsidRPr="00DD151A">
              <w:rPr>
                <w:color w:val="1F1F1F"/>
                <w:spacing w:val="-10"/>
                <w:sz w:val="24"/>
                <w:szCs w:val="24"/>
              </w:rPr>
              <w:t xml:space="preserve"> </w:t>
            </w:r>
            <w:r w:rsidRPr="00DD151A">
              <w:rPr>
                <w:color w:val="1F1F1F"/>
                <w:spacing w:val="-4"/>
                <w:sz w:val="24"/>
                <w:szCs w:val="24"/>
              </w:rPr>
              <w:t>računa</w:t>
            </w:r>
            <w:r w:rsidRPr="00DD151A">
              <w:rPr>
                <w:color w:val="1F1F1F"/>
                <w:spacing w:val="-11"/>
                <w:sz w:val="24"/>
                <w:szCs w:val="24"/>
              </w:rPr>
              <w:t xml:space="preserve"> </w:t>
            </w:r>
            <w:r w:rsidRPr="00DD151A">
              <w:rPr>
                <w:color w:val="1F1F1F"/>
                <w:spacing w:val="-4"/>
                <w:sz w:val="24"/>
                <w:szCs w:val="24"/>
              </w:rPr>
              <w:t>za</w:t>
            </w:r>
            <w:r w:rsidRPr="00DD151A">
              <w:rPr>
                <w:color w:val="1F1F1F"/>
                <w:spacing w:val="-12"/>
                <w:sz w:val="24"/>
                <w:szCs w:val="24"/>
              </w:rPr>
              <w:t xml:space="preserve"> </w:t>
            </w:r>
            <w:r w:rsidRPr="00DD151A">
              <w:rPr>
                <w:color w:val="1F1F1F"/>
                <w:spacing w:val="-4"/>
                <w:sz w:val="24"/>
                <w:szCs w:val="24"/>
              </w:rPr>
              <w:t>pravne</w:t>
            </w:r>
            <w:r w:rsidRPr="00DD151A">
              <w:rPr>
                <w:color w:val="1F1F1F"/>
                <w:spacing w:val="-11"/>
                <w:sz w:val="24"/>
                <w:szCs w:val="24"/>
              </w:rPr>
              <w:t xml:space="preserve"> </w:t>
            </w:r>
            <w:r w:rsidRPr="00DD151A">
              <w:rPr>
                <w:color w:val="1F1F1F"/>
                <w:spacing w:val="-4"/>
                <w:sz w:val="24"/>
                <w:szCs w:val="24"/>
              </w:rPr>
              <w:t xml:space="preserve">subjekte </w:t>
            </w:r>
            <w:r w:rsidRPr="00DD151A">
              <w:rPr>
                <w:color w:val="1F1F1F"/>
                <w:sz w:val="24"/>
                <w:szCs w:val="24"/>
              </w:rPr>
              <w:t>analitičko knjigovodstvo.</w:t>
            </w:r>
          </w:p>
        </w:tc>
        <w:tc>
          <w:tcPr>
            <w:tcW w:w="243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</w:tcPr>
          <w:p w14:paraId="1486F2E2" w14:textId="77777777" w:rsidR="00D275FC" w:rsidRPr="00DD151A" w:rsidRDefault="00D275FC">
            <w:pPr>
              <w:pStyle w:val="TableParagraph"/>
              <w:rPr>
                <w:sz w:val="24"/>
                <w:szCs w:val="24"/>
              </w:rPr>
            </w:pPr>
          </w:p>
          <w:p w14:paraId="18207BBB" w14:textId="77777777" w:rsidR="00D275FC" w:rsidRPr="00DD151A" w:rsidRDefault="00D275FC">
            <w:pPr>
              <w:pStyle w:val="TableParagraph"/>
              <w:rPr>
                <w:sz w:val="24"/>
                <w:szCs w:val="24"/>
              </w:rPr>
            </w:pPr>
          </w:p>
          <w:p w14:paraId="31376E2E" w14:textId="77777777" w:rsidR="00D275FC" w:rsidRPr="00DD151A" w:rsidRDefault="00D275FC">
            <w:pPr>
              <w:pStyle w:val="TableParagraph"/>
              <w:rPr>
                <w:sz w:val="24"/>
                <w:szCs w:val="24"/>
              </w:rPr>
            </w:pPr>
          </w:p>
          <w:p w14:paraId="368AABDC" w14:textId="77777777" w:rsidR="00D275FC" w:rsidRPr="00DD151A" w:rsidRDefault="00D275FC">
            <w:pPr>
              <w:pStyle w:val="TableParagraph"/>
              <w:rPr>
                <w:sz w:val="24"/>
                <w:szCs w:val="24"/>
              </w:rPr>
            </w:pPr>
          </w:p>
          <w:p w14:paraId="00EFE5E7" w14:textId="77777777" w:rsidR="00D275FC" w:rsidRPr="00DD151A" w:rsidRDefault="00D275FC">
            <w:pPr>
              <w:pStyle w:val="TableParagraph"/>
              <w:rPr>
                <w:sz w:val="24"/>
                <w:szCs w:val="24"/>
              </w:rPr>
            </w:pPr>
          </w:p>
          <w:p w14:paraId="0E536D44" w14:textId="77777777" w:rsidR="00D275FC" w:rsidRPr="00DD151A" w:rsidRDefault="00D275FC">
            <w:pPr>
              <w:pStyle w:val="TableParagraph"/>
              <w:spacing w:before="182"/>
              <w:rPr>
                <w:sz w:val="24"/>
                <w:szCs w:val="24"/>
              </w:rPr>
            </w:pPr>
          </w:p>
          <w:p w14:paraId="319392D6" w14:textId="77777777" w:rsidR="00D275FC" w:rsidRPr="00DD151A" w:rsidRDefault="00D275FC">
            <w:pPr>
              <w:pStyle w:val="TableParagraph"/>
              <w:ind w:left="34" w:right="3"/>
              <w:jc w:val="center"/>
              <w:rPr>
                <w:sz w:val="24"/>
                <w:szCs w:val="24"/>
              </w:rPr>
            </w:pPr>
            <w:r w:rsidRPr="00DD151A">
              <w:rPr>
                <w:color w:val="1F1F1F"/>
                <w:spacing w:val="-5"/>
                <w:sz w:val="24"/>
                <w:szCs w:val="24"/>
              </w:rPr>
              <w:t>20%</w:t>
            </w:r>
          </w:p>
        </w:tc>
      </w:tr>
    </w:tbl>
    <w:p w14:paraId="7095928A" w14:textId="77777777" w:rsidR="00D275FC" w:rsidRDefault="00D275FC" w:rsidP="00D275FC">
      <w:pPr>
        <w:rPr>
          <w:sz w:val="25"/>
        </w:rPr>
        <w:sectPr w:rsidR="00D275FC" w:rsidSect="00D275FC">
          <w:pgSz w:w="11910" w:h="16840"/>
          <w:pgMar w:top="900" w:right="1559" w:bottom="280" w:left="1133" w:header="720" w:footer="720" w:gutter="0"/>
          <w:cols w:space="720"/>
        </w:sectPr>
      </w:pPr>
    </w:p>
    <w:p w14:paraId="3523A651" w14:textId="77777777" w:rsidR="00D275FC" w:rsidRDefault="00D275FC" w:rsidP="00D275FC">
      <w:pPr>
        <w:pStyle w:val="Tijeloteksta"/>
        <w:spacing w:before="2"/>
        <w:rPr>
          <w:sz w:val="2"/>
        </w:rPr>
      </w:pPr>
    </w:p>
    <w:tbl>
      <w:tblPr>
        <w:tblStyle w:val="TableNormal"/>
        <w:tblW w:w="0" w:type="auto"/>
        <w:tblInd w:w="177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6437"/>
        <w:gridCol w:w="2467"/>
      </w:tblGrid>
      <w:tr w:rsidR="00D275FC" w14:paraId="63366551" w14:textId="77777777">
        <w:trPr>
          <w:trHeight w:val="2994"/>
        </w:trPr>
        <w:tc>
          <w:tcPr>
            <w:tcW w:w="6437" w:type="dxa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  <w:hideMark/>
          </w:tcPr>
          <w:p w14:paraId="33B03C21" w14:textId="77777777" w:rsidR="00D275FC" w:rsidRDefault="00D275FC">
            <w:pPr>
              <w:pStyle w:val="TableParagraph"/>
              <w:spacing w:before="3" w:line="230" w:lineRule="auto"/>
              <w:ind w:left="118" w:firstLine="4"/>
              <w:rPr>
                <w:sz w:val="25"/>
              </w:rPr>
            </w:pPr>
            <w:r>
              <w:rPr>
                <w:color w:val="1D1D1D"/>
                <w:spacing w:val="-6"/>
                <w:sz w:val="25"/>
              </w:rPr>
              <w:t>Obavlja poslove</w:t>
            </w:r>
            <w:r>
              <w:rPr>
                <w:color w:val="1D1D1D"/>
                <w:sz w:val="25"/>
              </w:rPr>
              <w:t xml:space="preserve"> </w:t>
            </w:r>
            <w:r>
              <w:rPr>
                <w:color w:val="1D1D1D"/>
                <w:spacing w:val="-6"/>
                <w:sz w:val="25"/>
              </w:rPr>
              <w:t>evidentiranja,</w:t>
            </w:r>
            <w:r>
              <w:rPr>
                <w:color w:val="1D1D1D"/>
                <w:spacing w:val="-10"/>
                <w:sz w:val="25"/>
              </w:rPr>
              <w:t xml:space="preserve"> </w:t>
            </w:r>
            <w:r>
              <w:rPr>
                <w:color w:val="1D1D1D"/>
                <w:spacing w:val="-6"/>
                <w:sz w:val="25"/>
              </w:rPr>
              <w:t>obračuna</w:t>
            </w:r>
            <w:r>
              <w:rPr>
                <w:color w:val="1D1D1D"/>
                <w:sz w:val="25"/>
              </w:rPr>
              <w:t xml:space="preserve"> </w:t>
            </w:r>
            <w:r>
              <w:rPr>
                <w:color w:val="1D1D1D"/>
                <w:spacing w:val="-6"/>
                <w:sz w:val="25"/>
              </w:rPr>
              <w:t>i</w:t>
            </w:r>
            <w:r>
              <w:rPr>
                <w:color w:val="1D1D1D"/>
                <w:spacing w:val="-9"/>
                <w:sz w:val="25"/>
              </w:rPr>
              <w:t xml:space="preserve"> </w:t>
            </w:r>
            <w:r>
              <w:rPr>
                <w:color w:val="1D1D1D"/>
                <w:spacing w:val="-6"/>
                <w:sz w:val="25"/>
              </w:rPr>
              <w:t xml:space="preserve">naplate komunalnog </w:t>
            </w:r>
            <w:r>
              <w:rPr>
                <w:color w:val="1D1D1D"/>
                <w:spacing w:val="-2"/>
                <w:sz w:val="25"/>
              </w:rPr>
              <w:t>doprinosa</w:t>
            </w:r>
          </w:p>
          <w:p w14:paraId="0AFF9B81" w14:textId="77777777" w:rsidR="00D275FC" w:rsidRDefault="00D275FC" w:rsidP="00D275FC">
            <w:pPr>
              <w:pStyle w:val="TableParagraph"/>
              <w:numPr>
                <w:ilvl w:val="0"/>
                <w:numId w:val="3"/>
              </w:numPr>
              <w:tabs>
                <w:tab w:val="left" w:pos="839"/>
              </w:tabs>
              <w:spacing w:line="268" w:lineRule="exact"/>
              <w:ind w:left="839"/>
              <w:rPr>
                <w:sz w:val="25"/>
              </w:rPr>
            </w:pPr>
            <w:r>
              <w:rPr>
                <w:color w:val="1D1D1D"/>
                <w:spacing w:val="-6"/>
                <w:sz w:val="25"/>
              </w:rPr>
              <w:t>izdavanje</w:t>
            </w:r>
            <w:r>
              <w:rPr>
                <w:color w:val="1D1D1D"/>
                <w:spacing w:val="8"/>
                <w:sz w:val="25"/>
              </w:rPr>
              <w:t xml:space="preserve"> </w:t>
            </w:r>
            <w:r>
              <w:rPr>
                <w:color w:val="1D1D1D"/>
                <w:spacing w:val="-6"/>
                <w:sz w:val="25"/>
              </w:rPr>
              <w:t>suglasnosti</w:t>
            </w:r>
            <w:r>
              <w:rPr>
                <w:color w:val="1D1D1D"/>
                <w:spacing w:val="10"/>
                <w:sz w:val="25"/>
              </w:rPr>
              <w:t xml:space="preserve"> </w:t>
            </w:r>
            <w:r>
              <w:rPr>
                <w:color w:val="1D1D1D"/>
                <w:spacing w:val="-6"/>
                <w:sz w:val="25"/>
              </w:rPr>
              <w:t>za</w:t>
            </w:r>
            <w:r>
              <w:rPr>
                <w:color w:val="1D1D1D"/>
                <w:spacing w:val="-5"/>
                <w:sz w:val="25"/>
              </w:rPr>
              <w:t xml:space="preserve"> </w:t>
            </w:r>
            <w:r>
              <w:rPr>
                <w:color w:val="1D1D1D"/>
                <w:spacing w:val="-6"/>
                <w:sz w:val="25"/>
              </w:rPr>
              <w:t>uvjete</w:t>
            </w:r>
            <w:r>
              <w:rPr>
                <w:color w:val="1D1D1D"/>
                <w:spacing w:val="2"/>
                <w:sz w:val="25"/>
              </w:rPr>
              <w:t xml:space="preserve"> </w:t>
            </w:r>
            <w:r>
              <w:rPr>
                <w:color w:val="1D1D1D"/>
                <w:spacing w:val="-6"/>
                <w:sz w:val="25"/>
              </w:rPr>
              <w:t>uredenja</w:t>
            </w:r>
            <w:r>
              <w:rPr>
                <w:color w:val="1D1D1D"/>
                <w:spacing w:val="1"/>
                <w:sz w:val="25"/>
              </w:rPr>
              <w:t xml:space="preserve"> </w:t>
            </w:r>
            <w:r>
              <w:rPr>
                <w:color w:val="1D1D1D"/>
                <w:spacing w:val="-6"/>
                <w:sz w:val="25"/>
              </w:rPr>
              <w:t>prostora,</w:t>
            </w:r>
          </w:p>
          <w:p w14:paraId="0AFD4B5B" w14:textId="77777777" w:rsidR="00D275FC" w:rsidRDefault="00D275FC" w:rsidP="00D275FC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</w:tabs>
              <w:spacing w:line="230" w:lineRule="auto"/>
              <w:ind w:right="195" w:hanging="360"/>
              <w:rPr>
                <w:sz w:val="25"/>
              </w:rPr>
            </w:pPr>
            <w:r>
              <w:rPr>
                <w:color w:val="1D1D1D"/>
                <w:spacing w:val="-4"/>
                <w:sz w:val="25"/>
              </w:rPr>
              <w:t>obračun</w:t>
            </w:r>
            <w:r>
              <w:rPr>
                <w:color w:val="1D1D1D"/>
                <w:spacing w:val="-12"/>
                <w:sz w:val="25"/>
              </w:rPr>
              <w:t xml:space="preserve"> </w:t>
            </w:r>
            <w:r>
              <w:rPr>
                <w:color w:val="1D1D1D"/>
                <w:spacing w:val="-4"/>
                <w:sz w:val="25"/>
              </w:rPr>
              <w:t>komunalnog</w:t>
            </w:r>
            <w:r>
              <w:rPr>
                <w:color w:val="1D1D1D"/>
                <w:spacing w:val="-7"/>
                <w:sz w:val="25"/>
              </w:rPr>
              <w:t xml:space="preserve"> </w:t>
            </w:r>
            <w:r>
              <w:rPr>
                <w:color w:val="1D1D1D"/>
                <w:spacing w:val="-4"/>
                <w:sz w:val="25"/>
              </w:rPr>
              <w:t>doprinosa,</w:t>
            </w:r>
            <w:r>
              <w:rPr>
                <w:color w:val="1D1D1D"/>
                <w:spacing w:val="-10"/>
                <w:sz w:val="25"/>
              </w:rPr>
              <w:t xml:space="preserve"> </w:t>
            </w:r>
            <w:r>
              <w:rPr>
                <w:color w:val="1D1D1D"/>
                <w:spacing w:val="-4"/>
                <w:sz w:val="25"/>
              </w:rPr>
              <w:t>te</w:t>
            </w:r>
            <w:r>
              <w:rPr>
                <w:color w:val="1D1D1D"/>
                <w:spacing w:val="-12"/>
                <w:sz w:val="25"/>
              </w:rPr>
              <w:t xml:space="preserve"> </w:t>
            </w:r>
            <w:r>
              <w:rPr>
                <w:color w:val="1D1D1D"/>
                <w:spacing w:val="-4"/>
                <w:sz w:val="25"/>
              </w:rPr>
              <w:t>izdavanje</w:t>
            </w:r>
            <w:r>
              <w:rPr>
                <w:color w:val="1D1D1D"/>
                <w:spacing w:val="-11"/>
                <w:sz w:val="25"/>
              </w:rPr>
              <w:t xml:space="preserve"> </w:t>
            </w:r>
            <w:r>
              <w:rPr>
                <w:color w:val="1D1D1D"/>
                <w:spacing w:val="-4"/>
                <w:sz w:val="25"/>
              </w:rPr>
              <w:t>rješenja</w:t>
            </w:r>
            <w:r>
              <w:rPr>
                <w:color w:val="1D1D1D"/>
                <w:spacing w:val="-12"/>
                <w:sz w:val="25"/>
              </w:rPr>
              <w:t xml:space="preserve"> </w:t>
            </w:r>
            <w:r>
              <w:rPr>
                <w:color w:val="1D1D1D"/>
                <w:spacing w:val="-4"/>
                <w:sz w:val="25"/>
              </w:rPr>
              <w:t xml:space="preserve">za </w:t>
            </w:r>
            <w:r>
              <w:rPr>
                <w:color w:val="1D1D1D"/>
                <w:spacing w:val="-2"/>
                <w:sz w:val="25"/>
              </w:rPr>
              <w:t>naplatu</w:t>
            </w:r>
          </w:p>
          <w:p w14:paraId="32408AF8" w14:textId="77777777" w:rsidR="00D275FC" w:rsidRDefault="00D275FC">
            <w:pPr>
              <w:pStyle w:val="TableParagraph"/>
              <w:spacing w:line="275" w:lineRule="exact"/>
              <w:ind w:left="835"/>
              <w:rPr>
                <w:sz w:val="25"/>
              </w:rPr>
            </w:pPr>
            <w:r>
              <w:rPr>
                <w:color w:val="1D1D1D"/>
                <w:spacing w:val="-6"/>
                <w:sz w:val="25"/>
              </w:rPr>
              <w:t>komunalnog</w:t>
            </w:r>
            <w:r>
              <w:rPr>
                <w:color w:val="1D1D1D"/>
                <w:spacing w:val="4"/>
                <w:sz w:val="25"/>
              </w:rPr>
              <w:t xml:space="preserve"> </w:t>
            </w:r>
            <w:r>
              <w:rPr>
                <w:color w:val="1D1D1D"/>
                <w:spacing w:val="-2"/>
                <w:sz w:val="25"/>
              </w:rPr>
              <w:t>doprinosa,</w:t>
            </w:r>
          </w:p>
          <w:p w14:paraId="71202CAC" w14:textId="77777777" w:rsidR="00D275FC" w:rsidRDefault="00D275FC" w:rsidP="00D275FC">
            <w:pPr>
              <w:pStyle w:val="TableParagraph"/>
              <w:numPr>
                <w:ilvl w:val="0"/>
                <w:numId w:val="3"/>
              </w:numPr>
              <w:tabs>
                <w:tab w:val="left" w:pos="843"/>
              </w:tabs>
              <w:spacing w:line="278" w:lineRule="exact"/>
              <w:ind w:left="843" w:hanging="367"/>
              <w:rPr>
                <w:sz w:val="25"/>
              </w:rPr>
            </w:pPr>
            <w:r>
              <w:rPr>
                <w:color w:val="1D1D1D"/>
                <w:spacing w:val="-4"/>
                <w:sz w:val="25"/>
              </w:rPr>
              <w:t>praćenje</w:t>
            </w:r>
            <w:r>
              <w:rPr>
                <w:color w:val="1D1D1D"/>
                <w:spacing w:val="41"/>
                <w:sz w:val="25"/>
              </w:rPr>
              <w:t xml:space="preserve"> </w:t>
            </w:r>
            <w:r>
              <w:rPr>
                <w:color w:val="1D1D1D"/>
                <w:spacing w:val="-4"/>
                <w:sz w:val="25"/>
              </w:rPr>
              <w:t>realizacije</w:t>
            </w:r>
            <w:r>
              <w:rPr>
                <w:color w:val="1D1D1D"/>
                <w:spacing w:val="1"/>
                <w:sz w:val="25"/>
              </w:rPr>
              <w:t xml:space="preserve"> </w:t>
            </w:r>
            <w:r>
              <w:rPr>
                <w:color w:val="1D1D1D"/>
                <w:spacing w:val="-4"/>
                <w:sz w:val="25"/>
              </w:rPr>
              <w:t>naplate</w:t>
            </w:r>
            <w:r>
              <w:rPr>
                <w:color w:val="1D1D1D"/>
                <w:spacing w:val="41"/>
                <w:sz w:val="25"/>
              </w:rPr>
              <w:t xml:space="preserve"> </w:t>
            </w:r>
            <w:r>
              <w:rPr>
                <w:color w:val="1D1D1D"/>
                <w:spacing w:val="-4"/>
                <w:sz w:val="25"/>
              </w:rPr>
              <w:t>kroz</w:t>
            </w:r>
            <w:r>
              <w:rPr>
                <w:color w:val="1D1D1D"/>
                <w:spacing w:val="-8"/>
                <w:sz w:val="25"/>
              </w:rPr>
              <w:t xml:space="preserve"> </w:t>
            </w:r>
            <w:r>
              <w:rPr>
                <w:color w:val="1D1D1D"/>
                <w:spacing w:val="-4"/>
                <w:sz w:val="25"/>
              </w:rPr>
              <w:t>knjigovodstvo,</w:t>
            </w:r>
          </w:p>
          <w:p w14:paraId="7A5EC7DA" w14:textId="77777777" w:rsidR="00D275FC" w:rsidRDefault="00D275FC" w:rsidP="00D275FC">
            <w:pPr>
              <w:pStyle w:val="TableParagraph"/>
              <w:numPr>
                <w:ilvl w:val="0"/>
                <w:numId w:val="3"/>
              </w:numPr>
              <w:tabs>
                <w:tab w:val="left" w:pos="838"/>
              </w:tabs>
              <w:spacing w:line="283" w:lineRule="exact"/>
              <w:ind w:left="838" w:hanging="362"/>
              <w:rPr>
                <w:sz w:val="25"/>
              </w:rPr>
            </w:pPr>
            <w:r>
              <w:rPr>
                <w:color w:val="1D1D1D"/>
                <w:spacing w:val="-6"/>
                <w:sz w:val="25"/>
              </w:rPr>
              <w:t>analitičko</w:t>
            </w:r>
            <w:r>
              <w:rPr>
                <w:color w:val="1D1D1D"/>
                <w:spacing w:val="3"/>
                <w:sz w:val="25"/>
              </w:rPr>
              <w:t xml:space="preserve"> </w:t>
            </w:r>
            <w:r>
              <w:rPr>
                <w:color w:val="1D1D1D"/>
                <w:spacing w:val="-2"/>
                <w:sz w:val="25"/>
              </w:rPr>
              <w:t>knjigovodstvo.</w:t>
            </w:r>
          </w:p>
        </w:tc>
        <w:tc>
          <w:tcPr>
            <w:tcW w:w="2467" w:type="dxa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</w:tcPr>
          <w:p w14:paraId="212602B0" w14:textId="77777777" w:rsidR="00D275FC" w:rsidRDefault="00D275FC">
            <w:pPr>
              <w:pStyle w:val="TableParagraph"/>
              <w:rPr>
                <w:sz w:val="25"/>
              </w:rPr>
            </w:pPr>
          </w:p>
          <w:p w14:paraId="4A41E397" w14:textId="77777777" w:rsidR="00D275FC" w:rsidRDefault="00D275FC">
            <w:pPr>
              <w:pStyle w:val="TableParagraph"/>
              <w:rPr>
                <w:sz w:val="25"/>
              </w:rPr>
            </w:pPr>
          </w:p>
          <w:p w14:paraId="5CC506E6" w14:textId="77777777" w:rsidR="00D275FC" w:rsidRDefault="00D275FC">
            <w:pPr>
              <w:pStyle w:val="TableParagraph"/>
              <w:rPr>
                <w:sz w:val="25"/>
              </w:rPr>
            </w:pPr>
          </w:p>
          <w:p w14:paraId="0DA686BD" w14:textId="77777777" w:rsidR="00D275FC" w:rsidRDefault="00D275FC">
            <w:pPr>
              <w:pStyle w:val="TableParagraph"/>
              <w:rPr>
                <w:sz w:val="25"/>
              </w:rPr>
            </w:pPr>
          </w:p>
          <w:p w14:paraId="488BCAB0" w14:textId="77777777" w:rsidR="00D275FC" w:rsidRDefault="00D275FC">
            <w:pPr>
              <w:pStyle w:val="TableParagraph"/>
              <w:rPr>
                <w:sz w:val="25"/>
              </w:rPr>
            </w:pPr>
          </w:p>
          <w:p w14:paraId="35EBAD76" w14:textId="77777777" w:rsidR="00D275FC" w:rsidRDefault="00D275FC">
            <w:pPr>
              <w:pStyle w:val="TableParagraph"/>
              <w:spacing w:before="201"/>
              <w:rPr>
                <w:sz w:val="25"/>
              </w:rPr>
            </w:pPr>
          </w:p>
          <w:p w14:paraId="2D6A5472" w14:textId="77777777" w:rsidR="00D275FC" w:rsidRDefault="00D275FC">
            <w:pPr>
              <w:pStyle w:val="TableParagraph"/>
              <w:ind w:left="985"/>
              <w:rPr>
                <w:sz w:val="25"/>
              </w:rPr>
            </w:pPr>
            <w:r>
              <w:rPr>
                <w:color w:val="1D1D1D"/>
                <w:spacing w:val="-5"/>
                <w:sz w:val="25"/>
              </w:rPr>
              <w:t>20%</w:t>
            </w:r>
          </w:p>
        </w:tc>
      </w:tr>
      <w:tr w:rsidR="00D275FC" w14:paraId="0F80D77F" w14:textId="77777777">
        <w:trPr>
          <w:trHeight w:val="2989"/>
        </w:trPr>
        <w:tc>
          <w:tcPr>
            <w:tcW w:w="6437" w:type="dxa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  <w:hideMark/>
          </w:tcPr>
          <w:p w14:paraId="38D9AE57" w14:textId="77777777" w:rsidR="00D275FC" w:rsidRDefault="00D275FC">
            <w:pPr>
              <w:pStyle w:val="TableParagraph"/>
              <w:spacing w:line="230" w:lineRule="auto"/>
              <w:ind w:left="120" w:right="62" w:hanging="3"/>
              <w:rPr>
                <w:sz w:val="25"/>
              </w:rPr>
            </w:pPr>
            <w:r>
              <w:rPr>
                <w:color w:val="1D1D1D"/>
                <w:spacing w:val="-4"/>
                <w:sz w:val="25"/>
              </w:rPr>
              <w:t>Obavlja</w:t>
            </w:r>
            <w:r>
              <w:rPr>
                <w:color w:val="1D1D1D"/>
                <w:spacing w:val="-12"/>
                <w:sz w:val="25"/>
              </w:rPr>
              <w:t xml:space="preserve"> </w:t>
            </w:r>
            <w:r>
              <w:rPr>
                <w:color w:val="1D1D1D"/>
                <w:spacing w:val="-4"/>
                <w:sz w:val="25"/>
              </w:rPr>
              <w:t>poslove</w:t>
            </w:r>
            <w:r>
              <w:rPr>
                <w:color w:val="1D1D1D"/>
                <w:spacing w:val="-12"/>
                <w:sz w:val="25"/>
              </w:rPr>
              <w:t xml:space="preserve"> </w:t>
            </w:r>
            <w:r>
              <w:rPr>
                <w:color w:val="1D1D1D"/>
                <w:spacing w:val="-4"/>
                <w:sz w:val="25"/>
              </w:rPr>
              <w:t>evidentiranja,</w:t>
            </w:r>
            <w:r>
              <w:rPr>
                <w:color w:val="1D1D1D"/>
                <w:spacing w:val="-11"/>
                <w:sz w:val="25"/>
              </w:rPr>
              <w:t xml:space="preserve"> </w:t>
            </w:r>
            <w:r>
              <w:rPr>
                <w:color w:val="1D1D1D"/>
                <w:spacing w:val="-4"/>
                <w:sz w:val="25"/>
              </w:rPr>
              <w:t>obračuna</w:t>
            </w:r>
            <w:r>
              <w:rPr>
                <w:color w:val="1D1D1D"/>
                <w:spacing w:val="-12"/>
                <w:sz w:val="25"/>
              </w:rPr>
              <w:t xml:space="preserve"> </w:t>
            </w:r>
            <w:r>
              <w:rPr>
                <w:color w:val="1D1D1D"/>
                <w:spacing w:val="-4"/>
                <w:sz w:val="25"/>
              </w:rPr>
              <w:t>i</w:t>
            </w:r>
            <w:r>
              <w:rPr>
                <w:color w:val="1D1D1D"/>
                <w:spacing w:val="-12"/>
                <w:sz w:val="25"/>
              </w:rPr>
              <w:t xml:space="preserve"> </w:t>
            </w:r>
            <w:r>
              <w:rPr>
                <w:color w:val="1D1D1D"/>
                <w:spacing w:val="-4"/>
                <w:sz w:val="25"/>
              </w:rPr>
              <w:t>naplate</w:t>
            </w:r>
            <w:r>
              <w:rPr>
                <w:color w:val="1D1D1D"/>
                <w:spacing w:val="-11"/>
                <w:sz w:val="25"/>
              </w:rPr>
              <w:t xml:space="preserve"> </w:t>
            </w:r>
            <w:r>
              <w:rPr>
                <w:color w:val="1D1D1D"/>
                <w:spacing w:val="-4"/>
                <w:sz w:val="25"/>
              </w:rPr>
              <w:t xml:space="preserve">grobne </w:t>
            </w:r>
            <w:r>
              <w:rPr>
                <w:color w:val="1D1D1D"/>
                <w:spacing w:val="-2"/>
                <w:sz w:val="25"/>
              </w:rPr>
              <w:t>naknade</w:t>
            </w:r>
          </w:p>
          <w:p w14:paraId="12021840" w14:textId="77777777" w:rsidR="00D275FC" w:rsidRDefault="00D275FC" w:rsidP="00D275FC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</w:tabs>
              <w:spacing w:line="275" w:lineRule="exact"/>
              <w:ind w:left="835"/>
              <w:rPr>
                <w:sz w:val="25"/>
              </w:rPr>
            </w:pPr>
            <w:r>
              <w:rPr>
                <w:color w:val="1D1D1D"/>
                <w:spacing w:val="-4"/>
                <w:sz w:val="25"/>
              </w:rPr>
              <w:t>vrši</w:t>
            </w:r>
            <w:r>
              <w:rPr>
                <w:color w:val="1D1D1D"/>
                <w:spacing w:val="-12"/>
                <w:sz w:val="25"/>
              </w:rPr>
              <w:t xml:space="preserve"> </w:t>
            </w:r>
            <w:r>
              <w:rPr>
                <w:color w:val="1D1D1D"/>
                <w:spacing w:val="-4"/>
                <w:sz w:val="25"/>
              </w:rPr>
              <w:t>promjene</w:t>
            </w:r>
            <w:r>
              <w:rPr>
                <w:color w:val="1D1D1D"/>
                <w:spacing w:val="-7"/>
                <w:sz w:val="25"/>
              </w:rPr>
              <w:t xml:space="preserve"> </w:t>
            </w:r>
            <w:r>
              <w:rPr>
                <w:color w:val="1D1D1D"/>
                <w:spacing w:val="-4"/>
                <w:sz w:val="25"/>
              </w:rPr>
              <w:t>u</w:t>
            </w:r>
            <w:r>
              <w:rPr>
                <w:color w:val="1D1D1D"/>
                <w:spacing w:val="-12"/>
                <w:sz w:val="25"/>
              </w:rPr>
              <w:t xml:space="preserve"> </w:t>
            </w:r>
            <w:r>
              <w:rPr>
                <w:color w:val="1D1D1D"/>
                <w:spacing w:val="-4"/>
                <w:sz w:val="25"/>
              </w:rPr>
              <w:t>matičnim</w:t>
            </w:r>
            <w:r>
              <w:rPr>
                <w:color w:val="1D1D1D"/>
                <w:spacing w:val="-2"/>
                <w:sz w:val="25"/>
              </w:rPr>
              <w:t xml:space="preserve"> </w:t>
            </w:r>
            <w:r>
              <w:rPr>
                <w:color w:val="1D1D1D"/>
                <w:spacing w:val="-4"/>
                <w:sz w:val="25"/>
              </w:rPr>
              <w:t>podacima,</w:t>
            </w:r>
          </w:p>
          <w:p w14:paraId="7568FE27" w14:textId="77777777" w:rsidR="00D275FC" w:rsidRDefault="00D275FC" w:rsidP="00D275FC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</w:tabs>
              <w:spacing w:line="278" w:lineRule="exact"/>
              <w:ind w:hanging="363"/>
              <w:rPr>
                <w:sz w:val="25"/>
              </w:rPr>
            </w:pPr>
            <w:r>
              <w:rPr>
                <w:color w:val="1D1D1D"/>
                <w:spacing w:val="-4"/>
                <w:sz w:val="25"/>
              </w:rPr>
              <w:t>izdavanje</w:t>
            </w:r>
            <w:r>
              <w:rPr>
                <w:color w:val="1D1D1D"/>
                <w:spacing w:val="-6"/>
                <w:sz w:val="25"/>
              </w:rPr>
              <w:t xml:space="preserve"> </w:t>
            </w:r>
            <w:r>
              <w:rPr>
                <w:color w:val="1D1D1D"/>
                <w:spacing w:val="-4"/>
                <w:sz w:val="25"/>
              </w:rPr>
              <w:t>računa</w:t>
            </w:r>
            <w:r>
              <w:rPr>
                <w:color w:val="1D1D1D"/>
                <w:spacing w:val="-7"/>
                <w:sz w:val="25"/>
              </w:rPr>
              <w:t xml:space="preserve"> </w:t>
            </w:r>
            <w:r>
              <w:rPr>
                <w:color w:val="1D1D1D"/>
                <w:spacing w:val="-4"/>
                <w:sz w:val="25"/>
              </w:rPr>
              <w:t>i</w:t>
            </w:r>
            <w:r>
              <w:rPr>
                <w:color w:val="1D1D1D"/>
                <w:spacing w:val="-11"/>
                <w:sz w:val="25"/>
              </w:rPr>
              <w:t xml:space="preserve"> </w:t>
            </w:r>
            <w:r>
              <w:rPr>
                <w:color w:val="1D1D1D"/>
                <w:spacing w:val="-4"/>
                <w:sz w:val="25"/>
              </w:rPr>
              <w:t>uplatnica</w:t>
            </w:r>
            <w:r>
              <w:rPr>
                <w:color w:val="1D1D1D"/>
                <w:spacing w:val="-5"/>
                <w:sz w:val="25"/>
              </w:rPr>
              <w:t xml:space="preserve"> </w:t>
            </w:r>
            <w:r>
              <w:rPr>
                <w:color w:val="1D1D1D"/>
                <w:spacing w:val="-4"/>
                <w:sz w:val="25"/>
              </w:rPr>
              <w:t>za</w:t>
            </w:r>
            <w:r>
              <w:rPr>
                <w:color w:val="1D1D1D"/>
                <w:spacing w:val="-12"/>
                <w:sz w:val="25"/>
              </w:rPr>
              <w:t xml:space="preserve"> </w:t>
            </w:r>
            <w:r>
              <w:rPr>
                <w:color w:val="1D1D1D"/>
                <w:spacing w:val="-4"/>
                <w:sz w:val="25"/>
              </w:rPr>
              <w:t>tekuću</w:t>
            </w:r>
            <w:r>
              <w:rPr>
                <w:color w:val="1D1D1D"/>
                <w:spacing w:val="-7"/>
                <w:sz w:val="25"/>
              </w:rPr>
              <w:t xml:space="preserve"> </w:t>
            </w:r>
            <w:r>
              <w:rPr>
                <w:color w:val="1D1D1D"/>
                <w:spacing w:val="-4"/>
                <w:sz w:val="25"/>
              </w:rPr>
              <w:t>godinu,</w:t>
            </w:r>
          </w:p>
          <w:p w14:paraId="57EB1321" w14:textId="77777777" w:rsidR="00D275FC" w:rsidRDefault="00D275FC" w:rsidP="00D275FC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</w:tabs>
              <w:spacing w:line="278" w:lineRule="exact"/>
              <w:ind w:hanging="363"/>
              <w:rPr>
                <w:sz w:val="25"/>
              </w:rPr>
            </w:pPr>
            <w:r>
              <w:rPr>
                <w:color w:val="1D1D1D"/>
                <w:sz w:val="25"/>
              </w:rPr>
              <w:t>izrada</w:t>
            </w:r>
            <w:r>
              <w:rPr>
                <w:color w:val="1D1D1D"/>
                <w:spacing w:val="16"/>
                <w:sz w:val="25"/>
              </w:rPr>
              <w:t xml:space="preserve"> </w:t>
            </w:r>
            <w:r>
              <w:rPr>
                <w:color w:val="1D1D1D"/>
                <w:spacing w:val="-2"/>
                <w:sz w:val="25"/>
              </w:rPr>
              <w:t>opomena,</w:t>
            </w:r>
          </w:p>
          <w:p w14:paraId="7049C7A8" w14:textId="77777777" w:rsidR="00D275FC" w:rsidRDefault="00D275FC" w:rsidP="00D275FC">
            <w:pPr>
              <w:pStyle w:val="TableParagraph"/>
              <w:numPr>
                <w:ilvl w:val="0"/>
                <w:numId w:val="4"/>
              </w:numPr>
              <w:tabs>
                <w:tab w:val="left" w:pos="838"/>
              </w:tabs>
              <w:spacing w:line="278" w:lineRule="exact"/>
              <w:ind w:left="838" w:hanging="362"/>
              <w:rPr>
                <w:sz w:val="25"/>
              </w:rPr>
            </w:pPr>
            <w:r>
              <w:rPr>
                <w:color w:val="1D1D1D"/>
                <w:spacing w:val="-4"/>
                <w:sz w:val="25"/>
              </w:rPr>
              <w:t>praćenje</w:t>
            </w:r>
            <w:r>
              <w:rPr>
                <w:color w:val="1D1D1D"/>
                <w:spacing w:val="-11"/>
                <w:sz w:val="25"/>
              </w:rPr>
              <w:t xml:space="preserve"> </w:t>
            </w:r>
            <w:r>
              <w:rPr>
                <w:color w:val="1D1D1D"/>
                <w:spacing w:val="-4"/>
                <w:sz w:val="25"/>
              </w:rPr>
              <w:t>realizacije</w:t>
            </w:r>
            <w:r>
              <w:rPr>
                <w:color w:val="1D1D1D"/>
                <w:spacing w:val="-6"/>
                <w:sz w:val="25"/>
              </w:rPr>
              <w:t xml:space="preserve"> </w:t>
            </w:r>
            <w:r>
              <w:rPr>
                <w:color w:val="1D1D1D"/>
                <w:spacing w:val="-4"/>
                <w:sz w:val="25"/>
              </w:rPr>
              <w:t>kroz</w:t>
            </w:r>
            <w:r>
              <w:rPr>
                <w:color w:val="1D1D1D"/>
                <w:spacing w:val="-12"/>
                <w:sz w:val="25"/>
              </w:rPr>
              <w:t xml:space="preserve"> </w:t>
            </w:r>
            <w:r>
              <w:rPr>
                <w:color w:val="1D1D1D"/>
                <w:spacing w:val="-4"/>
                <w:sz w:val="25"/>
              </w:rPr>
              <w:t>knjigovodstvo,</w:t>
            </w:r>
          </w:p>
          <w:p w14:paraId="597D5CBC" w14:textId="77777777" w:rsidR="00D275FC" w:rsidRDefault="00D275FC" w:rsidP="00D275FC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</w:tabs>
              <w:spacing w:line="230" w:lineRule="auto"/>
              <w:ind w:right="489" w:hanging="363"/>
              <w:rPr>
                <w:sz w:val="25"/>
              </w:rPr>
            </w:pPr>
            <w:r>
              <w:rPr>
                <w:color w:val="1D1D1D"/>
                <w:spacing w:val="-2"/>
                <w:sz w:val="25"/>
              </w:rPr>
              <w:t>praćenje realizacije prodaje grobnih</w:t>
            </w:r>
            <w:r>
              <w:rPr>
                <w:color w:val="1D1D1D"/>
                <w:spacing w:val="-4"/>
                <w:sz w:val="25"/>
              </w:rPr>
              <w:t xml:space="preserve"> </w:t>
            </w:r>
            <w:r>
              <w:rPr>
                <w:color w:val="1D1D1D"/>
                <w:spacing w:val="-2"/>
                <w:sz w:val="25"/>
              </w:rPr>
              <w:t xml:space="preserve">mjesta, vršenje </w:t>
            </w:r>
            <w:r>
              <w:rPr>
                <w:color w:val="1D1D1D"/>
                <w:spacing w:val="-4"/>
                <w:sz w:val="25"/>
              </w:rPr>
              <w:t>ukopa,</w:t>
            </w:r>
            <w:r>
              <w:rPr>
                <w:color w:val="1D1D1D"/>
                <w:spacing w:val="-12"/>
                <w:sz w:val="25"/>
              </w:rPr>
              <w:t xml:space="preserve"> </w:t>
            </w:r>
            <w:r>
              <w:rPr>
                <w:color w:val="1D1D1D"/>
                <w:spacing w:val="-4"/>
                <w:sz w:val="25"/>
              </w:rPr>
              <w:t>korištenje</w:t>
            </w:r>
            <w:r>
              <w:rPr>
                <w:color w:val="1D1D1D"/>
                <w:spacing w:val="-9"/>
                <w:sz w:val="25"/>
              </w:rPr>
              <w:t xml:space="preserve"> </w:t>
            </w:r>
            <w:r>
              <w:rPr>
                <w:color w:val="1D1D1D"/>
                <w:spacing w:val="-4"/>
                <w:sz w:val="25"/>
              </w:rPr>
              <w:t>mrtvačnice,</w:t>
            </w:r>
            <w:r>
              <w:rPr>
                <w:color w:val="1D1D1D"/>
                <w:spacing w:val="-7"/>
                <w:sz w:val="25"/>
              </w:rPr>
              <w:t xml:space="preserve"> </w:t>
            </w:r>
            <w:r>
              <w:rPr>
                <w:color w:val="1D1D1D"/>
                <w:spacing w:val="-4"/>
                <w:sz w:val="25"/>
              </w:rPr>
              <w:t>izrada</w:t>
            </w:r>
            <w:r>
              <w:rPr>
                <w:color w:val="1D1D1D"/>
                <w:spacing w:val="-11"/>
                <w:sz w:val="25"/>
              </w:rPr>
              <w:t xml:space="preserve"> </w:t>
            </w:r>
            <w:r>
              <w:rPr>
                <w:color w:val="1D1D1D"/>
                <w:spacing w:val="-4"/>
                <w:sz w:val="25"/>
              </w:rPr>
              <w:t>grobnih</w:t>
            </w:r>
            <w:r>
              <w:rPr>
                <w:color w:val="1D1D1D"/>
                <w:spacing w:val="-12"/>
                <w:sz w:val="25"/>
              </w:rPr>
              <w:t xml:space="preserve"> </w:t>
            </w:r>
            <w:r>
              <w:rPr>
                <w:color w:val="1D1D1D"/>
                <w:spacing w:val="-4"/>
                <w:sz w:val="25"/>
              </w:rPr>
              <w:t>okvira</w:t>
            </w:r>
            <w:r>
              <w:rPr>
                <w:color w:val="1D1D1D"/>
                <w:spacing w:val="-11"/>
                <w:sz w:val="25"/>
              </w:rPr>
              <w:t xml:space="preserve"> </w:t>
            </w:r>
            <w:r>
              <w:rPr>
                <w:color w:val="1D1D1D"/>
                <w:spacing w:val="-4"/>
                <w:sz w:val="25"/>
              </w:rPr>
              <w:t xml:space="preserve">i </w:t>
            </w:r>
            <w:r>
              <w:rPr>
                <w:color w:val="1D1D1D"/>
                <w:spacing w:val="-2"/>
                <w:sz w:val="25"/>
              </w:rPr>
              <w:t>spomenika</w:t>
            </w:r>
          </w:p>
          <w:p w14:paraId="395B76EF" w14:textId="77777777" w:rsidR="00D275FC" w:rsidRDefault="00D275FC" w:rsidP="00D275FC">
            <w:pPr>
              <w:pStyle w:val="TableParagraph"/>
              <w:numPr>
                <w:ilvl w:val="0"/>
                <w:numId w:val="4"/>
              </w:numPr>
              <w:tabs>
                <w:tab w:val="left" w:pos="838"/>
              </w:tabs>
              <w:spacing w:line="274" w:lineRule="exact"/>
              <w:ind w:left="838" w:hanging="362"/>
              <w:rPr>
                <w:sz w:val="25"/>
              </w:rPr>
            </w:pPr>
            <w:r>
              <w:rPr>
                <w:color w:val="1D1D1D"/>
                <w:spacing w:val="-5"/>
                <w:sz w:val="25"/>
              </w:rPr>
              <w:t>analitičko</w:t>
            </w:r>
            <w:r>
              <w:rPr>
                <w:color w:val="1D1D1D"/>
                <w:spacing w:val="-1"/>
                <w:sz w:val="25"/>
              </w:rPr>
              <w:t xml:space="preserve"> </w:t>
            </w:r>
            <w:r>
              <w:rPr>
                <w:color w:val="1D1D1D"/>
                <w:spacing w:val="-2"/>
                <w:sz w:val="25"/>
              </w:rPr>
              <w:t>knjigovodstvo.</w:t>
            </w:r>
          </w:p>
        </w:tc>
        <w:tc>
          <w:tcPr>
            <w:tcW w:w="2467" w:type="dxa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</w:tcPr>
          <w:p w14:paraId="04EE721D" w14:textId="77777777" w:rsidR="00D275FC" w:rsidRDefault="00D275FC">
            <w:pPr>
              <w:pStyle w:val="TableParagraph"/>
              <w:rPr>
                <w:sz w:val="25"/>
              </w:rPr>
            </w:pPr>
          </w:p>
          <w:p w14:paraId="4A9C7A5B" w14:textId="77777777" w:rsidR="00D275FC" w:rsidRDefault="00D275FC">
            <w:pPr>
              <w:pStyle w:val="TableParagraph"/>
              <w:rPr>
                <w:sz w:val="25"/>
              </w:rPr>
            </w:pPr>
          </w:p>
          <w:p w14:paraId="700EDB42" w14:textId="77777777" w:rsidR="00D275FC" w:rsidRDefault="00D275FC">
            <w:pPr>
              <w:pStyle w:val="TableParagraph"/>
              <w:rPr>
                <w:sz w:val="25"/>
              </w:rPr>
            </w:pPr>
          </w:p>
          <w:p w14:paraId="04FE69E4" w14:textId="77777777" w:rsidR="00D275FC" w:rsidRDefault="00D275FC">
            <w:pPr>
              <w:pStyle w:val="TableParagraph"/>
              <w:rPr>
                <w:sz w:val="25"/>
              </w:rPr>
            </w:pPr>
          </w:p>
          <w:p w14:paraId="2F310D7F" w14:textId="77777777" w:rsidR="00D275FC" w:rsidRDefault="00D275FC">
            <w:pPr>
              <w:pStyle w:val="TableParagraph"/>
              <w:rPr>
                <w:sz w:val="25"/>
              </w:rPr>
            </w:pPr>
          </w:p>
          <w:p w14:paraId="07DF876C" w14:textId="77777777" w:rsidR="00D275FC" w:rsidRDefault="00D275FC">
            <w:pPr>
              <w:pStyle w:val="TableParagraph"/>
              <w:rPr>
                <w:sz w:val="25"/>
              </w:rPr>
            </w:pPr>
          </w:p>
          <w:p w14:paraId="255AFC40" w14:textId="77777777" w:rsidR="00D275FC" w:rsidRDefault="00D275FC">
            <w:pPr>
              <w:pStyle w:val="TableParagraph"/>
              <w:rPr>
                <w:sz w:val="25"/>
              </w:rPr>
            </w:pPr>
          </w:p>
          <w:p w14:paraId="2E8BD7B4" w14:textId="77777777" w:rsidR="00D275FC" w:rsidRDefault="00D275FC">
            <w:pPr>
              <w:pStyle w:val="TableParagraph"/>
              <w:spacing w:before="178"/>
              <w:rPr>
                <w:sz w:val="25"/>
              </w:rPr>
            </w:pPr>
          </w:p>
          <w:p w14:paraId="45DECD90" w14:textId="77777777" w:rsidR="00D275FC" w:rsidRDefault="00D275FC">
            <w:pPr>
              <w:pStyle w:val="TableParagraph"/>
              <w:ind w:left="995"/>
              <w:rPr>
                <w:sz w:val="25"/>
              </w:rPr>
            </w:pPr>
            <w:r>
              <w:rPr>
                <w:color w:val="1D1D1D"/>
                <w:spacing w:val="-5"/>
                <w:sz w:val="25"/>
              </w:rPr>
              <w:t>20%</w:t>
            </w:r>
          </w:p>
        </w:tc>
      </w:tr>
      <w:tr w:rsidR="00D275FC" w14:paraId="2D3A777B" w14:textId="77777777">
        <w:trPr>
          <w:trHeight w:val="2764"/>
        </w:trPr>
        <w:tc>
          <w:tcPr>
            <w:tcW w:w="6437" w:type="dxa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  <w:hideMark/>
          </w:tcPr>
          <w:p w14:paraId="5CD7CFDE" w14:textId="77777777" w:rsidR="00D275FC" w:rsidRDefault="00D275FC">
            <w:pPr>
              <w:pStyle w:val="TableParagraph"/>
              <w:spacing w:line="230" w:lineRule="auto"/>
              <w:ind w:left="119" w:hanging="1"/>
              <w:rPr>
                <w:sz w:val="25"/>
              </w:rPr>
            </w:pPr>
            <w:r>
              <w:rPr>
                <w:color w:val="1D1D1D"/>
                <w:spacing w:val="-4"/>
                <w:sz w:val="25"/>
              </w:rPr>
              <w:t>Obavlja</w:t>
            </w:r>
            <w:r>
              <w:rPr>
                <w:color w:val="1D1D1D"/>
                <w:spacing w:val="-12"/>
                <w:sz w:val="25"/>
              </w:rPr>
              <w:t xml:space="preserve"> </w:t>
            </w:r>
            <w:r>
              <w:rPr>
                <w:color w:val="1D1D1D"/>
                <w:spacing w:val="-4"/>
                <w:sz w:val="25"/>
              </w:rPr>
              <w:t>poslove</w:t>
            </w:r>
            <w:r>
              <w:rPr>
                <w:color w:val="1D1D1D"/>
                <w:spacing w:val="-12"/>
                <w:sz w:val="25"/>
              </w:rPr>
              <w:t xml:space="preserve"> </w:t>
            </w:r>
            <w:r>
              <w:rPr>
                <w:color w:val="1D1D1D"/>
                <w:spacing w:val="-4"/>
                <w:sz w:val="25"/>
              </w:rPr>
              <w:t>evidentiranja,</w:t>
            </w:r>
            <w:r>
              <w:rPr>
                <w:color w:val="1D1D1D"/>
                <w:spacing w:val="-11"/>
                <w:sz w:val="25"/>
              </w:rPr>
              <w:t xml:space="preserve"> </w:t>
            </w:r>
            <w:r>
              <w:rPr>
                <w:color w:val="1D1D1D"/>
                <w:spacing w:val="-4"/>
                <w:sz w:val="25"/>
              </w:rPr>
              <w:t>obračuna</w:t>
            </w:r>
            <w:r>
              <w:rPr>
                <w:color w:val="1D1D1D"/>
                <w:spacing w:val="-10"/>
                <w:sz w:val="25"/>
              </w:rPr>
              <w:t xml:space="preserve"> </w:t>
            </w:r>
            <w:r>
              <w:rPr>
                <w:color w:val="1D1D1D"/>
                <w:spacing w:val="-4"/>
                <w:sz w:val="25"/>
              </w:rPr>
              <w:t>i</w:t>
            </w:r>
            <w:r>
              <w:rPr>
                <w:color w:val="1D1D1D"/>
                <w:spacing w:val="-12"/>
                <w:sz w:val="25"/>
              </w:rPr>
              <w:t xml:space="preserve"> </w:t>
            </w:r>
            <w:r>
              <w:rPr>
                <w:color w:val="1D1D1D"/>
                <w:spacing w:val="-4"/>
                <w:sz w:val="25"/>
              </w:rPr>
              <w:t>naplate</w:t>
            </w:r>
            <w:r>
              <w:rPr>
                <w:color w:val="1D1D1D"/>
                <w:spacing w:val="-6"/>
                <w:sz w:val="25"/>
              </w:rPr>
              <w:t xml:space="preserve"> </w:t>
            </w:r>
            <w:r>
              <w:rPr>
                <w:color w:val="1D1D1D"/>
                <w:spacing w:val="-4"/>
                <w:sz w:val="25"/>
              </w:rPr>
              <w:t>naknade</w:t>
            </w:r>
            <w:r>
              <w:rPr>
                <w:color w:val="1D1D1D"/>
                <w:spacing w:val="-5"/>
                <w:sz w:val="25"/>
              </w:rPr>
              <w:t xml:space="preserve"> </w:t>
            </w:r>
            <w:r>
              <w:rPr>
                <w:color w:val="1D1D1D"/>
                <w:spacing w:val="-4"/>
                <w:sz w:val="25"/>
              </w:rPr>
              <w:t xml:space="preserve">za </w:t>
            </w:r>
            <w:r>
              <w:rPr>
                <w:color w:val="1D1D1D"/>
                <w:spacing w:val="-2"/>
                <w:sz w:val="25"/>
              </w:rPr>
              <w:t>legalizaciju:</w:t>
            </w:r>
          </w:p>
          <w:p w14:paraId="5E4E6258" w14:textId="77777777" w:rsidR="00D275FC" w:rsidRDefault="00D275FC" w:rsidP="00D275FC">
            <w:pPr>
              <w:pStyle w:val="TableParagraph"/>
              <w:numPr>
                <w:ilvl w:val="0"/>
                <w:numId w:val="5"/>
              </w:numPr>
              <w:tabs>
                <w:tab w:val="left" w:pos="918"/>
              </w:tabs>
              <w:spacing w:line="270" w:lineRule="exact"/>
              <w:ind w:left="918" w:hanging="384"/>
              <w:rPr>
                <w:sz w:val="25"/>
              </w:rPr>
            </w:pPr>
            <w:r>
              <w:rPr>
                <w:color w:val="1D1D1D"/>
                <w:spacing w:val="-4"/>
                <w:sz w:val="25"/>
              </w:rPr>
              <w:t>upis</w:t>
            </w:r>
            <w:r>
              <w:rPr>
                <w:color w:val="1D1D1D"/>
                <w:spacing w:val="-12"/>
                <w:sz w:val="25"/>
              </w:rPr>
              <w:t xml:space="preserve"> </w:t>
            </w:r>
            <w:r>
              <w:rPr>
                <w:color w:val="1D1D1D"/>
                <w:spacing w:val="-4"/>
                <w:sz w:val="25"/>
              </w:rPr>
              <w:t>matičnih</w:t>
            </w:r>
            <w:r>
              <w:rPr>
                <w:color w:val="1D1D1D"/>
                <w:spacing w:val="-5"/>
                <w:sz w:val="25"/>
              </w:rPr>
              <w:t xml:space="preserve"> </w:t>
            </w:r>
            <w:r>
              <w:rPr>
                <w:color w:val="1D1D1D"/>
                <w:spacing w:val="-4"/>
                <w:sz w:val="25"/>
              </w:rPr>
              <w:t>podataka</w:t>
            </w:r>
          </w:p>
          <w:p w14:paraId="001FBCFD" w14:textId="77777777" w:rsidR="00D275FC" w:rsidRDefault="00D275FC" w:rsidP="00D275FC">
            <w:pPr>
              <w:pStyle w:val="TableParagraph"/>
              <w:numPr>
                <w:ilvl w:val="0"/>
                <w:numId w:val="5"/>
              </w:numPr>
              <w:tabs>
                <w:tab w:val="left" w:pos="915"/>
              </w:tabs>
              <w:spacing w:line="228" w:lineRule="auto"/>
              <w:ind w:right="3166" w:hanging="364"/>
              <w:rPr>
                <w:sz w:val="25"/>
              </w:rPr>
            </w:pPr>
            <w:r>
              <w:rPr>
                <w:color w:val="1D1D1D"/>
                <w:spacing w:val="-4"/>
                <w:sz w:val="25"/>
              </w:rPr>
              <w:t>praćenje</w:t>
            </w:r>
            <w:r>
              <w:rPr>
                <w:color w:val="1D1D1D"/>
                <w:spacing w:val="-3"/>
                <w:sz w:val="25"/>
              </w:rPr>
              <w:t xml:space="preserve"> </w:t>
            </w:r>
            <w:r>
              <w:rPr>
                <w:color w:val="1D1D1D"/>
                <w:spacing w:val="-4"/>
                <w:sz w:val="25"/>
              </w:rPr>
              <w:t>realizacije</w:t>
            </w:r>
            <w:r>
              <w:rPr>
                <w:color w:val="1D1D1D"/>
                <w:spacing w:val="-11"/>
                <w:sz w:val="25"/>
              </w:rPr>
              <w:t xml:space="preserve"> </w:t>
            </w:r>
            <w:r>
              <w:rPr>
                <w:color w:val="1D1D1D"/>
                <w:spacing w:val="-4"/>
                <w:sz w:val="25"/>
              </w:rPr>
              <w:t xml:space="preserve">kroz </w:t>
            </w:r>
            <w:r>
              <w:rPr>
                <w:color w:val="1D1D1D"/>
                <w:spacing w:val="-2"/>
                <w:sz w:val="25"/>
              </w:rPr>
              <w:t>knjigovodstvo</w:t>
            </w:r>
          </w:p>
          <w:p w14:paraId="5CA1E26B" w14:textId="77777777" w:rsidR="00D275FC" w:rsidRDefault="00D275FC" w:rsidP="00D275FC">
            <w:pPr>
              <w:pStyle w:val="TableParagraph"/>
              <w:numPr>
                <w:ilvl w:val="0"/>
                <w:numId w:val="5"/>
              </w:numPr>
              <w:tabs>
                <w:tab w:val="left" w:pos="853"/>
              </w:tabs>
              <w:spacing w:line="275" w:lineRule="exact"/>
              <w:ind w:left="853" w:hanging="319"/>
              <w:rPr>
                <w:sz w:val="25"/>
              </w:rPr>
            </w:pPr>
            <w:r>
              <w:rPr>
                <w:color w:val="1D1D1D"/>
                <w:spacing w:val="-4"/>
                <w:sz w:val="25"/>
              </w:rPr>
              <w:t>slanje</w:t>
            </w:r>
            <w:r>
              <w:rPr>
                <w:color w:val="1D1D1D"/>
                <w:spacing w:val="-8"/>
                <w:sz w:val="25"/>
              </w:rPr>
              <w:t xml:space="preserve"> </w:t>
            </w:r>
            <w:r>
              <w:rPr>
                <w:color w:val="1D1D1D"/>
                <w:spacing w:val="-2"/>
                <w:sz w:val="25"/>
              </w:rPr>
              <w:t>opomena</w:t>
            </w:r>
          </w:p>
          <w:p w14:paraId="4977F8AA" w14:textId="77777777" w:rsidR="00D275FC" w:rsidRDefault="00D275FC" w:rsidP="00D275FC">
            <w:pPr>
              <w:pStyle w:val="TableParagraph"/>
              <w:numPr>
                <w:ilvl w:val="0"/>
                <w:numId w:val="5"/>
              </w:numPr>
              <w:tabs>
                <w:tab w:val="left" w:pos="859"/>
              </w:tabs>
              <w:spacing w:line="230" w:lineRule="auto"/>
              <w:ind w:left="838" w:right="3409" w:hanging="300"/>
              <w:rPr>
                <w:sz w:val="25"/>
              </w:rPr>
            </w:pPr>
            <w:r>
              <w:rPr>
                <w:color w:val="1D1D1D"/>
                <w:spacing w:val="-4"/>
                <w:sz w:val="25"/>
              </w:rPr>
              <w:t>vrši</w:t>
            </w:r>
            <w:r>
              <w:rPr>
                <w:color w:val="1D1D1D"/>
                <w:spacing w:val="-2"/>
                <w:sz w:val="25"/>
              </w:rPr>
              <w:t xml:space="preserve"> </w:t>
            </w:r>
            <w:r>
              <w:rPr>
                <w:color w:val="1D1D1D"/>
                <w:spacing w:val="-4"/>
                <w:sz w:val="25"/>
              </w:rPr>
              <w:t>prisilnu</w:t>
            </w:r>
            <w:r>
              <w:rPr>
                <w:color w:val="1D1D1D"/>
                <w:spacing w:val="-11"/>
                <w:sz w:val="25"/>
              </w:rPr>
              <w:t xml:space="preserve"> </w:t>
            </w:r>
            <w:r>
              <w:rPr>
                <w:color w:val="1D1D1D"/>
                <w:spacing w:val="-4"/>
                <w:sz w:val="25"/>
              </w:rPr>
              <w:t>naplatu</w:t>
            </w:r>
            <w:r>
              <w:rPr>
                <w:color w:val="1D1D1D"/>
                <w:spacing w:val="-12"/>
                <w:sz w:val="25"/>
              </w:rPr>
              <w:t xml:space="preserve"> </w:t>
            </w:r>
            <w:r>
              <w:rPr>
                <w:color w:val="1D1D1D"/>
                <w:spacing w:val="-4"/>
                <w:sz w:val="25"/>
              </w:rPr>
              <w:t xml:space="preserve">te </w:t>
            </w:r>
            <w:r>
              <w:rPr>
                <w:color w:val="1D1D1D"/>
                <w:sz w:val="25"/>
              </w:rPr>
              <w:t>obračun kamata</w:t>
            </w:r>
          </w:p>
          <w:p w14:paraId="1A8B7929" w14:textId="77777777" w:rsidR="00D275FC" w:rsidRDefault="00D275FC" w:rsidP="00D275FC">
            <w:pPr>
              <w:pStyle w:val="TableParagraph"/>
              <w:numPr>
                <w:ilvl w:val="0"/>
                <w:numId w:val="5"/>
              </w:numPr>
              <w:tabs>
                <w:tab w:val="left" w:pos="857"/>
              </w:tabs>
              <w:spacing w:line="275" w:lineRule="exact"/>
              <w:ind w:left="857" w:hanging="318"/>
              <w:rPr>
                <w:sz w:val="25"/>
              </w:rPr>
            </w:pPr>
            <w:r>
              <w:rPr>
                <w:color w:val="1D1D1D"/>
                <w:spacing w:val="-5"/>
                <w:sz w:val="25"/>
              </w:rPr>
              <w:t>analitičko</w:t>
            </w:r>
            <w:r>
              <w:rPr>
                <w:color w:val="1D1D1D"/>
                <w:spacing w:val="4"/>
                <w:sz w:val="25"/>
              </w:rPr>
              <w:t xml:space="preserve"> </w:t>
            </w:r>
            <w:r>
              <w:rPr>
                <w:color w:val="1D1D1D"/>
                <w:spacing w:val="-2"/>
                <w:sz w:val="25"/>
              </w:rPr>
              <w:t>knjigovodstvo</w:t>
            </w:r>
          </w:p>
        </w:tc>
        <w:tc>
          <w:tcPr>
            <w:tcW w:w="2467" w:type="dxa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</w:tcPr>
          <w:p w14:paraId="73B3E6D8" w14:textId="77777777" w:rsidR="00D275FC" w:rsidRDefault="00D275FC">
            <w:pPr>
              <w:pStyle w:val="TableParagraph"/>
              <w:rPr>
                <w:sz w:val="25"/>
              </w:rPr>
            </w:pPr>
          </w:p>
          <w:p w14:paraId="57ABDB36" w14:textId="77777777" w:rsidR="00D275FC" w:rsidRDefault="00D275FC">
            <w:pPr>
              <w:pStyle w:val="TableParagraph"/>
              <w:rPr>
                <w:sz w:val="25"/>
              </w:rPr>
            </w:pPr>
          </w:p>
          <w:p w14:paraId="77059270" w14:textId="77777777" w:rsidR="00D275FC" w:rsidRDefault="00D275FC">
            <w:pPr>
              <w:pStyle w:val="TableParagraph"/>
              <w:rPr>
                <w:sz w:val="25"/>
              </w:rPr>
            </w:pPr>
          </w:p>
          <w:p w14:paraId="2BCFBB24" w14:textId="77777777" w:rsidR="00D275FC" w:rsidRDefault="00D275FC">
            <w:pPr>
              <w:pStyle w:val="TableParagraph"/>
              <w:rPr>
                <w:sz w:val="25"/>
              </w:rPr>
            </w:pPr>
          </w:p>
          <w:p w14:paraId="5B4B0FA5" w14:textId="77777777" w:rsidR="00D275FC" w:rsidRDefault="00D275FC">
            <w:pPr>
              <w:pStyle w:val="TableParagraph"/>
              <w:rPr>
                <w:sz w:val="25"/>
              </w:rPr>
            </w:pPr>
          </w:p>
          <w:p w14:paraId="69A4164A" w14:textId="77777777" w:rsidR="00D275FC" w:rsidRDefault="00D275FC">
            <w:pPr>
              <w:pStyle w:val="TableParagraph"/>
              <w:rPr>
                <w:sz w:val="25"/>
              </w:rPr>
            </w:pPr>
          </w:p>
          <w:p w14:paraId="56F7FD8E" w14:textId="77777777" w:rsidR="00D275FC" w:rsidRDefault="00D275FC">
            <w:pPr>
              <w:pStyle w:val="TableParagraph"/>
              <w:spacing w:before="168"/>
              <w:rPr>
                <w:sz w:val="25"/>
              </w:rPr>
            </w:pPr>
          </w:p>
          <w:p w14:paraId="02C72747" w14:textId="77777777" w:rsidR="00D275FC" w:rsidRDefault="00D275FC">
            <w:pPr>
              <w:pStyle w:val="TableParagraph"/>
              <w:ind w:left="1004"/>
              <w:rPr>
                <w:sz w:val="25"/>
              </w:rPr>
            </w:pPr>
            <w:r>
              <w:rPr>
                <w:color w:val="1D1D1D"/>
                <w:spacing w:val="-5"/>
                <w:sz w:val="25"/>
              </w:rPr>
              <w:t>20%</w:t>
            </w:r>
          </w:p>
        </w:tc>
      </w:tr>
      <w:tr w:rsidR="00D275FC" w14:paraId="7F15C69A" w14:textId="77777777">
        <w:trPr>
          <w:trHeight w:val="834"/>
        </w:trPr>
        <w:tc>
          <w:tcPr>
            <w:tcW w:w="6437" w:type="dxa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  <w:hideMark/>
          </w:tcPr>
          <w:p w14:paraId="3706755D" w14:textId="77777777" w:rsidR="00D275FC" w:rsidRDefault="00D275FC">
            <w:pPr>
              <w:pStyle w:val="TableParagraph"/>
              <w:spacing w:line="248" w:lineRule="exact"/>
              <w:ind w:left="116"/>
              <w:rPr>
                <w:sz w:val="25"/>
              </w:rPr>
            </w:pPr>
            <w:r>
              <w:rPr>
                <w:color w:val="1D1D1D"/>
                <w:spacing w:val="-4"/>
                <w:sz w:val="25"/>
              </w:rPr>
              <w:t>-</w:t>
            </w:r>
            <w:r>
              <w:rPr>
                <w:color w:val="1D1D1D"/>
                <w:spacing w:val="-12"/>
                <w:sz w:val="25"/>
              </w:rPr>
              <w:t xml:space="preserve"> </w:t>
            </w:r>
            <w:r>
              <w:rPr>
                <w:color w:val="1D1D1D"/>
                <w:spacing w:val="-4"/>
                <w:sz w:val="25"/>
              </w:rPr>
              <w:t>vodenje</w:t>
            </w:r>
            <w:r>
              <w:rPr>
                <w:color w:val="1D1D1D"/>
                <w:spacing w:val="-5"/>
                <w:sz w:val="25"/>
              </w:rPr>
              <w:t xml:space="preserve"> </w:t>
            </w:r>
            <w:r>
              <w:rPr>
                <w:color w:val="1D1D1D"/>
                <w:spacing w:val="-4"/>
                <w:sz w:val="25"/>
              </w:rPr>
              <w:t>upravnog</w:t>
            </w:r>
            <w:r>
              <w:rPr>
                <w:color w:val="1D1D1D"/>
                <w:sz w:val="25"/>
              </w:rPr>
              <w:t xml:space="preserve"> </w:t>
            </w:r>
            <w:r>
              <w:rPr>
                <w:color w:val="1D1D1D"/>
                <w:spacing w:val="-4"/>
                <w:sz w:val="25"/>
              </w:rPr>
              <w:t>postupka</w:t>
            </w:r>
            <w:r>
              <w:rPr>
                <w:color w:val="1D1D1D"/>
                <w:spacing w:val="-6"/>
                <w:sz w:val="25"/>
              </w:rPr>
              <w:t xml:space="preserve"> </w:t>
            </w:r>
            <w:r>
              <w:rPr>
                <w:color w:val="1D1D1D"/>
                <w:spacing w:val="-4"/>
                <w:sz w:val="25"/>
              </w:rPr>
              <w:t>do</w:t>
            </w:r>
            <w:r>
              <w:rPr>
                <w:color w:val="1D1D1D"/>
                <w:spacing w:val="-11"/>
                <w:sz w:val="25"/>
              </w:rPr>
              <w:t xml:space="preserve"> </w:t>
            </w:r>
            <w:r>
              <w:rPr>
                <w:color w:val="1D1D1D"/>
                <w:spacing w:val="-4"/>
                <w:sz w:val="25"/>
              </w:rPr>
              <w:t>donošenja</w:t>
            </w:r>
            <w:r>
              <w:rPr>
                <w:color w:val="1D1D1D"/>
                <w:spacing w:val="-1"/>
                <w:sz w:val="25"/>
              </w:rPr>
              <w:t xml:space="preserve"> </w:t>
            </w:r>
            <w:r>
              <w:rPr>
                <w:color w:val="1D1D1D"/>
                <w:spacing w:val="-4"/>
                <w:sz w:val="25"/>
              </w:rPr>
              <w:t>rješenja</w:t>
            </w:r>
            <w:r>
              <w:rPr>
                <w:color w:val="1D1D1D"/>
                <w:spacing w:val="-9"/>
                <w:sz w:val="25"/>
              </w:rPr>
              <w:t xml:space="preserve"> </w:t>
            </w:r>
            <w:r>
              <w:rPr>
                <w:color w:val="1D1D1D"/>
                <w:spacing w:val="-4"/>
                <w:sz w:val="25"/>
              </w:rPr>
              <w:t>o</w:t>
            </w:r>
            <w:r>
              <w:rPr>
                <w:color w:val="1D1D1D"/>
                <w:spacing w:val="-10"/>
                <w:sz w:val="25"/>
              </w:rPr>
              <w:t xml:space="preserve"> </w:t>
            </w:r>
            <w:r>
              <w:rPr>
                <w:color w:val="1D1D1D"/>
                <w:spacing w:val="-4"/>
                <w:sz w:val="25"/>
              </w:rPr>
              <w:t>upravnim</w:t>
            </w:r>
          </w:p>
          <w:p w14:paraId="0DD14CCD" w14:textId="77777777" w:rsidR="00D275FC" w:rsidRDefault="00D275FC">
            <w:pPr>
              <w:pStyle w:val="TableParagraph"/>
              <w:spacing w:line="230" w:lineRule="auto"/>
              <w:ind w:left="118"/>
              <w:rPr>
                <w:sz w:val="25"/>
              </w:rPr>
            </w:pPr>
            <w:r>
              <w:rPr>
                <w:color w:val="1D1D1D"/>
                <w:spacing w:val="-4"/>
                <w:sz w:val="25"/>
              </w:rPr>
              <w:t>stvarima</w:t>
            </w:r>
            <w:r>
              <w:rPr>
                <w:color w:val="1D1D1D"/>
                <w:spacing w:val="-12"/>
                <w:sz w:val="25"/>
              </w:rPr>
              <w:t xml:space="preserve"> </w:t>
            </w:r>
            <w:r>
              <w:rPr>
                <w:color w:val="1D1D1D"/>
                <w:spacing w:val="-4"/>
                <w:sz w:val="25"/>
              </w:rPr>
              <w:t>iz</w:t>
            </w:r>
            <w:r>
              <w:rPr>
                <w:color w:val="1D1D1D"/>
                <w:spacing w:val="-12"/>
                <w:sz w:val="25"/>
              </w:rPr>
              <w:t xml:space="preserve"> </w:t>
            </w:r>
            <w:r>
              <w:rPr>
                <w:color w:val="1D1D1D"/>
                <w:spacing w:val="-4"/>
                <w:sz w:val="25"/>
              </w:rPr>
              <w:t>područja</w:t>
            </w:r>
            <w:r>
              <w:rPr>
                <w:color w:val="1D1D1D"/>
                <w:spacing w:val="-11"/>
                <w:sz w:val="25"/>
              </w:rPr>
              <w:t xml:space="preserve"> </w:t>
            </w:r>
            <w:r>
              <w:rPr>
                <w:color w:val="1D1D1D"/>
                <w:spacing w:val="-4"/>
                <w:sz w:val="25"/>
              </w:rPr>
              <w:t>naplate</w:t>
            </w:r>
            <w:r>
              <w:rPr>
                <w:color w:val="1D1D1D"/>
                <w:spacing w:val="-12"/>
                <w:sz w:val="25"/>
              </w:rPr>
              <w:t xml:space="preserve"> </w:t>
            </w:r>
            <w:r>
              <w:rPr>
                <w:color w:val="1D1D1D"/>
                <w:spacing w:val="-4"/>
                <w:sz w:val="25"/>
              </w:rPr>
              <w:t>komunalne naknade</w:t>
            </w:r>
            <w:r>
              <w:rPr>
                <w:color w:val="1D1D1D"/>
                <w:spacing w:val="-11"/>
                <w:sz w:val="25"/>
              </w:rPr>
              <w:t xml:space="preserve"> </w:t>
            </w:r>
            <w:r>
              <w:rPr>
                <w:color w:val="1D1D1D"/>
                <w:spacing w:val="-4"/>
                <w:sz w:val="25"/>
              </w:rPr>
              <w:t>i</w:t>
            </w:r>
            <w:r>
              <w:rPr>
                <w:color w:val="1D1D1D"/>
                <w:spacing w:val="-12"/>
                <w:sz w:val="25"/>
              </w:rPr>
              <w:t xml:space="preserve"> </w:t>
            </w:r>
            <w:r>
              <w:rPr>
                <w:color w:val="1D1D1D"/>
                <w:spacing w:val="-4"/>
                <w:sz w:val="25"/>
              </w:rPr>
              <w:t xml:space="preserve">komunalnog </w:t>
            </w:r>
            <w:r>
              <w:rPr>
                <w:color w:val="1D1D1D"/>
                <w:sz w:val="25"/>
              </w:rPr>
              <w:t>doprinosa, naknade za</w:t>
            </w:r>
            <w:r>
              <w:rPr>
                <w:color w:val="1D1D1D"/>
                <w:spacing w:val="-13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legalizaciju</w:t>
            </w:r>
          </w:p>
        </w:tc>
        <w:tc>
          <w:tcPr>
            <w:tcW w:w="2467" w:type="dxa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</w:tcPr>
          <w:p w14:paraId="317C0A0C" w14:textId="77777777" w:rsidR="00D275FC" w:rsidRDefault="00D275FC">
            <w:pPr>
              <w:pStyle w:val="TableParagraph"/>
              <w:spacing w:before="227"/>
              <w:rPr>
                <w:sz w:val="25"/>
              </w:rPr>
            </w:pPr>
          </w:p>
          <w:p w14:paraId="7E9A4353" w14:textId="77777777" w:rsidR="00D275FC" w:rsidRDefault="00D275FC">
            <w:pPr>
              <w:pStyle w:val="TableParagraph"/>
              <w:ind w:left="1004"/>
              <w:rPr>
                <w:sz w:val="25"/>
              </w:rPr>
            </w:pPr>
            <w:r>
              <w:rPr>
                <w:color w:val="1D1D1D"/>
                <w:spacing w:val="-5"/>
                <w:sz w:val="25"/>
              </w:rPr>
              <w:t>10%</w:t>
            </w:r>
          </w:p>
        </w:tc>
      </w:tr>
      <w:tr w:rsidR="00D275FC" w14:paraId="36A8601D" w14:textId="77777777">
        <w:trPr>
          <w:trHeight w:val="815"/>
        </w:trPr>
        <w:tc>
          <w:tcPr>
            <w:tcW w:w="6437" w:type="dxa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  <w:hideMark/>
          </w:tcPr>
          <w:p w14:paraId="0171011A" w14:textId="77777777" w:rsidR="00D275FC" w:rsidRDefault="00D275FC">
            <w:pPr>
              <w:pStyle w:val="TableParagraph"/>
              <w:spacing w:before="246"/>
              <w:ind w:left="116"/>
              <w:rPr>
                <w:sz w:val="25"/>
              </w:rPr>
            </w:pPr>
            <w:r>
              <w:rPr>
                <w:color w:val="1D1D1D"/>
                <w:spacing w:val="-4"/>
                <w:sz w:val="25"/>
              </w:rPr>
              <w:t>-obavlja</w:t>
            </w:r>
            <w:r>
              <w:rPr>
                <w:color w:val="1D1D1D"/>
                <w:spacing w:val="-8"/>
                <w:sz w:val="25"/>
              </w:rPr>
              <w:t xml:space="preserve"> </w:t>
            </w:r>
            <w:r>
              <w:rPr>
                <w:color w:val="1D1D1D"/>
                <w:spacing w:val="-4"/>
                <w:sz w:val="25"/>
              </w:rPr>
              <w:t>druge</w:t>
            </w:r>
            <w:r>
              <w:rPr>
                <w:color w:val="1D1D1D"/>
                <w:spacing w:val="-7"/>
                <w:sz w:val="25"/>
              </w:rPr>
              <w:t xml:space="preserve"> </w:t>
            </w:r>
            <w:r>
              <w:rPr>
                <w:color w:val="1D1D1D"/>
                <w:spacing w:val="-4"/>
                <w:sz w:val="25"/>
              </w:rPr>
              <w:t>poslove po</w:t>
            </w:r>
            <w:r>
              <w:rPr>
                <w:color w:val="1D1D1D"/>
                <w:spacing w:val="-10"/>
                <w:sz w:val="25"/>
              </w:rPr>
              <w:t xml:space="preserve"> </w:t>
            </w:r>
            <w:r>
              <w:rPr>
                <w:color w:val="1D1D1D"/>
                <w:spacing w:val="-4"/>
                <w:sz w:val="25"/>
              </w:rPr>
              <w:t>nalogu</w:t>
            </w:r>
            <w:r>
              <w:rPr>
                <w:color w:val="1D1D1D"/>
                <w:spacing w:val="-5"/>
                <w:sz w:val="25"/>
              </w:rPr>
              <w:t xml:space="preserve"> </w:t>
            </w:r>
            <w:r>
              <w:rPr>
                <w:color w:val="1D1D1D"/>
                <w:spacing w:val="-4"/>
                <w:sz w:val="25"/>
              </w:rPr>
              <w:t>pročelnika.</w:t>
            </w:r>
          </w:p>
        </w:tc>
        <w:tc>
          <w:tcPr>
            <w:tcW w:w="2467" w:type="dxa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  <w:hideMark/>
          </w:tcPr>
          <w:p w14:paraId="6743FF5C" w14:textId="77777777" w:rsidR="00D275FC" w:rsidRDefault="00D275FC">
            <w:pPr>
              <w:pStyle w:val="TableParagraph"/>
              <w:spacing w:before="241"/>
              <w:ind w:left="1004"/>
              <w:rPr>
                <w:sz w:val="25"/>
              </w:rPr>
            </w:pPr>
            <w:r>
              <w:rPr>
                <w:color w:val="1D1D1D"/>
                <w:spacing w:val="-5"/>
                <w:sz w:val="25"/>
              </w:rPr>
              <w:t>10%</w:t>
            </w:r>
          </w:p>
        </w:tc>
      </w:tr>
    </w:tbl>
    <w:p w14:paraId="11BF6815" w14:textId="77777777" w:rsidR="00903DDE" w:rsidRDefault="00903DDE" w:rsidP="005528F8"/>
    <w:p w14:paraId="22802DB0" w14:textId="77777777" w:rsidR="005528F8" w:rsidRPr="00DD2204" w:rsidRDefault="005528F8" w:rsidP="005528F8">
      <w:pPr>
        <w:rPr>
          <w:b/>
          <w:bCs/>
        </w:rPr>
      </w:pPr>
      <w:r w:rsidRPr="00DD2204">
        <w:rPr>
          <w:b/>
          <w:bCs/>
        </w:rPr>
        <w:t>Podaci o plaći:</w:t>
      </w:r>
    </w:p>
    <w:p w14:paraId="2A65830B" w14:textId="473649E0" w:rsidR="005528F8" w:rsidRDefault="005528F8" w:rsidP="005528F8">
      <w:r>
        <w:t>Koeficijent složenosti poslova radnog mjesta je 2,</w:t>
      </w:r>
      <w:r w:rsidR="00033280">
        <w:t>10</w:t>
      </w:r>
      <w:r>
        <w:t xml:space="preserve"> uz osnovicu za izračun plaće u iznosu </w:t>
      </w:r>
    </w:p>
    <w:p w14:paraId="13610920" w14:textId="0A0D4960" w:rsidR="005528F8" w:rsidRDefault="005528F8" w:rsidP="005528F8">
      <w:r>
        <w:t xml:space="preserve">od </w:t>
      </w:r>
      <w:r w:rsidR="00033280">
        <w:t>945</w:t>
      </w:r>
      <w:r>
        <w:t>,</w:t>
      </w:r>
      <w:r w:rsidR="00033280">
        <w:t>00</w:t>
      </w:r>
      <w:r>
        <w:t xml:space="preserve"> eura bruto. Plaću čini umnožak koeficijenta složenosti poslova radnog mjesta na </w:t>
      </w:r>
    </w:p>
    <w:p w14:paraId="0CA7D916" w14:textId="77777777" w:rsidR="005528F8" w:rsidRDefault="005528F8" w:rsidP="005528F8">
      <w:r>
        <w:t xml:space="preserve">koje je službenik raspoređen i osnovice za obračun plaće uvećan za 0,5% za svaku navršenu </w:t>
      </w:r>
    </w:p>
    <w:p w14:paraId="1E3FC6E9" w14:textId="77777777" w:rsidR="005528F8" w:rsidRDefault="005528F8" w:rsidP="005528F8">
      <w:r>
        <w:t>godinu radnog staža.</w:t>
      </w:r>
    </w:p>
    <w:p w14:paraId="22214D89" w14:textId="72A84434" w:rsidR="00033280" w:rsidRDefault="00033280" w:rsidP="005528F8">
      <w:r>
        <w:t xml:space="preserve"> </w:t>
      </w:r>
    </w:p>
    <w:p w14:paraId="2ED4A915" w14:textId="77777777" w:rsidR="004D4900" w:rsidRDefault="005528F8" w:rsidP="004D4900">
      <w:pPr>
        <w:tabs>
          <w:tab w:val="left" w:pos="540"/>
        </w:tabs>
        <w:spacing w:line="276" w:lineRule="auto"/>
        <w:jc w:val="both"/>
      </w:pPr>
      <w:r>
        <w:t xml:space="preserve"> </w:t>
      </w:r>
      <w:r w:rsidR="00033280">
        <w:t xml:space="preserve">  </w:t>
      </w:r>
      <w:r w:rsidR="004D4900">
        <w:t xml:space="preserve">                                                 PROČELNICA JEDINSTVENOG UPRAVNOG ODJELA:</w:t>
      </w:r>
    </w:p>
    <w:p w14:paraId="2F6750D7" w14:textId="77777777" w:rsidR="004D4900" w:rsidRDefault="004D4900" w:rsidP="004D4900">
      <w:pPr>
        <w:tabs>
          <w:tab w:val="left" w:pos="540"/>
        </w:tabs>
        <w:spacing w:line="276" w:lineRule="auto"/>
        <w:jc w:val="both"/>
      </w:pPr>
    </w:p>
    <w:p w14:paraId="29950327" w14:textId="77777777" w:rsidR="004D4900" w:rsidRDefault="004D4900" w:rsidP="004D4900">
      <w:pPr>
        <w:tabs>
          <w:tab w:val="left" w:pos="540"/>
        </w:tabs>
        <w:spacing w:line="276" w:lineRule="auto"/>
        <w:jc w:val="both"/>
      </w:pPr>
      <w:r>
        <w:t xml:space="preserve">                                                                                  Sanela Đura, mag.iur.</w:t>
      </w:r>
    </w:p>
    <w:p w14:paraId="54A6A7BD" w14:textId="77777777" w:rsidR="004D4900" w:rsidRDefault="004D4900" w:rsidP="004D4900">
      <w:pPr>
        <w:tabs>
          <w:tab w:val="left" w:pos="540"/>
        </w:tabs>
        <w:spacing w:line="276" w:lineRule="auto"/>
        <w:jc w:val="both"/>
      </w:pPr>
    </w:p>
    <w:p w14:paraId="34D0B9E1" w14:textId="187DDCD2" w:rsidR="00006BFE" w:rsidRDefault="00006BFE" w:rsidP="00033280"/>
    <w:sectPr w:rsidR="00006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15192"/>
    <w:multiLevelType w:val="hybridMultilevel"/>
    <w:tmpl w:val="1CD0BE66"/>
    <w:lvl w:ilvl="0" w:tplc="E1D89FBC">
      <w:numFmt w:val="bullet"/>
      <w:lvlText w:val="-"/>
      <w:lvlJc w:val="left"/>
      <w:pPr>
        <w:ind w:left="897" w:hanging="3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D"/>
        <w:spacing w:val="0"/>
        <w:w w:val="104"/>
        <w:sz w:val="25"/>
        <w:szCs w:val="25"/>
        <w:lang w:val="hr-HR" w:eastAsia="en-US" w:bidi="ar-SA"/>
      </w:rPr>
    </w:lvl>
    <w:lvl w:ilvl="1" w:tplc="9A14932A">
      <w:numFmt w:val="bullet"/>
      <w:lvlText w:val="•"/>
      <w:lvlJc w:val="left"/>
      <w:pPr>
        <w:ind w:left="1452" w:hanging="385"/>
      </w:pPr>
      <w:rPr>
        <w:lang w:val="hr-HR" w:eastAsia="en-US" w:bidi="ar-SA"/>
      </w:rPr>
    </w:lvl>
    <w:lvl w:ilvl="2" w:tplc="3112F472">
      <w:numFmt w:val="bullet"/>
      <w:lvlText w:val="•"/>
      <w:lvlJc w:val="left"/>
      <w:pPr>
        <w:ind w:left="2004" w:hanging="385"/>
      </w:pPr>
      <w:rPr>
        <w:lang w:val="hr-HR" w:eastAsia="en-US" w:bidi="ar-SA"/>
      </w:rPr>
    </w:lvl>
    <w:lvl w:ilvl="3" w:tplc="6B26E7EA">
      <w:numFmt w:val="bullet"/>
      <w:lvlText w:val="•"/>
      <w:lvlJc w:val="left"/>
      <w:pPr>
        <w:ind w:left="2556" w:hanging="385"/>
      </w:pPr>
      <w:rPr>
        <w:lang w:val="hr-HR" w:eastAsia="en-US" w:bidi="ar-SA"/>
      </w:rPr>
    </w:lvl>
    <w:lvl w:ilvl="4" w:tplc="7E6A3064">
      <w:numFmt w:val="bullet"/>
      <w:lvlText w:val="•"/>
      <w:lvlJc w:val="left"/>
      <w:pPr>
        <w:ind w:left="3108" w:hanging="385"/>
      </w:pPr>
      <w:rPr>
        <w:lang w:val="hr-HR" w:eastAsia="en-US" w:bidi="ar-SA"/>
      </w:rPr>
    </w:lvl>
    <w:lvl w:ilvl="5" w:tplc="F7003D28">
      <w:numFmt w:val="bullet"/>
      <w:lvlText w:val="•"/>
      <w:lvlJc w:val="left"/>
      <w:pPr>
        <w:ind w:left="3661" w:hanging="385"/>
      </w:pPr>
      <w:rPr>
        <w:lang w:val="hr-HR" w:eastAsia="en-US" w:bidi="ar-SA"/>
      </w:rPr>
    </w:lvl>
    <w:lvl w:ilvl="6" w:tplc="8DC89EA6">
      <w:numFmt w:val="bullet"/>
      <w:lvlText w:val="•"/>
      <w:lvlJc w:val="left"/>
      <w:pPr>
        <w:ind w:left="4213" w:hanging="385"/>
      </w:pPr>
      <w:rPr>
        <w:lang w:val="hr-HR" w:eastAsia="en-US" w:bidi="ar-SA"/>
      </w:rPr>
    </w:lvl>
    <w:lvl w:ilvl="7" w:tplc="E19489E0">
      <w:numFmt w:val="bullet"/>
      <w:lvlText w:val="•"/>
      <w:lvlJc w:val="left"/>
      <w:pPr>
        <w:ind w:left="4765" w:hanging="385"/>
      </w:pPr>
      <w:rPr>
        <w:lang w:val="hr-HR" w:eastAsia="en-US" w:bidi="ar-SA"/>
      </w:rPr>
    </w:lvl>
    <w:lvl w:ilvl="8" w:tplc="BB5E8E24">
      <w:numFmt w:val="bullet"/>
      <w:lvlText w:val="•"/>
      <w:lvlJc w:val="left"/>
      <w:pPr>
        <w:ind w:left="5317" w:hanging="385"/>
      </w:pPr>
      <w:rPr>
        <w:lang w:val="hr-HR" w:eastAsia="en-US" w:bidi="ar-SA"/>
      </w:rPr>
    </w:lvl>
  </w:abstractNum>
  <w:abstractNum w:abstractNumId="1" w15:restartNumberingAfterBreak="0">
    <w:nsid w:val="25AB5119"/>
    <w:multiLevelType w:val="hybridMultilevel"/>
    <w:tmpl w:val="BBF2D430"/>
    <w:lvl w:ilvl="0" w:tplc="9446C5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73BC9"/>
    <w:multiLevelType w:val="hybridMultilevel"/>
    <w:tmpl w:val="873EC0EE"/>
    <w:lvl w:ilvl="0" w:tplc="06184898">
      <w:numFmt w:val="bullet"/>
      <w:lvlText w:val="-"/>
      <w:lvlJc w:val="left"/>
      <w:pPr>
        <w:ind w:left="835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D"/>
        <w:spacing w:val="0"/>
        <w:w w:val="97"/>
        <w:sz w:val="25"/>
        <w:szCs w:val="25"/>
        <w:lang w:val="hr-HR" w:eastAsia="en-US" w:bidi="ar-SA"/>
      </w:rPr>
    </w:lvl>
    <w:lvl w:ilvl="1" w:tplc="7B7A836C">
      <w:numFmt w:val="bullet"/>
      <w:lvlText w:val="•"/>
      <w:lvlJc w:val="left"/>
      <w:pPr>
        <w:ind w:left="1398" w:hanging="363"/>
      </w:pPr>
      <w:rPr>
        <w:lang w:val="hr-HR" w:eastAsia="en-US" w:bidi="ar-SA"/>
      </w:rPr>
    </w:lvl>
    <w:lvl w:ilvl="2" w:tplc="6EC600DA">
      <w:numFmt w:val="bullet"/>
      <w:lvlText w:val="•"/>
      <w:lvlJc w:val="left"/>
      <w:pPr>
        <w:ind w:left="1956" w:hanging="363"/>
      </w:pPr>
      <w:rPr>
        <w:lang w:val="hr-HR" w:eastAsia="en-US" w:bidi="ar-SA"/>
      </w:rPr>
    </w:lvl>
    <w:lvl w:ilvl="3" w:tplc="EFE230C8">
      <w:numFmt w:val="bullet"/>
      <w:lvlText w:val="•"/>
      <w:lvlJc w:val="left"/>
      <w:pPr>
        <w:ind w:left="2514" w:hanging="363"/>
      </w:pPr>
      <w:rPr>
        <w:lang w:val="hr-HR" w:eastAsia="en-US" w:bidi="ar-SA"/>
      </w:rPr>
    </w:lvl>
    <w:lvl w:ilvl="4" w:tplc="F6EE8B56">
      <w:numFmt w:val="bullet"/>
      <w:lvlText w:val="•"/>
      <w:lvlJc w:val="left"/>
      <w:pPr>
        <w:ind w:left="3072" w:hanging="363"/>
      </w:pPr>
      <w:rPr>
        <w:lang w:val="hr-HR" w:eastAsia="en-US" w:bidi="ar-SA"/>
      </w:rPr>
    </w:lvl>
    <w:lvl w:ilvl="5" w:tplc="FC447034">
      <w:numFmt w:val="bullet"/>
      <w:lvlText w:val="•"/>
      <w:lvlJc w:val="left"/>
      <w:pPr>
        <w:ind w:left="3631" w:hanging="363"/>
      </w:pPr>
      <w:rPr>
        <w:lang w:val="hr-HR" w:eastAsia="en-US" w:bidi="ar-SA"/>
      </w:rPr>
    </w:lvl>
    <w:lvl w:ilvl="6" w:tplc="EF44A42E">
      <w:numFmt w:val="bullet"/>
      <w:lvlText w:val="•"/>
      <w:lvlJc w:val="left"/>
      <w:pPr>
        <w:ind w:left="4189" w:hanging="363"/>
      </w:pPr>
      <w:rPr>
        <w:lang w:val="hr-HR" w:eastAsia="en-US" w:bidi="ar-SA"/>
      </w:rPr>
    </w:lvl>
    <w:lvl w:ilvl="7" w:tplc="1366A552">
      <w:numFmt w:val="bullet"/>
      <w:lvlText w:val="•"/>
      <w:lvlJc w:val="left"/>
      <w:pPr>
        <w:ind w:left="4747" w:hanging="363"/>
      </w:pPr>
      <w:rPr>
        <w:lang w:val="hr-HR" w:eastAsia="en-US" w:bidi="ar-SA"/>
      </w:rPr>
    </w:lvl>
    <w:lvl w:ilvl="8" w:tplc="E42046C2">
      <w:numFmt w:val="bullet"/>
      <w:lvlText w:val="•"/>
      <w:lvlJc w:val="left"/>
      <w:pPr>
        <w:ind w:left="5305" w:hanging="363"/>
      </w:pPr>
      <w:rPr>
        <w:lang w:val="hr-HR" w:eastAsia="en-US" w:bidi="ar-SA"/>
      </w:rPr>
    </w:lvl>
  </w:abstractNum>
  <w:abstractNum w:abstractNumId="3" w15:restartNumberingAfterBreak="0">
    <w:nsid w:val="610414DF"/>
    <w:multiLevelType w:val="hybridMultilevel"/>
    <w:tmpl w:val="C200F69E"/>
    <w:lvl w:ilvl="0" w:tplc="966C3928">
      <w:numFmt w:val="bullet"/>
      <w:lvlText w:val="-"/>
      <w:lvlJc w:val="left"/>
      <w:pPr>
        <w:ind w:left="839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D"/>
        <w:spacing w:val="0"/>
        <w:w w:val="97"/>
        <w:sz w:val="25"/>
        <w:szCs w:val="25"/>
        <w:lang w:val="hr-HR" w:eastAsia="en-US" w:bidi="ar-SA"/>
      </w:rPr>
    </w:lvl>
    <w:lvl w:ilvl="1" w:tplc="357080EA">
      <w:numFmt w:val="bullet"/>
      <w:lvlText w:val="•"/>
      <w:lvlJc w:val="left"/>
      <w:pPr>
        <w:ind w:left="1398" w:hanging="359"/>
      </w:pPr>
      <w:rPr>
        <w:lang w:val="hr-HR" w:eastAsia="en-US" w:bidi="ar-SA"/>
      </w:rPr>
    </w:lvl>
    <w:lvl w:ilvl="2" w:tplc="35988988">
      <w:numFmt w:val="bullet"/>
      <w:lvlText w:val="•"/>
      <w:lvlJc w:val="left"/>
      <w:pPr>
        <w:ind w:left="1956" w:hanging="359"/>
      </w:pPr>
      <w:rPr>
        <w:lang w:val="hr-HR" w:eastAsia="en-US" w:bidi="ar-SA"/>
      </w:rPr>
    </w:lvl>
    <w:lvl w:ilvl="3" w:tplc="BDF25DA0">
      <w:numFmt w:val="bullet"/>
      <w:lvlText w:val="•"/>
      <w:lvlJc w:val="left"/>
      <w:pPr>
        <w:ind w:left="2514" w:hanging="359"/>
      </w:pPr>
      <w:rPr>
        <w:lang w:val="hr-HR" w:eastAsia="en-US" w:bidi="ar-SA"/>
      </w:rPr>
    </w:lvl>
    <w:lvl w:ilvl="4" w:tplc="370A01B4">
      <w:numFmt w:val="bullet"/>
      <w:lvlText w:val="•"/>
      <w:lvlJc w:val="left"/>
      <w:pPr>
        <w:ind w:left="3072" w:hanging="359"/>
      </w:pPr>
      <w:rPr>
        <w:lang w:val="hr-HR" w:eastAsia="en-US" w:bidi="ar-SA"/>
      </w:rPr>
    </w:lvl>
    <w:lvl w:ilvl="5" w:tplc="B9DCCCA4">
      <w:numFmt w:val="bullet"/>
      <w:lvlText w:val="•"/>
      <w:lvlJc w:val="left"/>
      <w:pPr>
        <w:ind w:left="3631" w:hanging="359"/>
      </w:pPr>
      <w:rPr>
        <w:lang w:val="hr-HR" w:eastAsia="en-US" w:bidi="ar-SA"/>
      </w:rPr>
    </w:lvl>
    <w:lvl w:ilvl="6" w:tplc="32F09F52">
      <w:numFmt w:val="bullet"/>
      <w:lvlText w:val="•"/>
      <w:lvlJc w:val="left"/>
      <w:pPr>
        <w:ind w:left="4189" w:hanging="359"/>
      </w:pPr>
      <w:rPr>
        <w:lang w:val="hr-HR" w:eastAsia="en-US" w:bidi="ar-SA"/>
      </w:rPr>
    </w:lvl>
    <w:lvl w:ilvl="7" w:tplc="85FEFB36">
      <w:numFmt w:val="bullet"/>
      <w:lvlText w:val="•"/>
      <w:lvlJc w:val="left"/>
      <w:pPr>
        <w:ind w:left="4747" w:hanging="359"/>
      </w:pPr>
      <w:rPr>
        <w:lang w:val="hr-HR" w:eastAsia="en-US" w:bidi="ar-SA"/>
      </w:rPr>
    </w:lvl>
    <w:lvl w:ilvl="8" w:tplc="0648600E">
      <w:numFmt w:val="bullet"/>
      <w:lvlText w:val="•"/>
      <w:lvlJc w:val="left"/>
      <w:pPr>
        <w:ind w:left="5305" w:hanging="359"/>
      </w:pPr>
      <w:rPr>
        <w:lang w:val="hr-HR" w:eastAsia="en-US" w:bidi="ar-SA"/>
      </w:rPr>
    </w:lvl>
  </w:abstractNum>
  <w:abstractNum w:abstractNumId="4" w15:restartNumberingAfterBreak="0">
    <w:nsid w:val="7C5D50CD"/>
    <w:multiLevelType w:val="hybridMultilevel"/>
    <w:tmpl w:val="04F69E90"/>
    <w:lvl w:ilvl="0" w:tplc="A9A6EC0E">
      <w:numFmt w:val="bullet"/>
      <w:lvlText w:val="-"/>
      <w:lvlJc w:val="left"/>
      <w:pPr>
        <w:ind w:left="842" w:hanging="3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spacing w:val="0"/>
        <w:w w:val="97"/>
        <w:sz w:val="25"/>
        <w:szCs w:val="25"/>
        <w:lang w:val="hr-HR" w:eastAsia="en-US" w:bidi="ar-SA"/>
      </w:rPr>
    </w:lvl>
    <w:lvl w:ilvl="1" w:tplc="5204DE0E">
      <w:numFmt w:val="bullet"/>
      <w:lvlText w:val="•"/>
      <w:lvlJc w:val="left"/>
      <w:pPr>
        <w:ind w:left="1402" w:hanging="369"/>
      </w:pPr>
      <w:rPr>
        <w:lang w:val="hr-HR" w:eastAsia="en-US" w:bidi="ar-SA"/>
      </w:rPr>
    </w:lvl>
    <w:lvl w:ilvl="2" w:tplc="811A66E6">
      <w:numFmt w:val="bullet"/>
      <w:lvlText w:val="•"/>
      <w:lvlJc w:val="left"/>
      <w:pPr>
        <w:ind w:left="1964" w:hanging="369"/>
      </w:pPr>
      <w:rPr>
        <w:lang w:val="hr-HR" w:eastAsia="en-US" w:bidi="ar-SA"/>
      </w:rPr>
    </w:lvl>
    <w:lvl w:ilvl="3" w:tplc="DACA0BBC">
      <w:numFmt w:val="bullet"/>
      <w:lvlText w:val="•"/>
      <w:lvlJc w:val="left"/>
      <w:pPr>
        <w:ind w:left="2526" w:hanging="369"/>
      </w:pPr>
      <w:rPr>
        <w:lang w:val="hr-HR" w:eastAsia="en-US" w:bidi="ar-SA"/>
      </w:rPr>
    </w:lvl>
    <w:lvl w:ilvl="4" w:tplc="B0204C9A">
      <w:numFmt w:val="bullet"/>
      <w:lvlText w:val="•"/>
      <w:lvlJc w:val="left"/>
      <w:pPr>
        <w:ind w:left="3089" w:hanging="369"/>
      </w:pPr>
      <w:rPr>
        <w:lang w:val="hr-HR" w:eastAsia="en-US" w:bidi="ar-SA"/>
      </w:rPr>
    </w:lvl>
    <w:lvl w:ilvl="5" w:tplc="2FFA1042">
      <w:numFmt w:val="bullet"/>
      <w:lvlText w:val="•"/>
      <w:lvlJc w:val="left"/>
      <w:pPr>
        <w:ind w:left="3651" w:hanging="369"/>
      </w:pPr>
      <w:rPr>
        <w:lang w:val="hr-HR" w:eastAsia="en-US" w:bidi="ar-SA"/>
      </w:rPr>
    </w:lvl>
    <w:lvl w:ilvl="6" w:tplc="20B2B0BE">
      <w:numFmt w:val="bullet"/>
      <w:lvlText w:val="•"/>
      <w:lvlJc w:val="left"/>
      <w:pPr>
        <w:ind w:left="4213" w:hanging="369"/>
      </w:pPr>
      <w:rPr>
        <w:lang w:val="hr-HR" w:eastAsia="en-US" w:bidi="ar-SA"/>
      </w:rPr>
    </w:lvl>
    <w:lvl w:ilvl="7" w:tplc="E3CED59C">
      <w:numFmt w:val="bullet"/>
      <w:lvlText w:val="•"/>
      <w:lvlJc w:val="left"/>
      <w:pPr>
        <w:ind w:left="4776" w:hanging="369"/>
      </w:pPr>
      <w:rPr>
        <w:lang w:val="hr-HR" w:eastAsia="en-US" w:bidi="ar-SA"/>
      </w:rPr>
    </w:lvl>
    <w:lvl w:ilvl="8" w:tplc="5630CA42">
      <w:numFmt w:val="bullet"/>
      <w:lvlText w:val="•"/>
      <w:lvlJc w:val="left"/>
      <w:pPr>
        <w:ind w:left="5338" w:hanging="369"/>
      </w:pPr>
      <w:rPr>
        <w:lang w:val="hr-HR" w:eastAsia="en-US" w:bidi="ar-SA"/>
      </w:rPr>
    </w:lvl>
  </w:abstractNum>
  <w:num w:numId="1" w16cid:durableId="735666384">
    <w:abstractNumId w:val="1"/>
  </w:num>
  <w:num w:numId="2" w16cid:durableId="1875539954">
    <w:abstractNumId w:val="4"/>
  </w:num>
  <w:num w:numId="3" w16cid:durableId="2040665537">
    <w:abstractNumId w:val="2"/>
  </w:num>
  <w:num w:numId="4" w16cid:durableId="398941116">
    <w:abstractNumId w:val="3"/>
  </w:num>
  <w:num w:numId="5" w16cid:durableId="1918897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BFE"/>
    <w:rsid w:val="00006BFE"/>
    <w:rsid w:val="00033280"/>
    <w:rsid w:val="00071330"/>
    <w:rsid w:val="00113546"/>
    <w:rsid w:val="001B2AD5"/>
    <w:rsid w:val="00455150"/>
    <w:rsid w:val="004924B2"/>
    <w:rsid w:val="004D4900"/>
    <w:rsid w:val="005528F8"/>
    <w:rsid w:val="005566CD"/>
    <w:rsid w:val="00656E66"/>
    <w:rsid w:val="007221E3"/>
    <w:rsid w:val="00764591"/>
    <w:rsid w:val="00834A85"/>
    <w:rsid w:val="00903DDE"/>
    <w:rsid w:val="00936A23"/>
    <w:rsid w:val="009E7F90"/>
    <w:rsid w:val="00A87013"/>
    <w:rsid w:val="00D275FC"/>
    <w:rsid w:val="00D46FD3"/>
    <w:rsid w:val="00DD151A"/>
    <w:rsid w:val="00DD2204"/>
    <w:rsid w:val="00E711A2"/>
    <w:rsid w:val="00EC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AC4E55"/>
  <w15:chartTrackingRefBased/>
  <w15:docId w15:val="{8DF5A144-BC0A-41F8-8D06-B5B859C7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BFE"/>
    <w:pPr>
      <w:spacing w:after="0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006BF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06BF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06BF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06BF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06BF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06BF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06BF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06BF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06BF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06B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06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06B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06BFE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06BFE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06BF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06BF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06BF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06BF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06B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006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06BF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006B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06BF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006BF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06BF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006BFE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06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06BFE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06BFE"/>
    <w:rPr>
      <w:b/>
      <w:bCs/>
      <w:smallCaps/>
      <w:color w:val="2F5496" w:themeColor="accent1" w:themeShade="BF"/>
      <w:spacing w:val="5"/>
    </w:rPr>
  </w:style>
  <w:style w:type="paragraph" w:styleId="Bezproreda">
    <w:name w:val="No Spacing"/>
    <w:uiPriority w:val="1"/>
    <w:qFormat/>
    <w:rsid w:val="00006BF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Hiperveza">
    <w:name w:val="Hyperlink"/>
    <w:basedOn w:val="Zadanifontodlomka"/>
    <w:uiPriority w:val="99"/>
    <w:unhideWhenUsed/>
    <w:rsid w:val="00834A8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34A85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D275FC"/>
    <w:pPr>
      <w:widowControl w:val="0"/>
      <w:autoSpaceDE w:val="0"/>
      <w:autoSpaceDN w:val="0"/>
    </w:pPr>
    <w:rPr>
      <w:sz w:val="25"/>
      <w:szCs w:val="25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D275FC"/>
    <w:rPr>
      <w:rFonts w:ascii="Times New Roman" w:eastAsia="Times New Roman" w:hAnsi="Times New Roman" w:cs="Times New Roman"/>
      <w:kern w:val="0"/>
      <w:sz w:val="25"/>
      <w:szCs w:val="25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275FC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D275FC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lostar-ivani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e-izvadak.pravosudje.hr/mpweb/images/common/grb_mali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Đura</dc:creator>
  <cp:keywords/>
  <dc:description/>
  <cp:lastModifiedBy>Sanela Đura</cp:lastModifiedBy>
  <cp:revision>14</cp:revision>
  <dcterms:created xsi:type="dcterms:W3CDTF">2025-08-28T12:39:00Z</dcterms:created>
  <dcterms:modified xsi:type="dcterms:W3CDTF">2025-09-01T12:00:00Z</dcterms:modified>
</cp:coreProperties>
</file>